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1CC72E98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627E30">
        <w:rPr>
          <w:rFonts w:ascii="Times New Roman" w:hAnsi="Times New Roman" w:cs="Times New Roman"/>
          <w:b/>
          <w:bCs/>
          <w:sz w:val="24"/>
          <w:szCs w:val="24"/>
        </w:rPr>
        <w:t>244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0BE279D" w:rsidR="00984930" w:rsidRPr="00984930" w:rsidRDefault="00000000" w:rsidP="00627E30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</w:t>
      </w:r>
      <w:proofErr w:type="spellStart"/>
      <w:r w:rsidRPr="00984930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984930">
        <w:rPr>
          <w:rFonts w:ascii="Times New Roman" w:hAnsi="Times New Roman" w:cs="Times New Roman"/>
          <w:sz w:val="24"/>
          <w:szCs w:val="24"/>
        </w:rPr>
        <w:t xml:space="preserve"> 136 e 137 do Regimento Interno, REQUEREM à Mesa, ouvido o Soberano Plenário, </w:t>
      </w:r>
      <w:r w:rsidR="00760C6B" w:rsidRPr="00760C6B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Moção de Aplauso </w:t>
      </w:r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aos profissionais </w:t>
      </w:r>
      <w:proofErr w:type="spellStart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>Anderlei</w:t>
      </w:r>
      <w:proofErr w:type="spellEnd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Pereira, </w:t>
      </w:r>
      <w:proofErr w:type="spellStart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>Claudenice</w:t>
      </w:r>
      <w:proofErr w:type="spellEnd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Dias Latorraca, Julia Rodrigues Felix, Cleonice de Souza Lima, Niva Alves, Ane Caroline </w:t>
      </w:r>
      <w:proofErr w:type="spellStart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>Zamoner</w:t>
      </w:r>
      <w:proofErr w:type="spellEnd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, Juliano da Silveira, Aldenora Lima da Silva, Maria Marques de Almeida, Nilton </w:t>
      </w:r>
      <w:proofErr w:type="spellStart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>Sbeghen</w:t>
      </w:r>
      <w:proofErr w:type="spellEnd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>Wends</w:t>
      </w:r>
      <w:proofErr w:type="spellEnd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Pierre, Matheus Roberto Ferreira Rosa, Bruna Bin Pires de Camargo, </w:t>
      </w:r>
      <w:proofErr w:type="spellStart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>Weriton</w:t>
      </w:r>
      <w:proofErr w:type="spellEnd"/>
      <w:r w:rsidR="00C04B11"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Queiros, Solange Tasca e Mateus Henrique Carvalho da Silva, em reconhecimento à dedicação, ao profissionalismo e à valiosa colaboração prestada na organização e execução do Congresso Nacional de Oncologia – Inovação, Diagnóstico e Olhar Humano, realizado nos dias 24 e 25 de junho de 2026, no município de Sorriso.</w:t>
      </w:r>
    </w:p>
    <w:p w14:paraId="2B603DDC" w14:textId="77777777" w:rsidR="00984930" w:rsidRPr="00984930" w:rsidRDefault="00984930" w:rsidP="00627E30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2D9B711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representou um importante marco para o fortalecimento da ciência, da inovação, do diagnóstico precoce e da humanização da assistência oncológica no município de Sorriso e no Estado de Mato Grosso.</w:t>
      </w:r>
    </w:p>
    <w:p w14:paraId="7550B4A8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a realização de um evento de abrangência nacional exige planejamento, organização, comprometimento e a atuação coordenada de diversos profissionais, responsáveis por garantir o adequado funcionamento de todas as atividades desenvolvidas durante sua execução.</w:t>
      </w:r>
    </w:p>
    <w:p w14:paraId="342F74B0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os homenageados desempenharam funções essenciais antes, durante e após a realização do Congresso, colaborando com responsabilidade, competência, dedicação e espírito de equipe para que o evento alcançasse elevado padrão de qualidade e organização.</w:t>
      </w:r>
    </w:p>
    <w:p w14:paraId="1B9C64D3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o trabalho desenvolvido por esses profissionais, muitas vezes realizado de forma discreta e nos bastidores, foi indispensável para proporcionar acolhimento aos participantes, organização das atividades, suporte logístico, atendimento ao público e pleno desenvolvimento da programação científica.</w:t>
      </w:r>
    </w:p>
    <w:p w14:paraId="59D4A0CF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o comprometimento demonstrado por cada um dos homenageados contribuiu significativamente para que palestrantes, pesquisadores, profissionais da saúde, acadêmicos e participantes encontrassem um ambiente organizado, acolhedor e propício ao compartilhamento do conhecimento.</w:t>
      </w:r>
    </w:p>
    <w:p w14:paraId="4D29FAD7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 xml:space="preserve">Considerando que o êxito de iniciativas dessa magnitude é resultado da união de esforços entre profissionais dedicados, que colocam suas habilidades e experiências a serviço </w:t>
      </w:r>
      <w:r w:rsidRPr="00C04B11">
        <w:rPr>
          <w:rFonts w:ascii="Times New Roman" w:hAnsi="Times New Roman" w:cs="Times New Roman"/>
          <w:sz w:val="24"/>
          <w:szCs w:val="24"/>
        </w:rPr>
        <w:lastRenderedPageBreak/>
        <w:t>de um propósito maior: promover conhecimento, inovação e cuidado humanizado na área da saúde.</w:t>
      </w:r>
    </w:p>
    <w:p w14:paraId="5E88FB8C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a atuação dos homenageados demonstra elevado senso de responsabilidade, cooperação e compromisso com ações voltadas ao desenvolvimento científico, à valorização da saúde pública e ao fortalecimento de eventos que impactam positivamente toda a sociedade.</w:t>
      </w:r>
    </w:p>
    <w:p w14:paraId="482703D9" w14:textId="77777777" w:rsidR="00C04B11" w:rsidRPr="00C04B11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>Considerando que esta Moção de Aplauso tem como objetivo reconhecer e valorizar o empenho, a dedicação e os relevantes serviços prestados pelos profissionais que contribuíram diretamente para a organização e realização do Congresso Nacional de Oncologia – Inovação, Diagnóstico e Olhar Humano.</w:t>
      </w:r>
    </w:p>
    <w:p w14:paraId="4156BC75" w14:textId="38A5F6F2" w:rsidR="00984930" w:rsidRDefault="0000000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4B11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gratidão aos profissionais </w:t>
      </w:r>
      <w:proofErr w:type="spellStart"/>
      <w:r w:rsidRPr="00C04B11">
        <w:rPr>
          <w:rFonts w:ascii="Times New Roman" w:hAnsi="Times New Roman" w:cs="Times New Roman"/>
          <w:b/>
          <w:bCs/>
          <w:sz w:val="24"/>
          <w:szCs w:val="24"/>
        </w:rPr>
        <w:t>Anderlei</w:t>
      </w:r>
      <w:proofErr w:type="spellEnd"/>
      <w:r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Pereira, </w:t>
      </w:r>
      <w:proofErr w:type="spellStart"/>
      <w:r w:rsidRPr="00C04B11">
        <w:rPr>
          <w:rFonts w:ascii="Times New Roman" w:hAnsi="Times New Roman" w:cs="Times New Roman"/>
          <w:b/>
          <w:bCs/>
          <w:sz w:val="24"/>
          <w:szCs w:val="24"/>
        </w:rPr>
        <w:t>Claudenice</w:t>
      </w:r>
      <w:proofErr w:type="spellEnd"/>
      <w:r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Dias Latorraca, Julia Rodrigues Felix, Cleonice de Souza Lima, Niva Alves, Ane Caroline </w:t>
      </w:r>
      <w:proofErr w:type="spellStart"/>
      <w:r w:rsidRPr="00C04B11">
        <w:rPr>
          <w:rFonts w:ascii="Times New Roman" w:hAnsi="Times New Roman" w:cs="Times New Roman"/>
          <w:b/>
          <w:bCs/>
          <w:sz w:val="24"/>
          <w:szCs w:val="24"/>
        </w:rPr>
        <w:t>Zamoner</w:t>
      </w:r>
      <w:proofErr w:type="spellEnd"/>
      <w:r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, Juliano da Silveira, Aldenora Lima da Silva, Maria Marques de Almeida, Nilton </w:t>
      </w:r>
      <w:proofErr w:type="spellStart"/>
      <w:r w:rsidRPr="00C04B11">
        <w:rPr>
          <w:rFonts w:ascii="Times New Roman" w:hAnsi="Times New Roman" w:cs="Times New Roman"/>
          <w:b/>
          <w:bCs/>
          <w:sz w:val="24"/>
          <w:szCs w:val="24"/>
        </w:rPr>
        <w:t>Sbeghen</w:t>
      </w:r>
      <w:proofErr w:type="spellEnd"/>
      <w:r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04B11">
        <w:rPr>
          <w:rFonts w:ascii="Times New Roman" w:hAnsi="Times New Roman" w:cs="Times New Roman"/>
          <w:b/>
          <w:bCs/>
          <w:sz w:val="24"/>
          <w:szCs w:val="24"/>
        </w:rPr>
        <w:t>Wends</w:t>
      </w:r>
      <w:proofErr w:type="spellEnd"/>
      <w:r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Pierre, Matheus Roberto Ferreira Rosa, Bruna Bin Pires de Camargo, </w:t>
      </w:r>
      <w:proofErr w:type="spellStart"/>
      <w:r w:rsidRPr="00C04B11">
        <w:rPr>
          <w:rFonts w:ascii="Times New Roman" w:hAnsi="Times New Roman" w:cs="Times New Roman"/>
          <w:b/>
          <w:bCs/>
          <w:sz w:val="24"/>
          <w:szCs w:val="24"/>
        </w:rPr>
        <w:t>Weriton</w:t>
      </w:r>
      <w:proofErr w:type="spellEnd"/>
      <w:r w:rsidRPr="00C04B11">
        <w:rPr>
          <w:rFonts w:ascii="Times New Roman" w:hAnsi="Times New Roman" w:cs="Times New Roman"/>
          <w:b/>
          <w:bCs/>
          <w:sz w:val="24"/>
          <w:szCs w:val="24"/>
        </w:rPr>
        <w:t xml:space="preserve"> Queiros, Solange Tasca e Mateus Henrique Carvalho da Silva</w:t>
      </w:r>
      <w:r w:rsidRPr="00C04B11">
        <w:rPr>
          <w:rFonts w:ascii="Times New Roman" w:hAnsi="Times New Roman" w:cs="Times New Roman"/>
          <w:sz w:val="24"/>
          <w:szCs w:val="24"/>
        </w:rPr>
        <w:t>, registrando votos de aplauso pelo comprometimento, profissionalismo e dedicação demonstrados na realização do Congresso Nacional de Oncologia – Inovação, Diagnóstico e Olhar Humano, cuja contribuição foi essencial para o sucesso do evento e para o fortalecimento da saúde, da ciência e da humanização no atendimento oncológico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F950A4" w14:textId="77777777" w:rsidR="00816DF9" w:rsidRDefault="00816DF9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9E59391" w14:textId="77777777" w:rsidR="00627E30" w:rsidRPr="00984930" w:rsidRDefault="00627E30" w:rsidP="00627E30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3736FE23" w:rsidR="00DC727A" w:rsidRDefault="00000000" w:rsidP="00627E30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</w:t>
      </w:r>
      <w:r w:rsidR="00FC19C8" w:rsidRPr="00FC19C8">
        <w:rPr>
          <w:rFonts w:ascii="Times New Roman" w:hAnsi="Times New Roman" w:cs="Times New Roman"/>
          <w:sz w:val="24"/>
          <w:szCs w:val="24"/>
        </w:rPr>
        <w:t xml:space="preserve">05 de agosto </w:t>
      </w:r>
      <w:r w:rsidRPr="00984930">
        <w:rPr>
          <w:rFonts w:ascii="Times New Roman" w:hAnsi="Times New Roman" w:cs="Times New Roman"/>
          <w:sz w:val="24"/>
          <w:szCs w:val="24"/>
        </w:rPr>
        <w:t>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2C3D5CCF" w14:textId="77777777" w:rsidR="00627E30" w:rsidRDefault="00627E30" w:rsidP="00627E30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26D8F6D8" w14:textId="77777777" w:rsidR="00627E30" w:rsidRDefault="00627E30" w:rsidP="00627E30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8CD265E" w14:textId="77777777" w:rsidR="00627E30" w:rsidRDefault="00627E30" w:rsidP="00627E30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114AA2E3" w14:textId="77777777" w:rsidR="00627E30" w:rsidRPr="00984930" w:rsidRDefault="00627E30" w:rsidP="00627E30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627E30" w:rsidRPr="00627E30" w14:paraId="3BD66575" w14:textId="77777777">
        <w:trPr>
          <w:trHeight w:val="1618"/>
        </w:trPr>
        <w:tc>
          <w:tcPr>
            <w:tcW w:w="2977" w:type="dxa"/>
            <w:hideMark/>
          </w:tcPr>
          <w:p w14:paraId="03552609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4A0E5C2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5B9B300C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6B8F34C4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FE83F6F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627E30" w:rsidRPr="00627E30" w14:paraId="551D6F8C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2AFF1525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16DAE58A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66A4A257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54F4E12F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516FB266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451BC33A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627E30" w:rsidRPr="00627E30" w14:paraId="777B7669" w14:textId="77777777">
        <w:tc>
          <w:tcPr>
            <w:tcW w:w="3403" w:type="dxa"/>
            <w:gridSpan w:val="3"/>
            <w:hideMark/>
          </w:tcPr>
          <w:p w14:paraId="654D21C7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5B15B9EA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6B8A320D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FAF1A14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627E30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B8846C2" w14:textId="77777777" w:rsidR="00627E30" w:rsidRPr="00627E30" w:rsidRDefault="00627E30" w:rsidP="00627E30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660F63FB" w14:textId="77777777" w:rsidR="00627E30" w:rsidRPr="00627E30" w:rsidRDefault="00627E30" w:rsidP="00627E30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627E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627E30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A38D3" w14:textId="77777777" w:rsidR="000B74F7" w:rsidRDefault="000B74F7" w:rsidP="00627E30">
      <w:pPr>
        <w:spacing w:after="0" w:line="240" w:lineRule="auto"/>
      </w:pPr>
      <w:r>
        <w:separator/>
      </w:r>
    </w:p>
  </w:endnote>
  <w:endnote w:type="continuationSeparator" w:id="0">
    <w:p w14:paraId="3DFB17FE" w14:textId="77777777" w:rsidR="000B74F7" w:rsidRDefault="000B74F7" w:rsidP="00627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2058598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E6E3483" w14:textId="21CBC129" w:rsidR="00627E30" w:rsidRPr="00627E30" w:rsidRDefault="00627E30" w:rsidP="00627E30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27E3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627E3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27E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D03F" w14:textId="77777777" w:rsidR="000B74F7" w:rsidRDefault="000B74F7" w:rsidP="00627E30">
      <w:pPr>
        <w:spacing w:after="0" w:line="240" w:lineRule="auto"/>
      </w:pPr>
      <w:r>
        <w:separator/>
      </w:r>
    </w:p>
  </w:footnote>
  <w:footnote w:type="continuationSeparator" w:id="0">
    <w:p w14:paraId="1F409BA1" w14:textId="77777777" w:rsidR="000B74F7" w:rsidRDefault="000B74F7" w:rsidP="00627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4B6CD8C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7E8C1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0A4ECA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92E3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714C67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943AB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548638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3F649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D029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56C2C40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F0AF1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1BA0C1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EE0EB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BEF2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1A0BF4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52EEEC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984B24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FC884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E894FC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03625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7EF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9CD6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ECE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3811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D6E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074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F84D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C7D610D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8752E9D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FF89A9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CE220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86C6F9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2AA6A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FC2775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9CCE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5CE72A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F51E1EC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31A04CF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7A069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380D1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B802F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7C099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7F240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7EA904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DE8E0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37723">
    <w:abstractNumId w:val="2"/>
  </w:num>
  <w:num w:numId="2" w16cid:durableId="654645026">
    <w:abstractNumId w:val="1"/>
  </w:num>
  <w:num w:numId="3" w16cid:durableId="1871917515">
    <w:abstractNumId w:val="0"/>
  </w:num>
  <w:num w:numId="4" w16cid:durableId="1928807388">
    <w:abstractNumId w:val="3"/>
  </w:num>
  <w:num w:numId="5" w16cid:durableId="1187913241">
    <w:abstractNumId w:val="4"/>
  </w:num>
  <w:num w:numId="6" w16cid:durableId="696587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B74F7"/>
    <w:rsid w:val="00102EAD"/>
    <w:rsid w:val="00147AF5"/>
    <w:rsid w:val="001A14E2"/>
    <w:rsid w:val="002179DB"/>
    <w:rsid w:val="002F2E74"/>
    <w:rsid w:val="00301AE8"/>
    <w:rsid w:val="0036369D"/>
    <w:rsid w:val="00365645"/>
    <w:rsid w:val="00395E37"/>
    <w:rsid w:val="003F030B"/>
    <w:rsid w:val="00422128"/>
    <w:rsid w:val="00452FBF"/>
    <w:rsid w:val="00474A70"/>
    <w:rsid w:val="004A11D5"/>
    <w:rsid w:val="004E6B0A"/>
    <w:rsid w:val="00525ACB"/>
    <w:rsid w:val="00584DA4"/>
    <w:rsid w:val="00596228"/>
    <w:rsid w:val="005A7161"/>
    <w:rsid w:val="00611A2F"/>
    <w:rsid w:val="00627E30"/>
    <w:rsid w:val="00660EE4"/>
    <w:rsid w:val="00673FC1"/>
    <w:rsid w:val="006D34E0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84930"/>
    <w:rsid w:val="009C03CA"/>
    <w:rsid w:val="009C56F0"/>
    <w:rsid w:val="00A2143D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D7014"/>
    <w:rsid w:val="00D87DAF"/>
    <w:rsid w:val="00DA5E8B"/>
    <w:rsid w:val="00DC727A"/>
    <w:rsid w:val="00DD090D"/>
    <w:rsid w:val="00DE1174"/>
    <w:rsid w:val="00E90290"/>
    <w:rsid w:val="00EB7FEC"/>
    <w:rsid w:val="00F56F1C"/>
    <w:rsid w:val="00FC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B033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627E30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27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7E30"/>
  </w:style>
  <w:style w:type="paragraph" w:styleId="Rodap">
    <w:name w:val="footer"/>
    <w:basedOn w:val="Normal"/>
    <w:link w:val="RodapChar"/>
    <w:uiPriority w:val="99"/>
    <w:unhideWhenUsed/>
    <w:rsid w:val="00627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2026-07-07T16:13:00Z</dcterms:created>
  <dcterms:modified xsi:type="dcterms:W3CDTF">2026-08-14T12:16:00Z</dcterms:modified>
</cp:coreProperties>
</file>