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92F2" w14:textId="1AF07D01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727657">
        <w:rPr>
          <w:b/>
          <w:bCs/>
        </w:rPr>
        <w:t>164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727657">
        <w:rPr>
          <w:rFonts w:eastAsia="Calibri"/>
          <w:b/>
          <w:bCs/>
        </w:rPr>
        <w:t>13</w:t>
      </w:r>
      <w:r w:rsidR="00893CAD">
        <w:rPr>
          <w:b/>
          <w:bCs/>
        </w:rPr>
        <w:t xml:space="preserve"> DE </w:t>
      </w:r>
      <w:r w:rsidR="00727657">
        <w:rPr>
          <w:b/>
          <w:bCs/>
        </w:rPr>
        <w:t>AGOSTO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  <w:r w:rsidR="00727657">
        <w:rPr>
          <w:b/>
          <w:bCs/>
        </w:rPr>
        <w:t>.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7DABC5E8" w14:textId="77777777" w:rsidR="00872490" w:rsidRDefault="00872490" w:rsidP="00872490">
      <w:pPr>
        <w:ind w:left="3402"/>
        <w:jc w:val="both"/>
      </w:pPr>
      <w:r w:rsidRPr="009464DC">
        <w:t>Institui a Comissão Especial de Reforma Administrativa e Modernização Institucional da Câmara Municipal de Sorriso, estabelece seus objetivos, composição, Grupos de Trabalho, competências e prazo para conclusão dos trabalhos, e dá outras providências.</w:t>
      </w:r>
    </w:p>
    <w:p w14:paraId="41D44A05" w14:textId="77777777" w:rsidR="00872490" w:rsidRDefault="00872490" w:rsidP="00872490">
      <w:pPr>
        <w:ind w:left="3402"/>
        <w:jc w:val="both"/>
      </w:pPr>
    </w:p>
    <w:p w14:paraId="02E23218" w14:textId="77777777" w:rsidR="00B474E9" w:rsidRDefault="00B474E9" w:rsidP="00B474E9">
      <w:pPr>
        <w:ind w:firstLine="1418"/>
        <w:jc w:val="both"/>
        <w:rPr>
          <w:bCs/>
        </w:rPr>
      </w:pPr>
    </w:p>
    <w:p w14:paraId="3AA87466" w14:textId="1C3D6E1B" w:rsidR="00B474E9" w:rsidRDefault="00000000" w:rsidP="00B474E9">
      <w:pPr>
        <w:ind w:firstLine="1418"/>
        <w:jc w:val="both"/>
        <w:rPr>
          <w:bCs/>
        </w:rPr>
      </w:pPr>
      <w:r>
        <w:rPr>
          <w:bCs/>
        </w:rPr>
        <w:t xml:space="preserve">O Excelentíssimo Senhor </w:t>
      </w:r>
      <w:r w:rsidR="00516EDC">
        <w:rPr>
          <w:bCs/>
        </w:rPr>
        <w:t>Rodrigo Desordi Fernandes</w:t>
      </w:r>
      <w:r>
        <w:rPr>
          <w:bCs/>
        </w:rPr>
        <w:t>, Presidente da Câmara Municipal de Sorriso, Estado de Mato Grosso, no uso das atribuições que lhe são conferidas por Lei e,</w:t>
      </w:r>
    </w:p>
    <w:p w14:paraId="16106DC3" w14:textId="77777777" w:rsidR="00B474E9" w:rsidRDefault="00B474E9" w:rsidP="00B474E9">
      <w:pPr>
        <w:ind w:firstLine="1418"/>
        <w:jc w:val="both"/>
        <w:rPr>
          <w:bCs/>
        </w:rPr>
      </w:pPr>
    </w:p>
    <w:p w14:paraId="46706FF6" w14:textId="77777777" w:rsidR="004C1AEC" w:rsidRDefault="004C1AEC" w:rsidP="004C1AEC">
      <w:pPr>
        <w:ind w:firstLine="1418"/>
        <w:jc w:val="both"/>
      </w:pPr>
      <w:r w:rsidRPr="009464DC">
        <w:t>CONSIDERANDO a necessidade de promover a modernização, o aperfeiçoamento e a racionalização da estrutura administrativa da Câmara Municipal de Sorriso;</w:t>
      </w:r>
    </w:p>
    <w:p w14:paraId="62840E53" w14:textId="77777777" w:rsidR="004C1AEC" w:rsidRPr="009464DC" w:rsidRDefault="004C1AEC" w:rsidP="004C1AEC">
      <w:pPr>
        <w:ind w:firstLine="1418"/>
        <w:jc w:val="both"/>
      </w:pPr>
    </w:p>
    <w:p w14:paraId="7F267DCF" w14:textId="77777777" w:rsidR="004C1AEC" w:rsidRDefault="004C1AEC" w:rsidP="004C1AEC">
      <w:pPr>
        <w:ind w:firstLine="1418"/>
        <w:jc w:val="both"/>
      </w:pPr>
      <w:r w:rsidRPr="009464DC">
        <w:t>CONSIDERANDO a necessidade de adequar a estrutura organizacional, os cargos, as carreiras, os procedimentos administrativos e os instrumentos de gestão às atuais necessidades institucionais e às perspectivas de desenvolvimento do Poder Legislativo Municipal;</w:t>
      </w:r>
    </w:p>
    <w:p w14:paraId="02B5717A" w14:textId="77777777" w:rsidR="004C1AEC" w:rsidRPr="009464DC" w:rsidRDefault="004C1AEC" w:rsidP="004C1AEC">
      <w:pPr>
        <w:ind w:firstLine="1418"/>
        <w:jc w:val="both"/>
      </w:pPr>
    </w:p>
    <w:p w14:paraId="05CF11CB" w14:textId="77777777" w:rsidR="004C1AEC" w:rsidRDefault="004C1AEC" w:rsidP="004C1AEC">
      <w:pPr>
        <w:ind w:firstLine="1418"/>
        <w:jc w:val="both"/>
      </w:pPr>
      <w:r w:rsidRPr="009464DC">
        <w:t>CONSIDERANDO a necessidade de estabelecer uma estrutura administrativa planejada, eficiente, sustentável e capaz de atender às demandas institucionais da Câmara Municipal de Sorriso para os próximos anos;</w:t>
      </w:r>
    </w:p>
    <w:p w14:paraId="73EA3C43" w14:textId="77777777" w:rsidR="004C1AEC" w:rsidRPr="009464DC" w:rsidRDefault="004C1AEC" w:rsidP="004C1AEC">
      <w:pPr>
        <w:ind w:firstLine="1418"/>
        <w:jc w:val="both"/>
      </w:pPr>
    </w:p>
    <w:p w14:paraId="7C16CAEA" w14:textId="77777777" w:rsidR="004C1AEC" w:rsidRDefault="004C1AEC" w:rsidP="004C1AEC">
      <w:pPr>
        <w:ind w:firstLine="1418"/>
        <w:jc w:val="both"/>
      </w:pPr>
      <w:r w:rsidRPr="009464DC">
        <w:t>CONSIDERANDO a necessidade de revisão e atualização do Plano de Cargos, Carreiras e Salários – PCCS, do Regimento Interno e dos instrumentos normativos relacionados à gestão administrativa, financeira e legislativa;</w:t>
      </w:r>
    </w:p>
    <w:p w14:paraId="11737C5B" w14:textId="77777777" w:rsidR="004C1AEC" w:rsidRPr="009464DC" w:rsidRDefault="004C1AEC" w:rsidP="004C1AEC">
      <w:pPr>
        <w:ind w:firstLine="1418"/>
        <w:jc w:val="both"/>
      </w:pPr>
    </w:p>
    <w:p w14:paraId="16766097" w14:textId="77777777" w:rsidR="004C1AEC" w:rsidRDefault="004C1AEC" w:rsidP="004C1AEC">
      <w:pPr>
        <w:ind w:firstLine="1418"/>
        <w:jc w:val="both"/>
      </w:pPr>
      <w:r w:rsidRPr="009464DC">
        <w:t>CONSIDERANDO a necessidade de aperfeiçoar os mecanismos de planejamento, controle, execução e fiscalização das despesas públicas, observando os princípios da legalidade, impessoalidade, moralidade, publicidade, eficiência, economicidade, planejamento e responsabilidade na gestão dos recursos públicos;</w:t>
      </w:r>
    </w:p>
    <w:p w14:paraId="566436CE" w14:textId="77777777" w:rsidR="004C1AEC" w:rsidRPr="009464DC" w:rsidRDefault="004C1AEC" w:rsidP="004C1AEC">
      <w:pPr>
        <w:ind w:firstLine="1418"/>
        <w:jc w:val="both"/>
      </w:pPr>
    </w:p>
    <w:p w14:paraId="5D974E48" w14:textId="77777777" w:rsidR="004C1AEC" w:rsidRDefault="004C1AEC" w:rsidP="004C1AEC">
      <w:pPr>
        <w:ind w:firstLine="1418"/>
        <w:jc w:val="both"/>
      </w:pPr>
      <w:r w:rsidRPr="009464DC">
        <w:t>CONSIDERANDO a importância da participação dos setores e servidores da Câmara Municipal na identificação de necessidades, gargalos, oportunidades de melhoria e propostas de aperfeiçoamento da estrutura institucional;</w:t>
      </w:r>
    </w:p>
    <w:p w14:paraId="10A30B02" w14:textId="77777777" w:rsidR="004C1AEC" w:rsidRPr="009464DC" w:rsidRDefault="004C1AEC" w:rsidP="004C1AEC">
      <w:pPr>
        <w:ind w:firstLine="1418"/>
        <w:jc w:val="both"/>
      </w:pPr>
    </w:p>
    <w:p w14:paraId="59E9FFF3" w14:textId="77777777" w:rsidR="004C1AEC" w:rsidRDefault="004C1AEC" w:rsidP="004C1AEC">
      <w:pPr>
        <w:ind w:firstLine="1418"/>
        <w:jc w:val="both"/>
      </w:pPr>
      <w:r w:rsidRPr="009464DC">
        <w:t>CONSIDERANDO a necessidade de que a reforma administrativa seja realizada de forma integrada, técnica, planejada e orientada para resultados, com visão institucional de longo prazo;</w:t>
      </w:r>
    </w:p>
    <w:p w14:paraId="010CFE46" w14:textId="77777777" w:rsidR="004C1AEC" w:rsidRPr="009464DC" w:rsidRDefault="004C1AEC" w:rsidP="004C1AEC">
      <w:pPr>
        <w:ind w:firstLine="1418"/>
        <w:jc w:val="both"/>
      </w:pPr>
    </w:p>
    <w:p w14:paraId="6A83739B" w14:textId="77777777" w:rsidR="004C1AEC" w:rsidRDefault="004C1AEC" w:rsidP="004C1AEC">
      <w:pPr>
        <w:ind w:firstLine="1418"/>
        <w:jc w:val="both"/>
      </w:pPr>
      <w:r w:rsidRPr="009464DC">
        <w:t>CONSIDERANDO a premente necessidade de realização de mapeamento e identificação de eventual necessidade de concurso público, visando atender adequadamente os setores funcionais da Casa Legislativa, bem como promover o equilíbrio entre servidores contratados e efetivos.</w:t>
      </w:r>
    </w:p>
    <w:p w14:paraId="7155F102" w14:textId="77777777" w:rsidR="004C1AEC" w:rsidRDefault="004C1AEC" w:rsidP="004C1AEC">
      <w:pPr>
        <w:ind w:firstLine="1418"/>
        <w:jc w:val="both"/>
        <w:rPr>
          <w:b/>
          <w:bCs/>
        </w:rPr>
      </w:pPr>
    </w:p>
    <w:p w14:paraId="4FF6F9A5" w14:textId="32B1FD7A" w:rsidR="004C1AEC" w:rsidRPr="009464DC" w:rsidRDefault="004C1AEC" w:rsidP="004C1AEC">
      <w:pPr>
        <w:ind w:firstLine="1418"/>
        <w:jc w:val="both"/>
        <w:rPr>
          <w:b/>
          <w:bCs/>
        </w:rPr>
      </w:pPr>
      <w:r w:rsidRPr="009464DC">
        <w:rPr>
          <w:b/>
          <w:bCs/>
        </w:rPr>
        <w:lastRenderedPageBreak/>
        <w:t>RESOLVE:</w:t>
      </w:r>
    </w:p>
    <w:p w14:paraId="7175D16C" w14:textId="77777777" w:rsidR="004C1AEC" w:rsidRPr="009464DC" w:rsidRDefault="004C1AEC" w:rsidP="004C1AEC">
      <w:pPr>
        <w:ind w:firstLine="1418"/>
        <w:jc w:val="both"/>
      </w:pPr>
    </w:p>
    <w:p w14:paraId="4FEFFF24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1º</w:t>
      </w:r>
      <w:r>
        <w:t xml:space="preserve"> </w:t>
      </w:r>
      <w:r w:rsidRPr="009464DC">
        <w:t>Fica instituída, no âmbito da Câmara Municipal de Sorriso, a Comissão Especial de Reforma Administrativa e Modernização Institucional, com a finalidade de realizar estudos, diagnósticos, análises e proposições destinados à revisão e ao aperfeiçoamento da estrutura administrativa e institucional da Câmara Municipal, tendo como horizonte estratégico a construção de uma estrutura adequada às necessidades do Poder Legislativo para os próximos 20 (vinte) anos.</w:t>
      </w:r>
    </w:p>
    <w:p w14:paraId="451BD8ED" w14:textId="77777777" w:rsidR="004C1AEC" w:rsidRDefault="004C1AEC" w:rsidP="004C1AEC">
      <w:pPr>
        <w:ind w:firstLine="1418"/>
        <w:jc w:val="both"/>
      </w:pPr>
    </w:p>
    <w:p w14:paraId="585DD590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2º</w:t>
      </w:r>
      <w:r w:rsidRPr="009464DC">
        <w:t xml:space="preserve"> A Comissão Especial terá como objetivos, entre outros:</w:t>
      </w:r>
    </w:p>
    <w:p w14:paraId="22D6CA82" w14:textId="77777777" w:rsidR="004C1AEC" w:rsidRPr="009464DC" w:rsidRDefault="004C1AEC" w:rsidP="004C1AEC">
      <w:pPr>
        <w:ind w:firstLine="1418"/>
        <w:jc w:val="both"/>
      </w:pPr>
      <w:r w:rsidRPr="009464DC">
        <w:t xml:space="preserve">I – </w:t>
      </w:r>
      <w:proofErr w:type="gramStart"/>
      <w:r w:rsidRPr="009464DC">
        <w:t>realizar</w:t>
      </w:r>
      <w:proofErr w:type="gramEnd"/>
      <w:r w:rsidRPr="009464DC">
        <w:t xml:space="preserve"> diagnóstico da atual estrutura administrativa e organizacional da Câmara Municipal;</w:t>
      </w:r>
    </w:p>
    <w:p w14:paraId="2523A4DC" w14:textId="77777777" w:rsidR="004C1AEC" w:rsidRPr="009464DC" w:rsidRDefault="004C1AEC" w:rsidP="004C1AEC">
      <w:pPr>
        <w:ind w:firstLine="1418"/>
        <w:jc w:val="both"/>
      </w:pPr>
      <w:r w:rsidRPr="009464DC">
        <w:t xml:space="preserve">II – </w:t>
      </w:r>
      <w:proofErr w:type="gramStart"/>
      <w:r w:rsidRPr="009464DC">
        <w:t>identificar</w:t>
      </w:r>
      <w:proofErr w:type="gramEnd"/>
      <w:r w:rsidRPr="009464DC">
        <w:t xml:space="preserve"> sobreposições, lacunas, inadequações, gargalos e oportunidades de aperfeiçoamento na estrutura administrativa;</w:t>
      </w:r>
    </w:p>
    <w:p w14:paraId="63785846" w14:textId="77777777" w:rsidR="004C1AEC" w:rsidRPr="009464DC" w:rsidRDefault="004C1AEC" w:rsidP="004C1AEC">
      <w:pPr>
        <w:ind w:firstLine="1418"/>
        <w:jc w:val="both"/>
      </w:pPr>
      <w:r w:rsidRPr="009464DC">
        <w:t>III – propor modelo organizacional compatível com as necessidades presentes e futuras do Poder Legislativo;</w:t>
      </w:r>
    </w:p>
    <w:p w14:paraId="1ADF52CB" w14:textId="77777777" w:rsidR="004C1AEC" w:rsidRPr="009464DC" w:rsidRDefault="004C1AEC" w:rsidP="004C1AEC">
      <w:pPr>
        <w:ind w:firstLine="1418"/>
        <w:jc w:val="both"/>
      </w:pPr>
      <w:r w:rsidRPr="009464DC">
        <w:t xml:space="preserve">IV – </w:t>
      </w:r>
      <w:proofErr w:type="gramStart"/>
      <w:r w:rsidRPr="009464DC">
        <w:t>revisar</w:t>
      </w:r>
      <w:proofErr w:type="gramEnd"/>
      <w:r w:rsidRPr="009464DC">
        <w:t xml:space="preserve"> e propor a atualização dos instrumentos normativos, administrativos, legislativos e de gestão que se mostrem necessários;</w:t>
      </w:r>
    </w:p>
    <w:p w14:paraId="0477F5AA" w14:textId="77777777" w:rsidR="004C1AEC" w:rsidRPr="009464DC" w:rsidRDefault="004C1AEC" w:rsidP="004C1AEC">
      <w:pPr>
        <w:ind w:firstLine="1418"/>
        <w:jc w:val="both"/>
      </w:pPr>
      <w:r w:rsidRPr="009464DC">
        <w:t xml:space="preserve">V – </w:t>
      </w:r>
      <w:proofErr w:type="gramStart"/>
      <w:r w:rsidRPr="009464DC">
        <w:t>promover</w:t>
      </w:r>
      <w:proofErr w:type="gramEnd"/>
      <w:r w:rsidRPr="009464DC">
        <w:t xml:space="preserve"> o alinhamento entre estrutura organizacional, competências, cargos, funções, responsabilidades e processos de trabalho;</w:t>
      </w:r>
    </w:p>
    <w:p w14:paraId="09182BEA" w14:textId="77777777" w:rsidR="004C1AEC" w:rsidRPr="009464DC" w:rsidRDefault="004C1AEC" w:rsidP="004C1AEC">
      <w:pPr>
        <w:ind w:firstLine="1418"/>
        <w:jc w:val="both"/>
      </w:pPr>
      <w:r w:rsidRPr="009464DC">
        <w:t xml:space="preserve">VI – </w:t>
      </w:r>
      <w:proofErr w:type="gramStart"/>
      <w:r w:rsidRPr="009464DC">
        <w:t>avaliar</w:t>
      </w:r>
      <w:proofErr w:type="gramEnd"/>
      <w:r w:rsidRPr="009464DC">
        <w:t xml:space="preserve"> a necessidade de adequação da legislação e dos atos normativos internos às atuais exigências constitucionais, legais, jurisprudenciais e dos órgãos de controle;</w:t>
      </w:r>
    </w:p>
    <w:p w14:paraId="7F596979" w14:textId="77777777" w:rsidR="004C1AEC" w:rsidRPr="009464DC" w:rsidRDefault="004C1AEC" w:rsidP="004C1AEC">
      <w:pPr>
        <w:ind w:firstLine="1418"/>
        <w:jc w:val="both"/>
      </w:pPr>
      <w:r w:rsidRPr="009464DC">
        <w:t>VII – propor mecanismos que favoreçam a eficiência, economicidade, transparência, planejamento, controle e profissionalização da gestão pública;</w:t>
      </w:r>
    </w:p>
    <w:p w14:paraId="24305360" w14:textId="77777777" w:rsidR="004C1AEC" w:rsidRPr="009464DC" w:rsidRDefault="004C1AEC" w:rsidP="004C1AEC">
      <w:pPr>
        <w:ind w:firstLine="1418"/>
        <w:jc w:val="both"/>
      </w:pPr>
      <w:r w:rsidRPr="009464DC">
        <w:t>VIII – promover a integração entre os diferentes setores da Câmara Municipal;</w:t>
      </w:r>
    </w:p>
    <w:p w14:paraId="6CFB4CA2" w14:textId="77777777" w:rsidR="004C1AEC" w:rsidRPr="009464DC" w:rsidRDefault="004C1AEC" w:rsidP="004C1AEC">
      <w:pPr>
        <w:ind w:firstLine="1418"/>
        <w:jc w:val="both"/>
      </w:pPr>
      <w:r w:rsidRPr="009464DC">
        <w:t xml:space="preserve">IX – </w:t>
      </w:r>
      <w:proofErr w:type="gramStart"/>
      <w:r w:rsidRPr="009464DC">
        <w:t>ouvir</w:t>
      </w:r>
      <w:proofErr w:type="gramEnd"/>
      <w:r w:rsidRPr="009464DC">
        <w:t xml:space="preserve"> servidores, gestores e demais agentes que possam contribuir para o diagnóstico e aperfeiçoamento da estrutura institucional;</w:t>
      </w:r>
    </w:p>
    <w:p w14:paraId="7FB7DCFB" w14:textId="77777777" w:rsidR="004C1AEC" w:rsidRPr="009464DC" w:rsidRDefault="004C1AEC" w:rsidP="004C1AEC">
      <w:pPr>
        <w:ind w:firstLine="1418"/>
        <w:jc w:val="both"/>
      </w:pPr>
      <w:r w:rsidRPr="009464DC">
        <w:t xml:space="preserve">X – </w:t>
      </w:r>
      <w:proofErr w:type="gramStart"/>
      <w:r w:rsidRPr="009464DC">
        <w:t>elaborar</w:t>
      </w:r>
      <w:proofErr w:type="gramEnd"/>
      <w:r w:rsidRPr="009464DC">
        <w:t xml:space="preserve"> propostas concretas de modernização administrativa, com indicação das providências legislativas, regulamentares e administrativas necessárias à sua implementação.</w:t>
      </w:r>
    </w:p>
    <w:p w14:paraId="4BA58C62" w14:textId="77777777" w:rsidR="004C1AEC" w:rsidRDefault="004C1AEC" w:rsidP="004C1AEC">
      <w:pPr>
        <w:ind w:firstLine="1418"/>
        <w:jc w:val="both"/>
      </w:pPr>
    </w:p>
    <w:p w14:paraId="2907678A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3º</w:t>
      </w:r>
      <w:r>
        <w:rPr>
          <w:b/>
          <w:bCs/>
        </w:rPr>
        <w:t xml:space="preserve"> </w:t>
      </w:r>
      <w:r w:rsidRPr="009464DC">
        <w:t>A Comissão Especial será coordenada conjuntamente por:</w:t>
      </w:r>
    </w:p>
    <w:p w14:paraId="1C1BEE1B" w14:textId="77777777" w:rsidR="004C1AEC" w:rsidRPr="009464DC" w:rsidRDefault="004C1AEC" w:rsidP="004C1AEC">
      <w:pPr>
        <w:ind w:firstLine="1418"/>
        <w:jc w:val="both"/>
      </w:pPr>
      <w:r w:rsidRPr="009464DC">
        <w:t>I – Patrícia Garcia Galvagni, Coordenadora-Geral da Câmara Municipal;</w:t>
      </w:r>
    </w:p>
    <w:p w14:paraId="768A3488" w14:textId="77777777" w:rsidR="004C1AEC" w:rsidRPr="009464DC" w:rsidRDefault="004C1AEC" w:rsidP="004C1AEC">
      <w:pPr>
        <w:ind w:firstLine="1418"/>
        <w:jc w:val="both"/>
      </w:pPr>
      <w:r w:rsidRPr="009464DC">
        <w:t>II – Daniel Tadeu Souza, Coordenador de Serviços Legislativos</w:t>
      </w:r>
    </w:p>
    <w:p w14:paraId="2F0E447C" w14:textId="77777777" w:rsidR="004C1AEC" w:rsidRPr="009464DC" w:rsidRDefault="004C1AEC" w:rsidP="004C1AEC">
      <w:pPr>
        <w:ind w:firstLine="1418"/>
        <w:jc w:val="both"/>
      </w:pPr>
      <w:r w:rsidRPr="009464DC">
        <w:t>Parágrafo único. Compete aos Coordenadores Gerais acompanhar, supervisionar e integrar os trabalhos desenvolvidos pelos Grupos de Trabalho, promover a articulação entre seus integrantes, acompanhar o cumprimento do cronograma estabelecido e consolidar os resultados apresentados, sem prejuízo das atribuições específicas dos demais membros.</w:t>
      </w:r>
    </w:p>
    <w:p w14:paraId="51662548" w14:textId="77777777" w:rsidR="004C1AEC" w:rsidRDefault="004C1AEC" w:rsidP="004C1AEC">
      <w:pPr>
        <w:ind w:firstLine="1418"/>
        <w:jc w:val="both"/>
      </w:pPr>
    </w:p>
    <w:p w14:paraId="56B12BFF" w14:textId="77777777" w:rsidR="004C1AEC" w:rsidRPr="009464DC" w:rsidRDefault="004C1AEC" w:rsidP="004C1AEC">
      <w:pPr>
        <w:ind w:firstLine="1418"/>
        <w:jc w:val="both"/>
      </w:pPr>
      <w:r w:rsidRPr="00BC059C">
        <w:rPr>
          <w:b/>
          <w:bCs/>
        </w:rPr>
        <w:t>Art. 4º</w:t>
      </w:r>
      <w:r w:rsidRPr="009464DC">
        <w:t xml:space="preserve"> Para o desenvolvimento de seus trabalhos, a Comissão Especial será organizada em 03 (três) Grupos de Trabalho, com atribuições específicas e atuação integrada:</w:t>
      </w:r>
    </w:p>
    <w:p w14:paraId="65F1C49B" w14:textId="77777777" w:rsidR="004C1AEC" w:rsidRPr="009464DC" w:rsidRDefault="004C1AEC" w:rsidP="004C1AEC">
      <w:pPr>
        <w:ind w:firstLine="1418"/>
        <w:jc w:val="both"/>
      </w:pPr>
      <w:r w:rsidRPr="009464DC">
        <w:t>I – Grupo de Trabalho I – Plano de Cargos, Carreiras e Salários – PCCS;</w:t>
      </w:r>
    </w:p>
    <w:p w14:paraId="07104887" w14:textId="77777777" w:rsidR="004C1AEC" w:rsidRPr="009464DC" w:rsidRDefault="004C1AEC" w:rsidP="004C1AEC">
      <w:pPr>
        <w:ind w:firstLine="1418"/>
        <w:jc w:val="both"/>
      </w:pPr>
      <w:r w:rsidRPr="009464DC">
        <w:t>II – Grupo de Trabalho II – Regimento Interno;</w:t>
      </w:r>
    </w:p>
    <w:p w14:paraId="16BB0AD5" w14:textId="77777777" w:rsidR="004C1AEC" w:rsidRPr="009464DC" w:rsidRDefault="004C1AEC" w:rsidP="004C1AEC">
      <w:pPr>
        <w:ind w:firstLine="1418"/>
        <w:jc w:val="both"/>
      </w:pPr>
      <w:r w:rsidRPr="009464DC">
        <w:t>III – Grupo de Trabalho III – Gestão de Despesas, Ordenação de Despesas e Instrumentos de Gestão.</w:t>
      </w:r>
    </w:p>
    <w:p w14:paraId="21D159DC" w14:textId="77777777" w:rsidR="001169C5" w:rsidRDefault="001169C5" w:rsidP="004C1AEC">
      <w:pPr>
        <w:ind w:firstLine="1418"/>
        <w:jc w:val="both"/>
        <w:rPr>
          <w:b/>
          <w:bCs/>
        </w:rPr>
      </w:pPr>
    </w:p>
    <w:p w14:paraId="209B522A" w14:textId="72AE3FC5" w:rsidR="004C1AEC" w:rsidRPr="009464DC" w:rsidRDefault="004C1AEC" w:rsidP="004C1AEC">
      <w:pPr>
        <w:ind w:firstLine="1418"/>
        <w:jc w:val="both"/>
      </w:pPr>
      <w:r w:rsidRPr="00BC059C">
        <w:rPr>
          <w:b/>
          <w:bCs/>
        </w:rPr>
        <w:t>Art. 5º</w:t>
      </w:r>
      <w:r w:rsidRPr="009464DC">
        <w:t xml:space="preserve"> O Grupo de Trabalho I terá por finalidade revisar, analisar e elaborar proposta de novo Plano de Cargos, Carreiras e Salários – PCCS da Câmara Municipal de Sorriso, considerando, entre outros aspectos:</w:t>
      </w:r>
    </w:p>
    <w:p w14:paraId="01ABE55C" w14:textId="77777777" w:rsidR="004C1AEC" w:rsidRPr="009464DC" w:rsidRDefault="004C1AEC" w:rsidP="004C1AEC">
      <w:pPr>
        <w:ind w:firstLine="1418"/>
        <w:jc w:val="both"/>
      </w:pPr>
      <w:r w:rsidRPr="009464DC">
        <w:t xml:space="preserve">I – </w:t>
      </w:r>
      <w:proofErr w:type="gramStart"/>
      <w:r w:rsidRPr="009464DC">
        <w:t>estrutura</w:t>
      </w:r>
      <w:proofErr w:type="gramEnd"/>
      <w:r w:rsidRPr="009464DC">
        <w:t xml:space="preserve"> organizacional e administrativa projetada para os próximos 20 (vinte) anos;</w:t>
      </w:r>
    </w:p>
    <w:p w14:paraId="3A8AB491" w14:textId="77777777" w:rsidR="004C1AEC" w:rsidRPr="009464DC" w:rsidRDefault="004C1AEC" w:rsidP="004C1AEC">
      <w:pPr>
        <w:ind w:firstLine="1418"/>
        <w:jc w:val="both"/>
      </w:pPr>
      <w:r w:rsidRPr="009464DC">
        <w:t xml:space="preserve">II – </w:t>
      </w:r>
      <w:proofErr w:type="gramStart"/>
      <w:r w:rsidRPr="009464DC">
        <w:t>cargos</w:t>
      </w:r>
      <w:proofErr w:type="gramEnd"/>
      <w:r w:rsidRPr="009464DC">
        <w:t xml:space="preserve"> efetivos e comissionados;</w:t>
      </w:r>
    </w:p>
    <w:p w14:paraId="763DF6B7" w14:textId="77777777" w:rsidR="004C1AEC" w:rsidRPr="009464DC" w:rsidRDefault="004C1AEC" w:rsidP="004C1AEC">
      <w:pPr>
        <w:ind w:firstLine="1418"/>
        <w:jc w:val="both"/>
      </w:pPr>
      <w:r w:rsidRPr="009464DC">
        <w:t>III – atribuições, competências e responsabilidades dos cargos;</w:t>
      </w:r>
    </w:p>
    <w:p w14:paraId="422ECBBB" w14:textId="77777777" w:rsidR="004C1AEC" w:rsidRPr="009464DC" w:rsidRDefault="004C1AEC" w:rsidP="004C1AEC">
      <w:pPr>
        <w:ind w:firstLine="1418"/>
        <w:jc w:val="both"/>
      </w:pPr>
      <w:r w:rsidRPr="009464DC">
        <w:t xml:space="preserve">IV – </w:t>
      </w:r>
      <w:proofErr w:type="gramStart"/>
      <w:r w:rsidRPr="009464DC">
        <w:t>requisitos</w:t>
      </w:r>
      <w:proofErr w:type="gramEnd"/>
      <w:r w:rsidRPr="009464DC">
        <w:t xml:space="preserve"> para provimento;</w:t>
      </w:r>
    </w:p>
    <w:p w14:paraId="184AAB83" w14:textId="77777777" w:rsidR="004C1AEC" w:rsidRPr="009464DC" w:rsidRDefault="004C1AEC" w:rsidP="004C1AEC">
      <w:pPr>
        <w:ind w:firstLine="1418"/>
        <w:jc w:val="both"/>
      </w:pPr>
      <w:r w:rsidRPr="009464DC">
        <w:t xml:space="preserve">V – </w:t>
      </w:r>
      <w:proofErr w:type="gramStart"/>
      <w:r w:rsidRPr="009464DC">
        <w:t>estrutura</w:t>
      </w:r>
      <w:proofErr w:type="gramEnd"/>
      <w:r w:rsidRPr="009464DC">
        <w:t xml:space="preserve"> de carreiras;</w:t>
      </w:r>
    </w:p>
    <w:p w14:paraId="03A28D9F" w14:textId="77777777" w:rsidR="004C1AEC" w:rsidRPr="009464DC" w:rsidRDefault="004C1AEC" w:rsidP="004C1AEC">
      <w:pPr>
        <w:ind w:firstLine="1418"/>
        <w:jc w:val="both"/>
      </w:pPr>
      <w:r w:rsidRPr="009464DC">
        <w:t xml:space="preserve">VI – </w:t>
      </w:r>
      <w:proofErr w:type="gramStart"/>
      <w:r w:rsidRPr="009464DC">
        <w:t>evolução</w:t>
      </w:r>
      <w:proofErr w:type="gramEnd"/>
      <w:r w:rsidRPr="009464DC">
        <w:t xml:space="preserve"> funcional e progressão;</w:t>
      </w:r>
    </w:p>
    <w:p w14:paraId="0E1FB5C0" w14:textId="77777777" w:rsidR="004C1AEC" w:rsidRPr="009464DC" w:rsidRDefault="004C1AEC" w:rsidP="004C1AEC">
      <w:pPr>
        <w:ind w:firstLine="1418"/>
        <w:jc w:val="both"/>
      </w:pPr>
      <w:r w:rsidRPr="009464DC">
        <w:t>VII – remuneração e respectivas estruturas;</w:t>
      </w:r>
    </w:p>
    <w:p w14:paraId="718C47EF" w14:textId="77777777" w:rsidR="004C1AEC" w:rsidRPr="009464DC" w:rsidRDefault="004C1AEC" w:rsidP="004C1AEC">
      <w:pPr>
        <w:ind w:firstLine="1418"/>
        <w:jc w:val="both"/>
      </w:pPr>
      <w:r w:rsidRPr="009464DC">
        <w:t>VIII – dimensionamento da força de trabalho;</w:t>
      </w:r>
    </w:p>
    <w:p w14:paraId="2DB09D14" w14:textId="77777777" w:rsidR="004C1AEC" w:rsidRPr="009464DC" w:rsidRDefault="004C1AEC" w:rsidP="004C1AEC">
      <w:pPr>
        <w:ind w:firstLine="1418"/>
        <w:jc w:val="both"/>
      </w:pPr>
      <w:r w:rsidRPr="009464DC">
        <w:t xml:space="preserve">IX – </w:t>
      </w:r>
      <w:proofErr w:type="gramStart"/>
      <w:r w:rsidRPr="009464DC">
        <w:t>compatibilidade</w:t>
      </w:r>
      <w:proofErr w:type="gramEnd"/>
      <w:r w:rsidRPr="009464DC">
        <w:t xml:space="preserve"> entre cargos, atribuições e necessidades institucionais;</w:t>
      </w:r>
    </w:p>
    <w:p w14:paraId="6B86C87A" w14:textId="77777777" w:rsidR="004C1AEC" w:rsidRPr="009464DC" w:rsidRDefault="004C1AEC" w:rsidP="004C1AEC">
      <w:pPr>
        <w:ind w:firstLine="1418"/>
        <w:jc w:val="both"/>
      </w:pPr>
      <w:r w:rsidRPr="009464DC">
        <w:t xml:space="preserve">X – </w:t>
      </w:r>
      <w:proofErr w:type="gramStart"/>
      <w:r w:rsidRPr="009464DC">
        <w:t>adequação</w:t>
      </w:r>
      <w:proofErr w:type="gramEnd"/>
      <w:r w:rsidRPr="009464DC">
        <w:t xml:space="preserve"> às normas constitucionais e legais aplicáveis;</w:t>
      </w:r>
    </w:p>
    <w:p w14:paraId="2CC5E3B6" w14:textId="77777777" w:rsidR="004C1AEC" w:rsidRPr="009464DC" w:rsidRDefault="004C1AEC" w:rsidP="004C1AEC">
      <w:pPr>
        <w:ind w:firstLine="1418"/>
        <w:jc w:val="both"/>
      </w:pPr>
      <w:r w:rsidRPr="009464DC">
        <w:t>XI – sustentabilidade financeira e orçamentária das propostas;</w:t>
      </w:r>
    </w:p>
    <w:p w14:paraId="3EBD8C77" w14:textId="77777777" w:rsidR="004C1AEC" w:rsidRPr="009464DC" w:rsidRDefault="004C1AEC" w:rsidP="004C1AEC">
      <w:pPr>
        <w:ind w:firstLine="1418"/>
        <w:jc w:val="both"/>
      </w:pPr>
      <w:r w:rsidRPr="009464DC">
        <w:t>XII – demais aspectos necessários à construção de um plano de carreira moderno, funcional e compatível com a realidade institucional.</w:t>
      </w:r>
    </w:p>
    <w:p w14:paraId="08C298C9" w14:textId="77777777" w:rsidR="004C1AEC" w:rsidRDefault="004C1AEC" w:rsidP="004C1AEC">
      <w:pPr>
        <w:ind w:firstLine="1418"/>
        <w:jc w:val="both"/>
      </w:pPr>
    </w:p>
    <w:p w14:paraId="2C6C0B8C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6º</w:t>
      </w:r>
      <w:r w:rsidRPr="009464DC">
        <w:t xml:space="preserve"> O Grupo de Trabalho I será composto por:</w:t>
      </w:r>
    </w:p>
    <w:p w14:paraId="4803B9FF" w14:textId="77777777" w:rsidR="004C1AEC" w:rsidRPr="009464DC" w:rsidRDefault="004C1AEC" w:rsidP="004C1AEC">
      <w:pPr>
        <w:ind w:firstLine="1418"/>
        <w:jc w:val="both"/>
      </w:pPr>
      <w:r w:rsidRPr="009464DC">
        <w:t>I – Luiz Blatt, Coordenador Administrativo;</w:t>
      </w:r>
    </w:p>
    <w:p w14:paraId="5203580F" w14:textId="77777777" w:rsidR="004C1AEC" w:rsidRPr="009464DC" w:rsidRDefault="004C1AEC" w:rsidP="004C1AEC">
      <w:pPr>
        <w:ind w:firstLine="1418"/>
        <w:jc w:val="both"/>
      </w:pPr>
      <w:r w:rsidRPr="009464DC">
        <w:t>II – Hugo Assunção Capistrano, Controlador Interno;</w:t>
      </w:r>
    </w:p>
    <w:p w14:paraId="65560AEB" w14:textId="77777777" w:rsidR="004C1AEC" w:rsidRPr="009464DC" w:rsidRDefault="004C1AEC" w:rsidP="004C1AEC">
      <w:pPr>
        <w:ind w:firstLine="1418"/>
        <w:jc w:val="both"/>
      </w:pPr>
      <w:r w:rsidRPr="009464DC">
        <w:t>III – Elis Karem Cerutti, Procuradora Jurídica;</w:t>
      </w:r>
    </w:p>
    <w:p w14:paraId="30EDC08C" w14:textId="77777777" w:rsidR="004C1AEC" w:rsidRPr="009464DC" w:rsidRDefault="004C1AEC" w:rsidP="004C1AEC">
      <w:pPr>
        <w:ind w:firstLine="1418"/>
        <w:jc w:val="both"/>
      </w:pPr>
      <w:r w:rsidRPr="009464DC">
        <w:t>IV – Bernado Antonio Signor, Contador do Setor de Finanças.</w:t>
      </w:r>
    </w:p>
    <w:p w14:paraId="2C009945" w14:textId="77777777" w:rsidR="004C1AEC" w:rsidRDefault="004C1AEC" w:rsidP="004C1AEC">
      <w:pPr>
        <w:ind w:firstLine="1418"/>
        <w:jc w:val="both"/>
      </w:pPr>
    </w:p>
    <w:p w14:paraId="2E04C0D0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7º</w:t>
      </w:r>
      <w:r w:rsidRPr="009464DC">
        <w:t xml:space="preserve"> O Grupo de Trabalho II terá por finalidade revisar, atualizar e elaborar proposta de novo Regimento Interno da Câmara Municipal de Sorriso, promovendo, entre outros aspectos:</w:t>
      </w:r>
    </w:p>
    <w:p w14:paraId="0765AFC0" w14:textId="77777777" w:rsidR="004C1AEC" w:rsidRPr="009464DC" w:rsidRDefault="004C1AEC" w:rsidP="004C1AEC">
      <w:pPr>
        <w:ind w:firstLine="1418"/>
        <w:jc w:val="both"/>
      </w:pPr>
      <w:r w:rsidRPr="009464DC">
        <w:t xml:space="preserve">I – </w:t>
      </w:r>
      <w:proofErr w:type="gramStart"/>
      <w:r w:rsidRPr="009464DC">
        <w:t>atualização</w:t>
      </w:r>
      <w:proofErr w:type="gramEnd"/>
      <w:r w:rsidRPr="009464DC">
        <w:t xml:space="preserve"> das normas relativas ao funcionamento do Poder Legislativo;</w:t>
      </w:r>
    </w:p>
    <w:p w14:paraId="63141777" w14:textId="77777777" w:rsidR="004C1AEC" w:rsidRPr="009464DC" w:rsidRDefault="004C1AEC" w:rsidP="004C1AEC">
      <w:pPr>
        <w:ind w:firstLine="1418"/>
        <w:jc w:val="both"/>
      </w:pPr>
      <w:r w:rsidRPr="009464DC">
        <w:t xml:space="preserve">II – </w:t>
      </w:r>
      <w:proofErr w:type="gramStart"/>
      <w:r w:rsidRPr="009464DC">
        <w:t>adequação</w:t>
      </w:r>
      <w:proofErr w:type="gramEnd"/>
      <w:r w:rsidRPr="009464DC">
        <w:t xml:space="preserve"> dos procedimentos legislativos e regimentais à legislação vigente;</w:t>
      </w:r>
    </w:p>
    <w:p w14:paraId="14D50B59" w14:textId="77777777" w:rsidR="004C1AEC" w:rsidRPr="009464DC" w:rsidRDefault="004C1AEC" w:rsidP="004C1AEC">
      <w:pPr>
        <w:ind w:firstLine="1418"/>
        <w:jc w:val="both"/>
      </w:pPr>
      <w:r w:rsidRPr="009464DC">
        <w:t>III – aperfeiçoamento das competências dos órgãos, da Mesa Diretora, das Comissões e dos demais agentes institucionais;</w:t>
      </w:r>
    </w:p>
    <w:p w14:paraId="4C210403" w14:textId="77777777" w:rsidR="004C1AEC" w:rsidRPr="009464DC" w:rsidRDefault="004C1AEC" w:rsidP="004C1AEC">
      <w:pPr>
        <w:ind w:firstLine="1418"/>
        <w:jc w:val="both"/>
      </w:pPr>
      <w:r w:rsidRPr="009464DC">
        <w:t xml:space="preserve">IV – </w:t>
      </w:r>
      <w:proofErr w:type="gramStart"/>
      <w:r w:rsidRPr="009464DC">
        <w:t>revisão</w:t>
      </w:r>
      <w:proofErr w:type="gramEnd"/>
      <w:r w:rsidRPr="009464DC">
        <w:t xml:space="preserve"> dos procedimentos relacionados às sessões, proposições, comissões, deliberações e demais atividades parlamentares;</w:t>
      </w:r>
    </w:p>
    <w:p w14:paraId="29A3C726" w14:textId="77777777" w:rsidR="004C1AEC" w:rsidRPr="009464DC" w:rsidRDefault="004C1AEC" w:rsidP="004C1AEC">
      <w:pPr>
        <w:ind w:firstLine="1418"/>
        <w:jc w:val="both"/>
      </w:pPr>
      <w:r w:rsidRPr="009464DC">
        <w:t>V – identificação e correção de lacunas, incompatibilidades e disposições desatualizadas;</w:t>
      </w:r>
    </w:p>
    <w:p w14:paraId="0B1BD167" w14:textId="77777777" w:rsidR="004C1AEC" w:rsidRPr="009464DC" w:rsidRDefault="004C1AEC" w:rsidP="004C1AEC">
      <w:pPr>
        <w:ind w:firstLine="1418"/>
        <w:jc w:val="both"/>
      </w:pPr>
      <w:r w:rsidRPr="009464DC">
        <w:t xml:space="preserve">VI – </w:t>
      </w:r>
      <w:proofErr w:type="gramStart"/>
      <w:r w:rsidRPr="009464DC">
        <w:t>adequação</w:t>
      </w:r>
      <w:proofErr w:type="gramEnd"/>
      <w:r w:rsidRPr="009464DC">
        <w:t xml:space="preserve"> do Regimento à estrutura administrativa e institucional que vier a ser proposta pela Comissão Especial;</w:t>
      </w:r>
    </w:p>
    <w:p w14:paraId="453D12AB" w14:textId="77777777" w:rsidR="004C1AEC" w:rsidRPr="009464DC" w:rsidRDefault="004C1AEC" w:rsidP="004C1AEC">
      <w:pPr>
        <w:ind w:firstLine="1418"/>
        <w:jc w:val="both"/>
      </w:pPr>
      <w:r w:rsidRPr="009464DC">
        <w:t>VII – incorporação de mecanismos destinados a conferir maior segurança jurídica, eficiência, transparência e previsibilidade aos procedimentos legislativos.</w:t>
      </w:r>
    </w:p>
    <w:p w14:paraId="5301F114" w14:textId="77777777" w:rsidR="004C1AEC" w:rsidRDefault="004C1AEC" w:rsidP="004C1AEC">
      <w:pPr>
        <w:ind w:firstLine="1418"/>
        <w:jc w:val="both"/>
      </w:pPr>
    </w:p>
    <w:p w14:paraId="0C8A66A2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8º</w:t>
      </w:r>
      <w:r w:rsidRPr="009464DC">
        <w:t xml:space="preserve"> O Grupo de Trabalho II será composto por:</w:t>
      </w:r>
    </w:p>
    <w:p w14:paraId="34900A94" w14:textId="77777777" w:rsidR="004C1AEC" w:rsidRPr="009464DC" w:rsidRDefault="004C1AEC" w:rsidP="004C1AEC">
      <w:pPr>
        <w:ind w:firstLine="1418"/>
        <w:jc w:val="both"/>
      </w:pPr>
      <w:r w:rsidRPr="009464DC">
        <w:t>I – Fernando Mascarello, Assessor Especial;</w:t>
      </w:r>
    </w:p>
    <w:p w14:paraId="14F28C50" w14:textId="77777777" w:rsidR="004C1AEC" w:rsidRPr="009464DC" w:rsidRDefault="004C1AEC" w:rsidP="004C1AEC">
      <w:pPr>
        <w:ind w:firstLine="1418"/>
        <w:jc w:val="both"/>
      </w:pPr>
      <w:r w:rsidRPr="009464DC">
        <w:t>II – Márcio Timóteo, Servidor Gestor Legislativo;</w:t>
      </w:r>
    </w:p>
    <w:p w14:paraId="37FD838C" w14:textId="77777777" w:rsidR="004C1AEC" w:rsidRPr="009464DC" w:rsidRDefault="004C1AEC" w:rsidP="004C1AEC">
      <w:pPr>
        <w:ind w:firstLine="1418"/>
        <w:jc w:val="both"/>
      </w:pPr>
      <w:r w:rsidRPr="009464DC">
        <w:t>III – Dr. Saulo Augusto C. da R. Bandeira, Assessor da Procuradoria Jurídica.</w:t>
      </w:r>
    </w:p>
    <w:p w14:paraId="13AC6B54" w14:textId="77777777" w:rsidR="004C1AEC" w:rsidRPr="009464DC" w:rsidRDefault="004C1AEC" w:rsidP="004C1AEC">
      <w:pPr>
        <w:ind w:firstLine="1418"/>
        <w:jc w:val="both"/>
      </w:pPr>
    </w:p>
    <w:p w14:paraId="589E2458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9º</w:t>
      </w:r>
      <w:r w:rsidRPr="009464DC">
        <w:t xml:space="preserve"> O Grupo de Trabalho III terá por finalidade reavaliar, revisar e propor o redesenho dos procedimentos, normas e instrumentos relacionados à gestão administrativa e financeira da Câmara Municipal, especialmente aqueles que envolvam ordenação de despesas, realização de gastos, ressarcimentos, indenizações e utilização de recursos públicos.</w:t>
      </w:r>
    </w:p>
    <w:p w14:paraId="45E531F7" w14:textId="77777777" w:rsidR="004C1AEC" w:rsidRDefault="004C1AEC" w:rsidP="004C1AEC">
      <w:pPr>
        <w:ind w:firstLine="1418"/>
        <w:jc w:val="both"/>
      </w:pPr>
    </w:p>
    <w:p w14:paraId="04BA9D16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Parágrafo único.</w:t>
      </w:r>
      <w:r w:rsidRPr="009464DC">
        <w:t xml:space="preserve"> A análise compreenderá, entre outros instrumentos e procedimentos:</w:t>
      </w:r>
    </w:p>
    <w:p w14:paraId="06290BFE" w14:textId="77777777" w:rsidR="004C1AEC" w:rsidRPr="009464DC" w:rsidRDefault="004C1AEC" w:rsidP="004C1AEC">
      <w:pPr>
        <w:ind w:firstLine="1418"/>
        <w:jc w:val="both"/>
      </w:pPr>
      <w:r w:rsidRPr="009464DC">
        <w:t xml:space="preserve">I – </w:t>
      </w:r>
      <w:proofErr w:type="gramStart"/>
      <w:r w:rsidRPr="009464DC">
        <w:t>diárias</w:t>
      </w:r>
      <w:proofErr w:type="gramEnd"/>
      <w:r w:rsidRPr="009464DC">
        <w:t>;</w:t>
      </w:r>
    </w:p>
    <w:p w14:paraId="6FBDCF2F" w14:textId="77777777" w:rsidR="004C1AEC" w:rsidRPr="009464DC" w:rsidRDefault="004C1AEC" w:rsidP="004C1AEC">
      <w:pPr>
        <w:ind w:firstLine="1418"/>
        <w:jc w:val="both"/>
      </w:pPr>
      <w:r w:rsidRPr="009464DC">
        <w:t>II – passagens e deslocamentos;</w:t>
      </w:r>
    </w:p>
    <w:p w14:paraId="5FC23BF4" w14:textId="77777777" w:rsidR="004C1AEC" w:rsidRPr="009464DC" w:rsidRDefault="004C1AEC" w:rsidP="004C1AEC">
      <w:pPr>
        <w:ind w:firstLine="1418"/>
        <w:jc w:val="both"/>
      </w:pPr>
      <w:r w:rsidRPr="009464DC">
        <w:t>III – participação em cursos, capacitações, congressos, seminários e eventos;</w:t>
      </w:r>
    </w:p>
    <w:p w14:paraId="3982DF7A" w14:textId="77777777" w:rsidR="004C1AEC" w:rsidRPr="009464DC" w:rsidRDefault="004C1AEC" w:rsidP="004C1AEC">
      <w:pPr>
        <w:ind w:firstLine="1418"/>
        <w:jc w:val="both"/>
      </w:pPr>
      <w:r w:rsidRPr="009464DC">
        <w:t>IV – Verba Indenizatória;</w:t>
      </w:r>
    </w:p>
    <w:p w14:paraId="6CC40B02" w14:textId="77777777" w:rsidR="004C1AEC" w:rsidRPr="009464DC" w:rsidRDefault="004C1AEC" w:rsidP="004C1AEC">
      <w:pPr>
        <w:ind w:firstLine="1418"/>
        <w:jc w:val="both"/>
      </w:pPr>
      <w:r w:rsidRPr="009464DC">
        <w:t xml:space="preserve">V – </w:t>
      </w:r>
      <w:proofErr w:type="gramStart"/>
      <w:r w:rsidRPr="009464DC">
        <w:t>utilização</w:t>
      </w:r>
      <w:proofErr w:type="gramEnd"/>
      <w:r w:rsidRPr="009464DC">
        <w:t xml:space="preserve"> de veículos e demais meios de transporte institucional;</w:t>
      </w:r>
    </w:p>
    <w:p w14:paraId="37E734B4" w14:textId="77777777" w:rsidR="004C1AEC" w:rsidRPr="009464DC" w:rsidRDefault="004C1AEC" w:rsidP="004C1AEC">
      <w:pPr>
        <w:ind w:firstLine="1418"/>
        <w:jc w:val="both"/>
      </w:pPr>
      <w:r w:rsidRPr="009464DC">
        <w:t>VI – ressarcimentos e indenizações;</w:t>
      </w:r>
    </w:p>
    <w:p w14:paraId="3BDDA34D" w14:textId="77777777" w:rsidR="004C1AEC" w:rsidRPr="009464DC" w:rsidRDefault="004C1AEC" w:rsidP="004C1AEC">
      <w:pPr>
        <w:ind w:firstLine="1418"/>
        <w:jc w:val="both"/>
      </w:pPr>
      <w:r w:rsidRPr="009464DC">
        <w:t>VII – procedimentos de solicitação, autorização, execução, comprovação e prestação de contas;</w:t>
      </w:r>
    </w:p>
    <w:p w14:paraId="40CE8682" w14:textId="77777777" w:rsidR="004C1AEC" w:rsidRPr="009464DC" w:rsidRDefault="004C1AEC" w:rsidP="004C1AEC">
      <w:pPr>
        <w:ind w:firstLine="1418"/>
        <w:jc w:val="both"/>
      </w:pPr>
      <w:r w:rsidRPr="009464DC">
        <w:t>VIII – definição de responsabilidades dos agentes envolvidos;</w:t>
      </w:r>
    </w:p>
    <w:p w14:paraId="4E0AF248" w14:textId="77777777" w:rsidR="004C1AEC" w:rsidRPr="009464DC" w:rsidRDefault="004C1AEC" w:rsidP="004C1AEC">
      <w:pPr>
        <w:ind w:firstLine="1418"/>
        <w:jc w:val="both"/>
      </w:pPr>
      <w:r w:rsidRPr="009464DC">
        <w:t xml:space="preserve">IX – </w:t>
      </w:r>
      <w:proofErr w:type="gramStart"/>
      <w:r w:rsidRPr="009464DC">
        <w:t>mecanismos</w:t>
      </w:r>
      <w:proofErr w:type="gramEnd"/>
      <w:r w:rsidRPr="009464DC">
        <w:t xml:space="preserve"> de planejamento e controle das despesas;</w:t>
      </w:r>
    </w:p>
    <w:p w14:paraId="14FD91D2" w14:textId="77777777" w:rsidR="004C1AEC" w:rsidRPr="009464DC" w:rsidRDefault="004C1AEC" w:rsidP="004C1AEC">
      <w:pPr>
        <w:ind w:firstLine="1418"/>
        <w:jc w:val="both"/>
      </w:pPr>
      <w:r w:rsidRPr="009464DC">
        <w:t xml:space="preserve">X – </w:t>
      </w:r>
      <w:proofErr w:type="gramStart"/>
      <w:r w:rsidRPr="009464DC">
        <w:t>demais</w:t>
      </w:r>
      <w:proofErr w:type="gramEnd"/>
      <w:r w:rsidRPr="009464DC">
        <w:t xml:space="preserve"> instrumentos de gestão administrativa e financeira que demandem revisão, regulamentação ou aperfeiçoamento.</w:t>
      </w:r>
    </w:p>
    <w:p w14:paraId="5ECFDAB6" w14:textId="77777777" w:rsidR="004C1AEC" w:rsidRDefault="004C1AEC" w:rsidP="004C1AEC">
      <w:pPr>
        <w:ind w:firstLine="1418"/>
        <w:jc w:val="both"/>
      </w:pPr>
    </w:p>
    <w:p w14:paraId="67066583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10</w:t>
      </w:r>
      <w:r>
        <w:rPr>
          <w:b/>
          <w:bCs/>
        </w:rPr>
        <w:t>.</w:t>
      </w:r>
      <w:r w:rsidRPr="009464DC">
        <w:t xml:space="preserve"> O Grupo de Trabalho III será composto por:</w:t>
      </w:r>
    </w:p>
    <w:p w14:paraId="7B7133EB" w14:textId="77777777" w:rsidR="004C1AEC" w:rsidRPr="009464DC" w:rsidRDefault="004C1AEC" w:rsidP="004C1AEC">
      <w:pPr>
        <w:ind w:firstLine="1418"/>
        <w:jc w:val="both"/>
      </w:pPr>
      <w:r w:rsidRPr="009464DC">
        <w:t>I – Hugo Assunção Capistrano, Controlador Interno;</w:t>
      </w:r>
    </w:p>
    <w:p w14:paraId="40E1BCB3" w14:textId="77777777" w:rsidR="004C1AEC" w:rsidRPr="009464DC" w:rsidRDefault="004C1AEC" w:rsidP="004C1AEC">
      <w:pPr>
        <w:ind w:firstLine="1418"/>
        <w:jc w:val="both"/>
      </w:pPr>
      <w:r w:rsidRPr="009464DC">
        <w:t>II – Elis Karem Cerutti, Procuradora Jurídica;</w:t>
      </w:r>
    </w:p>
    <w:p w14:paraId="2F110275" w14:textId="77777777" w:rsidR="004C1AEC" w:rsidRPr="009464DC" w:rsidRDefault="004C1AEC" w:rsidP="004C1AEC">
      <w:pPr>
        <w:ind w:firstLine="1418"/>
        <w:jc w:val="both"/>
      </w:pPr>
      <w:r w:rsidRPr="009464DC">
        <w:t>III – Bernado Antonio Signor, Contador do Setor de Finanças;</w:t>
      </w:r>
    </w:p>
    <w:p w14:paraId="3A981DC4" w14:textId="77777777" w:rsidR="004C1AEC" w:rsidRPr="009464DC" w:rsidRDefault="004C1AEC" w:rsidP="004C1AEC">
      <w:pPr>
        <w:ind w:firstLine="1418"/>
        <w:jc w:val="both"/>
      </w:pPr>
      <w:r w:rsidRPr="009464DC">
        <w:t>IV – Fernando Mascarello, Assessor Especial.</w:t>
      </w:r>
    </w:p>
    <w:p w14:paraId="78BACB2E" w14:textId="77777777" w:rsidR="004C1AEC" w:rsidRDefault="004C1AEC" w:rsidP="004C1AEC">
      <w:pPr>
        <w:ind w:firstLine="1418"/>
        <w:jc w:val="both"/>
      </w:pPr>
    </w:p>
    <w:p w14:paraId="3111A1E4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11</w:t>
      </w:r>
      <w:r>
        <w:rPr>
          <w:b/>
          <w:bCs/>
        </w:rPr>
        <w:t>.</w:t>
      </w:r>
      <w:r w:rsidRPr="009464DC">
        <w:t xml:space="preserve"> Compete a cada Grupo de Trabalho:</w:t>
      </w:r>
    </w:p>
    <w:p w14:paraId="0C7C7D2D" w14:textId="77777777" w:rsidR="004C1AEC" w:rsidRPr="009464DC" w:rsidRDefault="004C1AEC" w:rsidP="004C1AEC">
      <w:pPr>
        <w:ind w:firstLine="1418"/>
        <w:jc w:val="both"/>
      </w:pPr>
      <w:r w:rsidRPr="009464DC">
        <w:t xml:space="preserve">I – </w:t>
      </w:r>
      <w:proofErr w:type="gramStart"/>
      <w:r w:rsidRPr="009464DC">
        <w:t>realizar</w:t>
      </w:r>
      <w:proofErr w:type="gramEnd"/>
      <w:r w:rsidRPr="009464DC">
        <w:t xml:space="preserve"> estudos e levantamentos técnicos relativos à matéria de sua competência;</w:t>
      </w:r>
    </w:p>
    <w:p w14:paraId="1EDAD68E" w14:textId="77777777" w:rsidR="004C1AEC" w:rsidRPr="009464DC" w:rsidRDefault="004C1AEC" w:rsidP="004C1AEC">
      <w:pPr>
        <w:ind w:firstLine="1418"/>
        <w:jc w:val="both"/>
      </w:pPr>
      <w:r w:rsidRPr="009464DC">
        <w:t xml:space="preserve">II – </w:t>
      </w:r>
      <w:proofErr w:type="gramStart"/>
      <w:r w:rsidRPr="009464DC">
        <w:t>analisar</w:t>
      </w:r>
      <w:proofErr w:type="gramEnd"/>
      <w:r w:rsidRPr="009464DC">
        <w:t xml:space="preserve"> a legislação, os atos normativos internos e externos, as orientações dos órgãos de controle e as boas práticas aplicáveis;</w:t>
      </w:r>
    </w:p>
    <w:p w14:paraId="4C65C9B2" w14:textId="77777777" w:rsidR="004C1AEC" w:rsidRPr="009464DC" w:rsidRDefault="004C1AEC" w:rsidP="004C1AEC">
      <w:pPr>
        <w:ind w:firstLine="1418"/>
        <w:jc w:val="both"/>
      </w:pPr>
      <w:r w:rsidRPr="009464DC">
        <w:t>III – realizar diagnóstico da situação atualmente existente;</w:t>
      </w:r>
    </w:p>
    <w:p w14:paraId="77F78FC5" w14:textId="77777777" w:rsidR="004C1AEC" w:rsidRPr="009464DC" w:rsidRDefault="004C1AEC" w:rsidP="004C1AEC">
      <w:pPr>
        <w:ind w:firstLine="1418"/>
        <w:jc w:val="both"/>
      </w:pPr>
      <w:r w:rsidRPr="009464DC">
        <w:t xml:space="preserve">IV – </w:t>
      </w:r>
      <w:proofErr w:type="gramStart"/>
      <w:r w:rsidRPr="009464DC">
        <w:t>identificar</w:t>
      </w:r>
      <w:proofErr w:type="gramEnd"/>
      <w:r w:rsidRPr="009464DC">
        <w:t xml:space="preserve"> problemas, inconsistências, riscos e oportunidades de melhoria;</w:t>
      </w:r>
    </w:p>
    <w:p w14:paraId="6F537E29" w14:textId="77777777" w:rsidR="004C1AEC" w:rsidRPr="009464DC" w:rsidRDefault="004C1AEC" w:rsidP="004C1AEC">
      <w:pPr>
        <w:ind w:firstLine="1418"/>
        <w:jc w:val="both"/>
      </w:pPr>
      <w:r w:rsidRPr="009464DC">
        <w:t xml:space="preserve">V – </w:t>
      </w:r>
      <w:proofErr w:type="gramStart"/>
      <w:r w:rsidRPr="009464DC">
        <w:t>formular</w:t>
      </w:r>
      <w:proofErr w:type="gramEnd"/>
      <w:r w:rsidRPr="009464DC">
        <w:t xml:space="preserve"> propostas de alteração, criação ou revogação de normas;</w:t>
      </w:r>
    </w:p>
    <w:p w14:paraId="711BE600" w14:textId="77777777" w:rsidR="004C1AEC" w:rsidRPr="009464DC" w:rsidRDefault="004C1AEC" w:rsidP="004C1AEC">
      <w:pPr>
        <w:ind w:firstLine="1418"/>
        <w:jc w:val="both"/>
      </w:pPr>
      <w:r w:rsidRPr="009464DC">
        <w:t xml:space="preserve">VI – </w:t>
      </w:r>
      <w:proofErr w:type="gramStart"/>
      <w:r w:rsidRPr="009464DC">
        <w:t>promover</w:t>
      </w:r>
      <w:proofErr w:type="gramEnd"/>
      <w:r w:rsidRPr="009464DC">
        <w:t>, sempre que necessário, reuniões com os setores e servidores diretamente envolvidos nas matérias em análise;</w:t>
      </w:r>
    </w:p>
    <w:p w14:paraId="5653789F" w14:textId="77777777" w:rsidR="004C1AEC" w:rsidRPr="009464DC" w:rsidRDefault="004C1AEC" w:rsidP="004C1AEC">
      <w:pPr>
        <w:ind w:firstLine="1418"/>
        <w:jc w:val="both"/>
      </w:pPr>
      <w:r w:rsidRPr="009464DC">
        <w:t>VII – registrar em atas as reuniões realizadas e as principais deliberações e encaminhamentos;</w:t>
      </w:r>
    </w:p>
    <w:p w14:paraId="5B4757E2" w14:textId="77777777" w:rsidR="004C1AEC" w:rsidRPr="009464DC" w:rsidRDefault="004C1AEC" w:rsidP="004C1AEC">
      <w:pPr>
        <w:ind w:firstLine="1418"/>
        <w:jc w:val="both"/>
      </w:pPr>
      <w:r w:rsidRPr="009464DC">
        <w:t>VIII – elaborar relatórios parciais de seus trabalhos;</w:t>
      </w:r>
    </w:p>
    <w:p w14:paraId="5B03570F" w14:textId="77777777" w:rsidR="004C1AEC" w:rsidRPr="009464DC" w:rsidRDefault="004C1AEC" w:rsidP="004C1AEC">
      <w:pPr>
        <w:ind w:firstLine="1418"/>
        <w:jc w:val="both"/>
      </w:pPr>
      <w:r w:rsidRPr="009464DC">
        <w:t xml:space="preserve">IX – </w:t>
      </w:r>
      <w:proofErr w:type="gramStart"/>
      <w:r w:rsidRPr="009464DC">
        <w:t>apresentar</w:t>
      </w:r>
      <w:proofErr w:type="gramEnd"/>
      <w:r w:rsidRPr="009464DC">
        <w:t>, ao final, relatório conclusivo contendo diagnóstico, fundamentos, propostas e, quando cabível, minuta dos instrumentos normativos necessários à implementação das medidas propostas;</w:t>
      </w:r>
    </w:p>
    <w:p w14:paraId="2A2FD21D" w14:textId="77777777" w:rsidR="004C1AEC" w:rsidRDefault="004C1AEC" w:rsidP="004C1AEC">
      <w:pPr>
        <w:ind w:firstLine="1418"/>
        <w:jc w:val="both"/>
      </w:pPr>
      <w:r w:rsidRPr="009464DC">
        <w:t xml:space="preserve">X – </w:t>
      </w:r>
      <w:proofErr w:type="gramStart"/>
      <w:r w:rsidRPr="009464DC">
        <w:t>atender</w:t>
      </w:r>
      <w:proofErr w:type="gramEnd"/>
      <w:r w:rsidRPr="009464DC">
        <w:t xml:space="preserve"> às orientações e solicitações dos Coordenadores da Comissão Especial.</w:t>
      </w:r>
    </w:p>
    <w:p w14:paraId="079C5916" w14:textId="77777777" w:rsidR="004C1AEC" w:rsidRPr="009464DC" w:rsidRDefault="004C1AEC" w:rsidP="004C1AEC">
      <w:pPr>
        <w:ind w:firstLine="1418"/>
        <w:jc w:val="both"/>
      </w:pPr>
    </w:p>
    <w:p w14:paraId="14125D76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12</w:t>
      </w:r>
      <w:r>
        <w:rPr>
          <w:b/>
          <w:bCs/>
        </w:rPr>
        <w:t>.</w:t>
      </w:r>
      <w:r w:rsidRPr="009464DC">
        <w:t xml:space="preserve"> Os trabalhos da Comissão Especial e de seus Grupos de Trabalho deverão observar, sempre que pertinente, a oitiva dos setores, servidores e demais agentes públicos diretamente envolvidos, mediante reuniões, consultas, levantamentos, questionários, entrevistas, contribuições escritas ou outros mecanismos considerados adequados.</w:t>
      </w:r>
    </w:p>
    <w:p w14:paraId="1F9841C0" w14:textId="77777777" w:rsidR="004C1AEC" w:rsidRDefault="004C1AEC" w:rsidP="004C1AEC">
      <w:pPr>
        <w:ind w:firstLine="1418"/>
        <w:jc w:val="both"/>
      </w:pPr>
    </w:p>
    <w:p w14:paraId="2F1F19F9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Parágrafo único.</w:t>
      </w:r>
      <w:r w:rsidRPr="009464DC">
        <w:t xml:space="preserve"> A participação dos servidores e setores terá caráter colaborativo e técnico, destinando-se especialmente à identificação da realidade dos processos de trabalho, dificuldades operacionais, necessidades institucionais e propostas de aperfeiçoamento.</w:t>
      </w:r>
    </w:p>
    <w:p w14:paraId="57343A46" w14:textId="77777777" w:rsidR="004C1AEC" w:rsidRDefault="004C1AEC" w:rsidP="004C1AEC">
      <w:pPr>
        <w:ind w:firstLine="1418"/>
        <w:jc w:val="both"/>
      </w:pPr>
    </w:p>
    <w:p w14:paraId="09AC80F3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13</w:t>
      </w:r>
      <w:r>
        <w:rPr>
          <w:b/>
          <w:bCs/>
        </w:rPr>
        <w:t>.</w:t>
      </w:r>
      <w:r w:rsidRPr="009464DC">
        <w:t xml:space="preserve"> Os Grupos de Trabalho deverão manter registro formal de suas atividades, especialmente por meio de:</w:t>
      </w:r>
    </w:p>
    <w:p w14:paraId="39DBA4DF" w14:textId="77777777" w:rsidR="004C1AEC" w:rsidRPr="009464DC" w:rsidRDefault="004C1AEC" w:rsidP="004C1AEC">
      <w:pPr>
        <w:ind w:firstLine="1418"/>
        <w:jc w:val="both"/>
      </w:pPr>
      <w:r w:rsidRPr="009464DC">
        <w:t xml:space="preserve">I – </w:t>
      </w:r>
      <w:proofErr w:type="gramStart"/>
      <w:r w:rsidRPr="009464DC">
        <w:t>atas</w:t>
      </w:r>
      <w:proofErr w:type="gramEnd"/>
      <w:r w:rsidRPr="009464DC">
        <w:t xml:space="preserve"> das reuniões;</w:t>
      </w:r>
    </w:p>
    <w:p w14:paraId="3A50DA80" w14:textId="77777777" w:rsidR="004C1AEC" w:rsidRPr="009464DC" w:rsidRDefault="004C1AEC" w:rsidP="004C1AEC">
      <w:pPr>
        <w:ind w:firstLine="1418"/>
        <w:jc w:val="both"/>
      </w:pPr>
      <w:r w:rsidRPr="009464DC">
        <w:t xml:space="preserve">II – </w:t>
      </w:r>
      <w:proofErr w:type="gramStart"/>
      <w:r w:rsidRPr="009464DC">
        <w:t>registros</w:t>
      </w:r>
      <w:proofErr w:type="gramEnd"/>
      <w:r w:rsidRPr="009464DC">
        <w:t xml:space="preserve"> dos estudos e levantamentos realizados;</w:t>
      </w:r>
    </w:p>
    <w:p w14:paraId="4ADB3206" w14:textId="77777777" w:rsidR="004C1AEC" w:rsidRPr="009464DC" w:rsidRDefault="004C1AEC" w:rsidP="004C1AEC">
      <w:pPr>
        <w:ind w:firstLine="1418"/>
        <w:jc w:val="both"/>
      </w:pPr>
      <w:r w:rsidRPr="009464DC">
        <w:t>III – documentos e informações utilizados como subsídio;</w:t>
      </w:r>
    </w:p>
    <w:p w14:paraId="561ADBA2" w14:textId="77777777" w:rsidR="004C1AEC" w:rsidRPr="009464DC" w:rsidRDefault="004C1AEC" w:rsidP="004C1AEC">
      <w:pPr>
        <w:ind w:firstLine="1418"/>
        <w:jc w:val="both"/>
      </w:pPr>
      <w:r w:rsidRPr="009464DC">
        <w:t xml:space="preserve">IV – </w:t>
      </w:r>
      <w:proofErr w:type="gramStart"/>
      <w:r w:rsidRPr="009464DC">
        <w:t>contribuições</w:t>
      </w:r>
      <w:proofErr w:type="gramEnd"/>
      <w:r w:rsidRPr="009464DC">
        <w:t xml:space="preserve"> apresentadas pelos setores e servidores;</w:t>
      </w:r>
    </w:p>
    <w:p w14:paraId="5F68AC51" w14:textId="77777777" w:rsidR="004C1AEC" w:rsidRPr="009464DC" w:rsidRDefault="004C1AEC" w:rsidP="004C1AEC">
      <w:pPr>
        <w:ind w:firstLine="1418"/>
        <w:jc w:val="both"/>
      </w:pPr>
      <w:r w:rsidRPr="009464DC">
        <w:t xml:space="preserve">V – </w:t>
      </w:r>
      <w:proofErr w:type="gramStart"/>
      <w:r w:rsidRPr="009464DC">
        <w:t>relatórios</w:t>
      </w:r>
      <w:proofErr w:type="gramEnd"/>
      <w:r w:rsidRPr="009464DC">
        <w:t xml:space="preserve"> parciais;</w:t>
      </w:r>
    </w:p>
    <w:p w14:paraId="4DA790CB" w14:textId="77777777" w:rsidR="004C1AEC" w:rsidRPr="009464DC" w:rsidRDefault="004C1AEC" w:rsidP="004C1AEC">
      <w:pPr>
        <w:ind w:firstLine="1418"/>
        <w:jc w:val="both"/>
      </w:pPr>
      <w:r w:rsidRPr="009464DC">
        <w:t xml:space="preserve">VI – </w:t>
      </w:r>
      <w:proofErr w:type="gramStart"/>
      <w:r w:rsidRPr="009464DC">
        <w:t>relatório</w:t>
      </w:r>
      <w:proofErr w:type="gramEnd"/>
      <w:r w:rsidRPr="009464DC">
        <w:t xml:space="preserve"> conclusivo.</w:t>
      </w:r>
    </w:p>
    <w:p w14:paraId="306A8EC5" w14:textId="77777777" w:rsidR="004C1AEC" w:rsidRDefault="004C1AEC" w:rsidP="004C1AEC">
      <w:pPr>
        <w:ind w:firstLine="1418"/>
        <w:jc w:val="both"/>
      </w:pPr>
    </w:p>
    <w:p w14:paraId="02F3D8F0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14</w:t>
      </w:r>
      <w:r>
        <w:rPr>
          <w:b/>
          <w:bCs/>
        </w:rPr>
        <w:t>.</w:t>
      </w:r>
      <w:r w:rsidRPr="009464DC">
        <w:t xml:space="preserve"> Os trabalhos dos Grupos deverão ser desenvolvidos de forma integrada e coordenada, de modo que as propostas formuladas em cada eixo considerem as repercussões e interfaces com os demais.</w:t>
      </w:r>
    </w:p>
    <w:p w14:paraId="5FD61998" w14:textId="77777777" w:rsidR="004C1AEC" w:rsidRDefault="004C1AEC" w:rsidP="004C1AEC">
      <w:pPr>
        <w:ind w:firstLine="1418"/>
        <w:jc w:val="both"/>
      </w:pPr>
    </w:p>
    <w:p w14:paraId="33A0D515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Parágrafo único.</w:t>
      </w:r>
      <w:r w:rsidRPr="009464DC">
        <w:t xml:space="preserve"> As propostas relativas ao PCCS, ao Regimento Interno e aos instrumentos de gestão administrativa e financeira deverão, sempre que possível, ser compatibilizadas entre si, evitando-se a criação de estruturas ou procedimentos isolados ou conflitantes.</w:t>
      </w:r>
    </w:p>
    <w:p w14:paraId="3C1B5095" w14:textId="77777777" w:rsidR="004C1AEC" w:rsidRDefault="004C1AEC" w:rsidP="004C1AEC">
      <w:pPr>
        <w:ind w:firstLine="1418"/>
        <w:jc w:val="both"/>
      </w:pPr>
    </w:p>
    <w:p w14:paraId="7EEF48AE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15</w:t>
      </w:r>
      <w:r>
        <w:rPr>
          <w:b/>
          <w:bCs/>
        </w:rPr>
        <w:t>.</w:t>
      </w:r>
      <w:r w:rsidRPr="009464DC">
        <w:t xml:space="preserve"> A Comissão Especial poderá solicitar aos setores da Câmara Municipal informações, documentos, dados, estudos e demais elementos necessários ao desenvolvimento de suas atividades.</w:t>
      </w:r>
    </w:p>
    <w:p w14:paraId="3CC43246" w14:textId="77777777" w:rsidR="004C1AEC" w:rsidRDefault="004C1AEC" w:rsidP="004C1AEC">
      <w:pPr>
        <w:ind w:firstLine="1418"/>
        <w:jc w:val="both"/>
      </w:pPr>
    </w:p>
    <w:p w14:paraId="4DC97308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16</w:t>
      </w:r>
      <w:r>
        <w:rPr>
          <w:b/>
          <w:bCs/>
        </w:rPr>
        <w:t>.</w:t>
      </w:r>
      <w:r w:rsidRPr="009464DC">
        <w:t xml:space="preserve"> Sempre que necessário à adequada instrução dos trabalhos, a Comissão poderá propor a participação de servidores, agentes públicos, especialistas ou representantes de setores específicos em reuniões ou atividades dos Grupos de Trabalho, sem que isso implique alteração formal da composição da Comissão.</w:t>
      </w:r>
    </w:p>
    <w:p w14:paraId="444EDE4F" w14:textId="77777777" w:rsidR="004C1AEC" w:rsidRDefault="004C1AEC" w:rsidP="004C1AEC">
      <w:pPr>
        <w:ind w:firstLine="1418"/>
        <w:jc w:val="both"/>
      </w:pPr>
    </w:p>
    <w:p w14:paraId="20B365D3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17</w:t>
      </w:r>
      <w:r>
        <w:rPr>
          <w:b/>
          <w:bCs/>
        </w:rPr>
        <w:t>.</w:t>
      </w:r>
      <w:r w:rsidRPr="009464DC">
        <w:t xml:space="preserve"> Os integrantes da Comissão e dos Grupos de Trabalho exercerão suas atribuições sem prejuízo das funções ordinárias de seus respectivos cargos ou funções, observada a compatibilidade com o interesse público e a organização dos trabalhos da Câmara Municipal.</w:t>
      </w:r>
    </w:p>
    <w:p w14:paraId="1D56236D" w14:textId="77777777" w:rsidR="004C1AEC" w:rsidRDefault="004C1AEC" w:rsidP="004C1AEC">
      <w:pPr>
        <w:ind w:firstLine="1418"/>
        <w:jc w:val="both"/>
      </w:pPr>
    </w:p>
    <w:p w14:paraId="0C99C2ED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18</w:t>
      </w:r>
      <w:r>
        <w:rPr>
          <w:b/>
          <w:bCs/>
        </w:rPr>
        <w:t>.</w:t>
      </w:r>
      <w:r w:rsidRPr="009464DC">
        <w:t xml:space="preserve"> A Comissão Especial terá o prazo de 90 (noventa) dias, contado da publicação desta Portaria, para conclusão dos trabalhos e apresentação do Relatório Conclusivo da Reforma Administrativa e Modernização Institucional.</w:t>
      </w:r>
    </w:p>
    <w:p w14:paraId="01D7A5AA" w14:textId="77777777" w:rsidR="004C1AEC" w:rsidRDefault="004C1AEC" w:rsidP="004C1AEC">
      <w:pPr>
        <w:ind w:firstLine="1418"/>
        <w:jc w:val="both"/>
        <w:rPr>
          <w:b/>
          <w:bCs/>
        </w:rPr>
      </w:pPr>
    </w:p>
    <w:p w14:paraId="48FB1AA3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§ 1º</w:t>
      </w:r>
      <w:r w:rsidRPr="009464DC">
        <w:t xml:space="preserve"> O prazo previsto no caput poderá ser prorrogado por igual período, mediante justificativa fundamentada e ato da autoridade competente.</w:t>
      </w:r>
    </w:p>
    <w:p w14:paraId="6439BBAD" w14:textId="77777777" w:rsidR="004C1AEC" w:rsidRDefault="004C1AEC" w:rsidP="004C1AEC">
      <w:pPr>
        <w:ind w:firstLine="1418"/>
        <w:jc w:val="both"/>
      </w:pPr>
    </w:p>
    <w:p w14:paraId="15E1D23D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§ 2º</w:t>
      </w:r>
      <w:r w:rsidRPr="009464DC">
        <w:t xml:space="preserve"> Os Grupos de Trabalho deverão apresentar seus respectivos relatórios conclusivos aos Coordenadores da Comissão em prazo que permita a análise, integração e consolidação dos resultados no Relatório Conclusivo Geral.</w:t>
      </w:r>
    </w:p>
    <w:p w14:paraId="134B2157" w14:textId="77777777" w:rsidR="004C1AEC" w:rsidRDefault="004C1AEC" w:rsidP="004C1AEC">
      <w:pPr>
        <w:ind w:firstLine="1418"/>
        <w:jc w:val="both"/>
      </w:pPr>
    </w:p>
    <w:p w14:paraId="444ABC67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19</w:t>
      </w:r>
      <w:r>
        <w:rPr>
          <w:b/>
          <w:bCs/>
        </w:rPr>
        <w:t>.</w:t>
      </w:r>
      <w:r>
        <w:t xml:space="preserve"> </w:t>
      </w:r>
      <w:r w:rsidRPr="009464DC">
        <w:t>O Relatório Conclusivo deverá contemplar, no mínimo:</w:t>
      </w:r>
    </w:p>
    <w:p w14:paraId="022AA54C" w14:textId="77777777" w:rsidR="004C1AEC" w:rsidRPr="009464DC" w:rsidRDefault="004C1AEC" w:rsidP="004C1AEC">
      <w:pPr>
        <w:ind w:firstLine="1418"/>
        <w:jc w:val="both"/>
      </w:pPr>
      <w:r w:rsidRPr="009464DC">
        <w:t xml:space="preserve">I – </w:t>
      </w:r>
      <w:proofErr w:type="gramStart"/>
      <w:r w:rsidRPr="009464DC">
        <w:t>diagnóstico</w:t>
      </w:r>
      <w:proofErr w:type="gramEnd"/>
      <w:r w:rsidRPr="009464DC">
        <w:t xml:space="preserve"> da situação atual;</w:t>
      </w:r>
    </w:p>
    <w:p w14:paraId="3913FAF9" w14:textId="77777777" w:rsidR="004C1AEC" w:rsidRPr="009464DC" w:rsidRDefault="004C1AEC" w:rsidP="004C1AEC">
      <w:pPr>
        <w:ind w:firstLine="1418"/>
        <w:jc w:val="both"/>
      </w:pPr>
      <w:r w:rsidRPr="009464DC">
        <w:t xml:space="preserve">II – </w:t>
      </w:r>
      <w:proofErr w:type="gramStart"/>
      <w:r w:rsidRPr="009464DC">
        <w:t>principais</w:t>
      </w:r>
      <w:proofErr w:type="gramEnd"/>
      <w:r w:rsidRPr="009464DC">
        <w:t xml:space="preserve"> problemas e necessidades identificados;</w:t>
      </w:r>
    </w:p>
    <w:p w14:paraId="4E8FFC4C" w14:textId="77777777" w:rsidR="004C1AEC" w:rsidRPr="009464DC" w:rsidRDefault="004C1AEC" w:rsidP="004C1AEC">
      <w:pPr>
        <w:ind w:firstLine="1418"/>
        <w:jc w:val="both"/>
      </w:pPr>
      <w:r w:rsidRPr="009464DC">
        <w:t>III – fundamentos técnicos e jurídicos das propostas;</w:t>
      </w:r>
    </w:p>
    <w:p w14:paraId="04CED84A" w14:textId="77777777" w:rsidR="004C1AEC" w:rsidRPr="009464DC" w:rsidRDefault="004C1AEC" w:rsidP="004C1AEC">
      <w:pPr>
        <w:ind w:firstLine="1418"/>
        <w:jc w:val="both"/>
      </w:pPr>
      <w:r w:rsidRPr="009464DC">
        <w:t xml:space="preserve">IV – </w:t>
      </w:r>
      <w:proofErr w:type="gramStart"/>
      <w:r w:rsidRPr="009464DC">
        <w:t>modelo</w:t>
      </w:r>
      <w:proofErr w:type="gramEnd"/>
      <w:r w:rsidRPr="009464DC">
        <w:t xml:space="preserve"> institucional e administrativo proposto;</w:t>
      </w:r>
    </w:p>
    <w:p w14:paraId="0E4C38D9" w14:textId="77777777" w:rsidR="004C1AEC" w:rsidRPr="009464DC" w:rsidRDefault="004C1AEC" w:rsidP="004C1AEC">
      <w:pPr>
        <w:ind w:firstLine="1418"/>
        <w:jc w:val="both"/>
      </w:pPr>
      <w:r w:rsidRPr="009464DC">
        <w:t xml:space="preserve">V – </w:t>
      </w:r>
      <w:proofErr w:type="gramStart"/>
      <w:r w:rsidRPr="009464DC">
        <w:t>propostas</w:t>
      </w:r>
      <w:proofErr w:type="gramEnd"/>
      <w:r w:rsidRPr="009464DC">
        <w:t xml:space="preserve"> relativas ao PCCS;</w:t>
      </w:r>
    </w:p>
    <w:p w14:paraId="1D2D8585" w14:textId="77777777" w:rsidR="004C1AEC" w:rsidRPr="009464DC" w:rsidRDefault="004C1AEC" w:rsidP="004C1AEC">
      <w:pPr>
        <w:ind w:firstLine="1418"/>
        <w:jc w:val="both"/>
      </w:pPr>
      <w:r w:rsidRPr="009464DC">
        <w:t xml:space="preserve">VI – </w:t>
      </w:r>
      <w:proofErr w:type="gramStart"/>
      <w:r w:rsidRPr="009464DC">
        <w:t>propostas</w:t>
      </w:r>
      <w:proofErr w:type="gramEnd"/>
      <w:r w:rsidRPr="009464DC">
        <w:t xml:space="preserve"> relativas ao Regimento Interno;</w:t>
      </w:r>
    </w:p>
    <w:p w14:paraId="76680AFE" w14:textId="77777777" w:rsidR="004C1AEC" w:rsidRPr="009464DC" w:rsidRDefault="004C1AEC" w:rsidP="004C1AEC">
      <w:pPr>
        <w:ind w:firstLine="1418"/>
        <w:jc w:val="both"/>
      </w:pPr>
      <w:r w:rsidRPr="009464DC">
        <w:t>VII – propostas relativas aos procedimentos e instrumentos de gestão administrativa e financeira;</w:t>
      </w:r>
    </w:p>
    <w:p w14:paraId="107A9DA6" w14:textId="77777777" w:rsidR="004C1AEC" w:rsidRPr="009464DC" w:rsidRDefault="004C1AEC" w:rsidP="004C1AEC">
      <w:pPr>
        <w:ind w:firstLine="1418"/>
        <w:jc w:val="both"/>
      </w:pPr>
      <w:r w:rsidRPr="009464DC">
        <w:t>VIII – indicação das medidas administrativas necessárias;</w:t>
      </w:r>
    </w:p>
    <w:p w14:paraId="4AFEA805" w14:textId="77777777" w:rsidR="004C1AEC" w:rsidRPr="009464DC" w:rsidRDefault="004C1AEC" w:rsidP="004C1AEC">
      <w:pPr>
        <w:ind w:firstLine="1418"/>
        <w:jc w:val="both"/>
      </w:pPr>
      <w:r w:rsidRPr="009464DC">
        <w:t xml:space="preserve">IX – </w:t>
      </w:r>
      <w:proofErr w:type="gramStart"/>
      <w:r w:rsidRPr="009464DC">
        <w:t>indicação</w:t>
      </w:r>
      <w:proofErr w:type="gramEnd"/>
      <w:r w:rsidRPr="009464DC">
        <w:t xml:space="preserve"> das alterações legislativas ou regulamentares necessárias;</w:t>
      </w:r>
    </w:p>
    <w:p w14:paraId="2680A2EE" w14:textId="77777777" w:rsidR="004C1AEC" w:rsidRPr="009464DC" w:rsidRDefault="004C1AEC" w:rsidP="004C1AEC">
      <w:pPr>
        <w:ind w:firstLine="1418"/>
        <w:jc w:val="both"/>
      </w:pPr>
      <w:r w:rsidRPr="009464DC">
        <w:t xml:space="preserve">X – </w:t>
      </w:r>
      <w:proofErr w:type="gramStart"/>
      <w:r w:rsidRPr="009464DC">
        <w:t>minutas</w:t>
      </w:r>
      <w:proofErr w:type="gramEnd"/>
      <w:r w:rsidRPr="009464DC">
        <w:t xml:space="preserve"> de projetos de lei, resoluções, decretos legislativos, instruções normativas, atos administrativos ou outros instrumentos que se mostrarem necessários;</w:t>
      </w:r>
    </w:p>
    <w:p w14:paraId="2FF75981" w14:textId="77777777" w:rsidR="004C1AEC" w:rsidRPr="009464DC" w:rsidRDefault="004C1AEC" w:rsidP="004C1AEC">
      <w:pPr>
        <w:ind w:firstLine="1418"/>
        <w:jc w:val="both"/>
      </w:pPr>
      <w:r w:rsidRPr="009464DC">
        <w:t>XI – cronograma ou recomendações para implementação das medidas propostas, quando pertinente.</w:t>
      </w:r>
    </w:p>
    <w:p w14:paraId="3F3189EC" w14:textId="77777777" w:rsidR="004C1AEC" w:rsidRDefault="004C1AEC" w:rsidP="004C1AEC">
      <w:pPr>
        <w:ind w:firstLine="1418"/>
        <w:jc w:val="both"/>
      </w:pPr>
    </w:p>
    <w:p w14:paraId="6A84F753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20</w:t>
      </w:r>
      <w:r>
        <w:rPr>
          <w:b/>
          <w:bCs/>
        </w:rPr>
        <w:t>.</w:t>
      </w:r>
      <w:r w:rsidRPr="009464DC">
        <w:t xml:space="preserve"> A conclusão dos trabalhos da Comissão Especial não implicará, por si só, a implementação automática das propostas apresentadas, ficando sua adoção condicionada à análise e aprovação pelas autoridades e órgãos competentes, bem como ao atendimento dos requisitos legais, orçamentários, financeiros e administrativos aplicáveis.</w:t>
      </w:r>
    </w:p>
    <w:p w14:paraId="0A112E21" w14:textId="77777777" w:rsidR="004C1AEC" w:rsidRDefault="004C1AEC" w:rsidP="004C1AEC">
      <w:pPr>
        <w:ind w:firstLine="1418"/>
        <w:jc w:val="both"/>
      </w:pPr>
    </w:p>
    <w:p w14:paraId="50236EF2" w14:textId="77777777" w:rsidR="004C1AEC" w:rsidRPr="009464DC" w:rsidRDefault="004C1AEC" w:rsidP="004C1AEC">
      <w:pPr>
        <w:ind w:firstLine="1418"/>
        <w:jc w:val="both"/>
      </w:pPr>
      <w:r w:rsidRPr="009464DC">
        <w:rPr>
          <w:b/>
          <w:bCs/>
        </w:rPr>
        <w:t>Art. 21</w:t>
      </w:r>
      <w:r>
        <w:rPr>
          <w:b/>
          <w:bCs/>
        </w:rPr>
        <w:t>.</w:t>
      </w:r>
      <w:r w:rsidRPr="009464DC">
        <w:t xml:space="preserve"> Os casos omissos e as situações não previstas nesta Portaria serão dirimidos pelos Coordenadores da Comissão, observadas as disposições legais, regimentais e administrativas aplicáveis.</w:t>
      </w:r>
    </w:p>
    <w:p w14:paraId="7A641446" w14:textId="77777777" w:rsidR="004C1AEC" w:rsidRDefault="004C1AEC" w:rsidP="004C1AEC">
      <w:pPr>
        <w:ind w:firstLine="1418"/>
        <w:jc w:val="both"/>
      </w:pPr>
    </w:p>
    <w:p w14:paraId="6C6AC3E1" w14:textId="77777777" w:rsidR="004C1AEC" w:rsidRDefault="004C1AEC" w:rsidP="004C1AEC">
      <w:pPr>
        <w:ind w:firstLine="1418"/>
        <w:jc w:val="both"/>
      </w:pPr>
      <w:r w:rsidRPr="009464DC">
        <w:rPr>
          <w:b/>
          <w:bCs/>
        </w:rPr>
        <w:t>Art. 22</w:t>
      </w:r>
      <w:r>
        <w:rPr>
          <w:b/>
          <w:bCs/>
        </w:rPr>
        <w:t>.</w:t>
      </w:r>
      <w:r w:rsidRPr="009464DC">
        <w:t xml:space="preserve"> Todos os relatórios dos trabalhos das comissões, ao serem finalizados, serão encaminhados aos vereadores, e caberá à mesa diretora junto aos demais edis a deliberação sobre o que será efetivamente proposto em termos de alterações legislativas, e a presente comissão e grupos de trabalho poderão auxiliar, caso solicitados, para esclarecerem ou auxiliarem os vereadores a chegarem ao texto final das proposituras resultantes do que for averiguado e pontuado nos relatórios frutos da presente comissão.</w:t>
      </w:r>
    </w:p>
    <w:p w14:paraId="56E971B8" w14:textId="77777777" w:rsidR="004C1AEC" w:rsidRPr="009464DC" w:rsidRDefault="004C1AEC" w:rsidP="004C1AEC">
      <w:pPr>
        <w:ind w:firstLine="1418"/>
        <w:jc w:val="both"/>
      </w:pPr>
    </w:p>
    <w:p w14:paraId="5D4A439B" w14:textId="77777777" w:rsidR="004C1AEC" w:rsidRDefault="004C1AEC" w:rsidP="004C1AEC">
      <w:pPr>
        <w:ind w:firstLine="1418"/>
        <w:jc w:val="both"/>
      </w:pPr>
      <w:r w:rsidRPr="009464DC">
        <w:rPr>
          <w:b/>
          <w:bCs/>
        </w:rPr>
        <w:t>Art. 23</w:t>
      </w:r>
      <w:r>
        <w:rPr>
          <w:b/>
          <w:bCs/>
        </w:rPr>
        <w:t>.</w:t>
      </w:r>
      <w:r w:rsidRPr="009464DC">
        <w:t xml:space="preserve"> Esta Portaria entra em vigor na data de sua publicação.</w:t>
      </w:r>
    </w:p>
    <w:p w14:paraId="0510891F" w14:textId="77777777" w:rsidR="004C1AEC" w:rsidRDefault="004C1AEC" w:rsidP="004C1AEC">
      <w:pPr>
        <w:ind w:firstLine="1418"/>
        <w:jc w:val="both"/>
      </w:pPr>
    </w:p>
    <w:p w14:paraId="48D7F04F" w14:textId="77777777" w:rsidR="001169C5" w:rsidRDefault="001169C5" w:rsidP="00B474E9">
      <w:pPr>
        <w:ind w:firstLine="1418"/>
        <w:jc w:val="both"/>
        <w:rPr>
          <w:rFonts w:eastAsia="Calibri"/>
        </w:rPr>
      </w:pPr>
    </w:p>
    <w:p w14:paraId="2271A14E" w14:textId="71E628DF" w:rsidR="00B474E9" w:rsidRDefault="00000000" w:rsidP="00B474E9">
      <w:pPr>
        <w:ind w:firstLine="1418"/>
        <w:jc w:val="both"/>
        <w:rPr>
          <w:rFonts w:eastAsia="Calibri"/>
        </w:rPr>
      </w:pPr>
      <w:r>
        <w:rPr>
          <w:rFonts w:eastAsia="Calibri"/>
        </w:rPr>
        <w:t xml:space="preserve">Câmara Municipal de Sorriso, Estado de Mato Grosso, em </w:t>
      </w:r>
      <w:r w:rsidR="001169C5">
        <w:rPr>
          <w:rFonts w:eastAsia="Calibri"/>
        </w:rPr>
        <w:t>13</w:t>
      </w:r>
      <w:r>
        <w:rPr>
          <w:rFonts w:eastAsia="Calibri"/>
        </w:rPr>
        <w:t xml:space="preserve"> de </w:t>
      </w:r>
      <w:r w:rsidR="001169C5">
        <w:rPr>
          <w:rFonts w:eastAsia="Calibri"/>
        </w:rPr>
        <w:t>agosto</w:t>
      </w:r>
      <w:r>
        <w:rPr>
          <w:rFonts w:eastAsia="Calibri"/>
        </w:rPr>
        <w:t xml:space="preserve"> de 202</w:t>
      </w:r>
      <w:r w:rsidR="00412321">
        <w:rPr>
          <w:rFonts w:eastAsia="Calibri"/>
        </w:rPr>
        <w:t>6</w:t>
      </w:r>
      <w:r>
        <w:rPr>
          <w:rFonts w:eastAsia="Calibri"/>
        </w:rPr>
        <w:t>.</w:t>
      </w:r>
    </w:p>
    <w:p w14:paraId="7C45FF3B" w14:textId="77777777" w:rsidR="00B474E9" w:rsidRDefault="00B474E9" w:rsidP="00B474E9">
      <w:pPr>
        <w:jc w:val="center"/>
        <w:rPr>
          <w:rFonts w:eastAsia="Calibri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D6278" w14:textId="77777777" w:rsidR="00A0627F" w:rsidRDefault="00A0627F">
      <w:r>
        <w:separator/>
      </w:r>
    </w:p>
  </w:endnote>
  <w:endnote w:type="continuationSeparator" w:id="0">
    <w:p w14:paraId="3FCE6576" w14:textId="77777777" w:rsidR="00A0627F" w:rsidRDefault="00A0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62F73" w14:textId="77777777" w:rsidR="00A0627F" w:rsidRDefault="00A0627F">
      <w:r>
        <w:separator/>
      </w:r>
    </w:p>
  </w:footnote>
  <w:footnote w:type="continuationSeparator" w:id="0">
    <w:p w14:paraId="0B17D55B" w14:textId="77777777" w:rsidR="00A0627F" w:rsidRDefault="00A06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448C22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813000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CE90FDA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EA381DD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5B08D4C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53EED86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AD983CB6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6D18D258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E283D8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68EC0B4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3B3C0036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8C02BB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2A8A2CA" w:tentative="1">
      <w:start w:val="1"/>
      <w:numFmt w:val="lowerLetter"/>
      <w:lvlText w:val="%2."/>
      <w:lvlJc w:val="left"/>
      <w:pPr>
        <w:ind w:left="1440" w:hanging="360"/>
      </w:pPr>
    </w:lvl>
    <w:lvl w:ilvl="2" w:tplc="AF0CD1BC" w:tentative="1">
      <w:start w:val="1"/>
      <w:numFmt w:val="lowerRoman"/>
      <w:lvlText w:val="%3."/>
      <w:lvlJc w:val="right"/>
      <w:pPr>
        <w:ind w:left="2160" w:hanging="180"/>
      </w:pPr>
    </w:lvl>
    <w:lvl w:ilvl="3" w:tplc="98045822" w:tentative="1">
      <w:start w:val="1"/>
      <w:numFmt w:val="decimal"/>
      <w:lvlText w:val="%4."/>
      <w:lvlJc w:val="left"/>
      <w:pPr>
        <w:ind w:left="2880" w:hanging="360"/>
      </w:pPr>
    </w:lvl>
    <w:lvl w:ilvl="4" w:tplc="8D50B732" w:tentative="1">
      <w:start w:val="1"/>
      <w:numFmt w:val="lowerLetter"/>
      <w:lvlText w:val="%5."/>
      <w:lvlJc w:val="left"/>
      <w:pPr>
        <w:ind w:left="3600" w:hanging="360"/>
      </w:pPr>
    </w:lvl>
    <w:lvl w:ilvl="5" w:tplc="874A9540" w:tentative="1">
      <w:start w:val="1"/>
      <w:numFmt w:val="lowerRoman"/>
      <w:lvlText w:val="%6."/>
      <w:lvlJc w:val="right"/>
      <w:pPr>
        <w:ind w:left="4320" w:hanging="180"/>
      </w:pPr>
    </w:lvl>
    <w:lvl w:ilvl="6" w:tplc="4A0E648E" w:tentative="1">
      <w:start w:val="1"/>
      <w:numFmt w:val="decimal"/>
      <w:lvlText w:val="%7."/>
      <w:lvlJc w:val="left"/>
      <w:pPr>
        <w:ind w:left="5040" w:hanging="360"/>
      </w:pPr>
    </w:lvl>
    <w:lvl w:ilvl="7" w:tplc="2F9CB98E" w:tentative="1">
      <w:start w:val="1"/>
      <w:numFmt w:val="lowerLetter"/>
      <w:lvlText w:val="%8."/>
      <w:lvlJc w:val="left"/>
      <w:pPr>
        <w:ind w:left="5760" w:hanging="360"/>
      </w:pPr>
    </w:lvl>
    <w:lvl w:ilvl="8" w:tplc="2CD408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E11473C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F084626" w:tentative="1">
      <w:start w:val="1"/>
      <w:numFmt w:val="lowerLetter"/>
      <w:lvlText w:val="%2."/>
      <w:lvlJc w:val="left"/>
      <w:pPr>
        <w:ind w:left="1440" w:hanging="360"/>
      </w:pPr>
    </w:lvl>
    <w:lvl w:ilvl="2" w:tplc="731A267A" w:tentative="1">
      <w:start w:val="1"/>
      <w:numFmt w:val="lowerRoman"/>
      <w:lvlText w:val="%3."/>
      <w:lvlJc w:val="right"/>
      <w:pPr>
        <w:ind w:left="2160" w:hanging="180"/>
      </w:pPr>
    </w:lvl>
    <w:lvl w:ilvl="3" w:tplc="890ACEBA" w:tentative="1">
      <w:start w:val="1"/>
      <w:numFmt w:val="decimal"/>
      <w:lvlText w:val="%4."/>
      <w:lvlJc w:val="left"/>
      <w:pPr>
        <w:ind w:left="2880" w:hanging="360"/>
      </w:pPr>
    </w:lvl>
    <w:lvl w:ilvl="4" w:tplc="49B4D6C6" w:tentative="1">
      <w:start w:val="1"/>
      <w:numFmt w:val="lowerLetter"/>
      <w:lvlText w:val="%5."/>
      <w:lvlJc w:val="left"/>
      <w:pPr>
        <w:ind w:left="3600" w:hanging="360"/>
      </w:pPr>
    </w:lvl>
    <w:lvl w:ilvl="5" w:tplc="EDAA1B40" w:tentative="1">
      <w:start w:val="1"/>
      <w:numFmt w:val="lowerRoman"/>
      <w:lvlText w:val="%6."/>
      <w:lvlJc w:val="right"/>
      <w:pPr>
        <w:ind w:left="4320" w:hanging="180"/>
      </w:pPr>
    </w:lvl>
    <w:lvl w:ilvl="6" w:tplc="C61A4904" w:tentative="1">
      <w:start w:val="1"/>
      <w:numFmt w:val="decimal"/>
      <w:lvlText w:val="%7."/>
      <w:lvlJc w:val="left"/>
      <w:pPr>
        <w:ind w:left="5040" w:hanging="360"/>
      </w:pPr>
    </w:lvl>
    <w:lvl w:ilvl="7" w:tplc="784EED7C" w:tentative="1">
      <w:start w:val="1"/>
      <w:numFmt w:val="lowerLetter"/>
      <w:lvlText w:val="%8."/>
      <w:lvlJc w:val="left"/>
      <w:pPr>
        <w:ind w:left="5760" w:hanging="360"/>
      </w:pPr>
    </w:lvl>
    <w:lvl w:ilvl="8" w:tplc="675809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730644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F207054" w:tentative="1">
      <w:start w:val="1"/>
      <w:numFmt w:val="lowerLetter"/>
      <w:lvlText w:val="%2."/>
      <w:lvlJc w:val="left"/>
      <w:pPr>
        <w:ind w:left="1440" w:hanging="360"/>
      </w:pPr>
    </w:lvl>
    <w:lvl w:ilvl="2" w:tplc="ADE8108E" w:tentative="1">
      <w:start w:val="1"/>
      <w:numFmt w:val="lowerRoman"/>
      <w:lvlText w:val="%3."/>
      <w:lvlJc w:val="right"/>
      <w:pPr>
        <w:ind w:left="2160" w:hanging="180"/>
      </w:pPr>
    </w:lvl>
    <w:lvl w:ilvl="3" w:tplc="65421ACE" w:tentative="1">
      <w:start w:val="1"/>
      <w:numFmt w:val="decimal"/>
      <w:lvlText w:val="%4."/>
      <w:lvlJc w:val="left"/>
      <w:pPr>
        <w:ind w:left="2880" w:hanging="360"/>
      </w:pPr>
    </w:lvl>
    <w:lvl w:ilvl="4" w:tplc="B63A532C" w:tentative="1">
      <w:start w:val="1"/>
      <w:numFmt w:val="lowerLetter"/>
      <w:lvlText w:val="%5."/>
      <w:lvlJc w:val="left"/>
      <w:pPr>
        <w:ind w:left="3600" w:hanging="360"/>
      </w:pPr>
    </w:lvl>
    <w:lvl w:ilvl="5" w:tplc="578C1D54" w:tentative="1">
      <w:start w:val="1"/>
      <w:numFmt w:val="lowerRoman"/>
      <w:lvlText w:val="%6."/>
      <w:lvlJc w:val="right"/>
      <w:pPr>
        <w:ind w:left="4320" w:hanging="180"/>
      </w:pPr>
    </w:lvl>
    <w:lvl w:ilvl="6" w:tplc="8A6E1BAE" w:tentative="1">
      <w:start w:val="1"/>
      <w:numFmt w:val="decimal"/>
      <w:lvlText w:val="%7."/>
      <w:lvlJc w:val="left"/>
      <w:pPr>
        <w:ind w:left="5040" w:hanging="360"/>
      </w:pPr>
    </w:lvl>
    <w:lvl w:ilvl="7" w:tplc="4A0E6E28" w:tentative="1">
      <w:start w:val="1"/>
      <w:numFmt w:val="lowerLetter"/>
      <w:lvlText w:val="%8."/>
      <w:lvlJc w:val="left"/>
      <w:pPr>
        <w:ind w:left="5760" w:hanging="360"/>
      </w:pPr>
    </w:lvl>
    <w:lvl w:ilvl="8" w:tplc="73D4EC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5762D1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BE0FD3A" w:tentative="1">
      <w:start w:val="1"/>
      <w:numFmt w:val="lowerLetter"/>
      <w:lvlText w:val="%2."/>
      <w:lvlJc w:val="left"/>
      <w:pPr>
        <w:ind w:left="1440" w:hanging="360"/>
      </w:pPr>
    </w:lvl>
    <w:lvl w:ilvl="2" w:tplc="5266AD3A" w:tentative="1">
      <w:start w:val="1"/>
      <w:numFmt w:val="lowerRoman"/>
      <w:lvlText w:val="%3."/>
      <w:lvlJc w:val="right"/>
      <w:pPr>
        <w:ind w:left="2160" w:hanging="180"/>
      </w:pPr>
    </w:lvl>
    <w:lvl w:ilvl="3" w:tplc="16262B50" w:tentative="1">
      <w:start w:val="1"/>
      <w:numFmt w:val="decimal"/>
      <w:lvlText w:val="%4."/>
      <w:lvlJc w:val="left"/>
      <w:pPr>
        <w:ind w:left="2880" w:hanging="360"/>
      </w:pPr>
    </w:lvl>
    <w:lvl w:ilvl="4" w:tplc="000C093C" w:tentative="1">
      <w:start w:val="1"/>
      <w:numFmt w:val="lowerLetter"/>
      <w:lvlText w:val="%5."/>
      <w:lvlJc w:val="left"/>
      <w:pPr>
        <w:ind w:left="3600" w:hanging="360"/>
      </w:pPr>
    </w:lvl>
    <w:lvl w:ilvl="5" w:tplc="A43C23F4" w:tentative="1">
      <w:start w:val="1"/>
      <w:numFmt w:val="lowerRoman"/>
      <w:lvlText w:val="%6."/>
      <w:lvlJc w:val="right"/>
      <w:pPr>
        <w:ind w:left="4320" w:hanging="180"/>
      </w:pPr>
    </w:lvl>
    <w:lvl w:ilvl="6" w:tplc="D3FE3934" w:tentative="1">
      <w:start w:val="1"/>
      <w:numFmt w:val="decimal"/>
      <w:lvlText w:val="%7."/>
      <w:lvlJc w:val="left"/>
      <w:pPr>
        <w:ind w:left="5040" w:hanging="360"/>
      </w:pPr>
    </w:lvl>
    <w:lvl w:ilvl="7" w:tplc="E94A5780" w:tentative="1">
      <w:start w:val="1"/>
      <w:numFmt w:val="lowerLetter"/>
      <w:lvlText w:val="%8."/>
      <w:lvlJc w:val="left"/>
      <w:pPr>
        <w:ind w:left="5760" w:hanging="360"/>
      </w:pPr>
    </w:lvl>
    <w:lvl w:ilvl="8" w:tplc="48041F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68CCC9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E8366E" w:tentative="1">
      <w:start w:val="1"/>
      <w:numFmt w:val="lowerLetter"/>
      <w:lvlText w:val="%2."/>
      <w:lvlJc w:val="left"/>
      <w:pPr>
        <w:ind w:left="1440" w:hanging="360"/>
      </w:pPr>
    </w:lvl>
    <w:lvl w:ilvl="2" w:tplc="970AC96A" w:tentative="1">
      <w:start w:val="1"/>
      <w:numFmt w:val="lowerRoman"/>
      <w:lvlText w:val="%3."/>
      <w:lvlJc w:val="right"/>
      <w:pPr>
        <w:ind w:left="2160" w:hanging="180"/>
      </w:pPr>
    </w:lvl>
    <w:lvl w:ilvl="3" w:tplc="9DBE18BE" w:tentative="1">
      <w:start w:val="1"/>
      <w:numFmt w:val="decimal"/>
      <w:lvlText w:val="%4."/>
      <w:lvlJc w:val="left"/>
      <w:pPr>
        <w:ind w:left="2880" w:hanging="360"/>
      </w:pPr>
    </w:lvl>
    <w:lvl w:ilvl="4" w:tplc="71E03CF4" w:tentative="1">
      <w:start w:val="1"/>
      <w:numFmt w:val="lowerLetter"/>
      <w:lvlText w:val="%5."/>
      <w:lvlJc w:val="left"/>
      <w:pPr>
        <w:ind w:left="3600" w:hanging="360"/>
      </w:pPr>
    </w:lvl>
    <w:lvl w:ilvl="5" w:tplc="CF92C77E" w:tentative="1">
      <w:start w:val="1"/>
      <w:numFmt w:val="lowerRoman"/>
      <w:lvlText w:val="%6."/>
      <w:lvlJc w:val="right"/>
      <w:pPr>
        <w:ind w:left="4320" w:hanging="180"/>
      </w:pPr>
    </w:lvl>
    <w:lvl w:ilvl="6" w:tplc="D19AA29C" w:tentative="1">
      <w:start w:val="1"/>
      <w:numFmt w:val="decimal"/>
      <w:lvlText w:val="%7."/>
      <w:lvlJc w:val="left"/>
      <w:pPr>
        <w:ind w:left="5040" w:hanging="360"/>
      </w:pPr>
    </w:lvl>
    <w:lvl w:ilvl="7" w:tplc="A384AF3E" w:tentative="1">
      <w:start w:val="1"/>
      <w:numFmt w:val="lowerLetter"/>
      <w:lvlText w:val="%8."/>
      <w:lvlJc w:val="left"/>
      <w:pPr>
        <w:ind w:left="5760" w:hanging="360"/>
      </w:pPr>
    </w:lvl>
    <w:lvl w:ilvl="8" w:tplc="75665D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99142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E47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F296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BA4E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9E49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D66F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505B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78FC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4A60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F7B6BD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54DB8A" w:tentative="1">
      <w:start w:val="1"/>
      <w:numFmt w:val="lowerLetter"/>
      <w:lvlText w:val="%2."/>
      <w:lvlJc w:val="left"/>
      <w:pPr>
        <w:ind w:left="1440" w:hanging="360"/>
      </w:pPr>
    </w:lvl>
    <w:lvl w:ilvl="2" w:tplc="DC460DA2" w:tentative="1">
      <w:start w:val="1"/>
      <w:numFmt w:val="lowerRoman"/>
      <w:lvlText w:val="%3."/>
      <w:lvlJc w:val="right"/>
      <w:pPr>
        <w:ind w:left="2160" w:hanging="180"/>
      </w:pPr>
    </w:lvl>
    <w:lvl w:ilvl="3" w:tplc="663A47A8" w:tentative="1">
      <w:start w:val="1"/>
      <w:numFmt w:val="decimal"/>
      <w:lvlText w:val="%4."/>
      <w:lvlJc w:val="left"/>
      <w:pPr>
        <w:ind w:left="2880" w:hanging="360"/>
      </w:pPr>
    </w:lvl>
    <w:lvl w:ilvl="4" w:tplc="479E0358" w:tentative="1">
      <w:start w:val="1"/>
      <w:numFmt w:val="lowerLetter"/>
      <w:lvlText w:val="%5."/>
      <w:lvlJc w:val="left"/>
      <w:pPr>
        <w:ind w:left="3600" w:hanging="360"/>
      </w:pPr>
    </w:lvl>
    <w:lvl w:ilvl="5" w:tplc="B72ED8AA" w:tentative="1">
      <w:start w:val="1"/>
      <w:numFmt w:val="lowerRoman"/>
      <w:lvlText w:val="%6."/>
      <w:lvlJc w:val="right"/>
      <w:pPr>
        <w:ind w:left="4320" w:hanging="180"/>
      </w:pPr>
    </w:lvl>
    <w:lvl w:ilvl="6" w:tplc="808616D2" w:tentative="1">
      <w:start w:val="1"/>
      <w:numFmt w:val="decimal"/>
      <w:lvlText w:val="%7."/>
      <w:lvlJc w:val="left"/>
      <w:pPr>
        <w:ind w:left="5040" w:hanging="360"/>
      </w:pPr>
    </w:lvl>
    <w:lvl w:ilvl="7" w:tplc="F5C2B122" w:tentative="1">
      <w:start w:val="1"/>
      <w:numFmt w:val="lowerLetter"/>
      <w:lvlText w:val="%8."/>
      <w:lvlJc w:val="left"/>
      <w:pPr>
        <w:ind w:left="5760" w:hanging="360"/>
      </w:pPr>
    </w:lvl>
    <w:lvl w:ilvl="8" w:tplc="15248D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65D41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C226A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88FC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EEC0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3893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0AD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60A0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7025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240E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662896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76E6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5CC8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809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26A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3C609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6C8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6EE8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EDE4B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7250037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9FAD048">
      <w:start w:val="1"/>
      <w:numFmt w:val="lowerLetter"/>
      <w:lvlText w:val="%2."/>
      <w:lvlJc w:val="left"/>
      <w:pPr>
        <w:ind w:left="1364" w:hanging="360"/>
      </w:pPr>
    </w:lvl>
    <w:lvl w:ilvl="2" w:tplc="F286A2F0">
      <w:start w:val="1"/>
      <w:numFmt w:val="lowerRoman"/>
      <w:lvlText w:val="%3."/>
      <w:lvlJc w:val="right"/>
      <w:pPr>
        <w:ind w:left="2084" w:hanging="180"/>
      </w:pPr>
    </w:lvl>
    <w:lvl w:ilvl="3" w:tplc="45DEB5A4">
      <w:start w:val="1"/>
      <w:numFmt w:val="decimal"/>
      <w:lvlText w:val="%4."/>
      <w:lvlJc w:val="left"/>
      <w:pPr>
        <w:ind w:left="2804" w:hanging="360"/>
      </w:pPr>
    </w:lvl>
    <w:lvl w:ilvl="4" w:tplc="F9C006A0">
      <w:start w:val="1"/>
      <w:numFmt w:val="lowerLetter"/>
      <w:lvlText w:val="%5."/>
      <w:lvlJc w:val="left"/>
      <w:pPr>
        <w:ind w:left="3524" w:hanging="360"/>
      </w:pPr>
    </w:lvl>
    <w:lvl w:ilvl="5" w:tplc="85FA4D82">
      <w:start w:val="1"/>
      <w:numFmt w:val="lowerRoman"/>
      <w:lvlText w:val="%6."/>
      <w:lvlJc w:val="right"/>
      <w:pPr>
        <w:ind w:left="4244" w:hanging="180"/>
      </w:pPr>
    </w:lvl>
    <w:lvl w:ilvl="6" w:tplc="CD7CA99A">
      <w:start w:val="1"/>
      <w:numFmt w:val="decimal"/>
      <w:lvlText w:val="%7."/>
      <w:lvlJc w:val="left"/>
      <w:pPr>
        <w:ind w:left="4964" w:hanging="360"/>
      </w:pPr>
    </w:lvl>
    <w:lvl w:ilvl="7" w:tplc="0D26D832">
      <w:start w:val="1"/>
      <w:numFmt w:val="lowerLetter"/>
      <w:lvlText w:val="%8."/>
      <w:lvlJc w:val="left"/>
      <w:pPr>
        <w:ind w:left="5684" w:hanging="360"/>
      </w:pPr>
    </w:lvl>
    <w:lvl w:ilvl="8" w:tplc="962A54A4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F42E0B5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36F815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9264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CEBF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667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B2EE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EA27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7E32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062B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A606C6D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B1AC2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E2F0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300066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E6E811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B96E84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202EEE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4B212E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494E71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56D0ECD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C1346882" w:tentative="1">
      <w:start w:val="1"/>
      <w:numFmt w:val="lowerLetter"/>
      <w:lvlText w:val="%2."/>
      <w:lvlJc w:val="left"/>
      <w:pPr>
        <w:ind w:left="1440" w:hanging="360"/>
      </w:pPr>
    </w:lvl>
    <w:lvl w:ilvl="2" w:tplc="BD6C5DF0" w:tentative="1">
      <w:start w:val="1"/>
      <w:numFmt w:val="lowerRoman"/>
      <w:lvlText w:val="%3."/>
      <w:lvlJc w:val="right"/>
      <w:pPr>
        <w:ind w:left="2160" w:hanging="180"/>
      </w:pPr>
    </w:lvl>
    <w:lvl w:ilvl="3" w:tplc="5032F7F8" w:tentative="1">
      <w:start w:val="1"/>
      <w:numFmt w:val="decimal"/>
      <w:lvlText w:val="%4."/>
      <w:lvlJc w:val="left"/>
      <w:pPr>
        <w:ind w:left="2880" w:hanging="360"/>
      </w:pPr>
    </w:lvl>
    <w:lvl w:ilvl="4" w:tplc="93AE1164" w:tentative="1">
      <w:start w:val="1"/>
      <w:numFmt w:val="lowerLetter"/>
      <w:lvlText w:val="%5."/>
      <w:lvlJc w:val="left"/>
      <w:pPr>
        <w:ind w:left="3600" w:hanging="360"/>
      </w:pPr>
    </w:lvl>
    <w:lvl w:ilvl="5" w:tplc="9954DBC8" w:tentative="1">
      <w:start w:val="1"/>
      <w:numFmt w:val="lowerRoman"/>
      <w:lvlText w:val="%6."/>
      <w:lvlJc w:val="right"/>
      <w:pPr>
        <w:ind w:left="4320" w:hanging="180"/>
      </w:pPr>
    </w:lvl>
    <w:lvl w:ilvl="6" w:tplc="3B72EC1E" w:tentative="1">
      <w:start w:val="1"/>
      <w:numFmt w:val="decimal"/>
      <w:lvlText w:val="%7."/>
      <w:lvlJc w:val="left"/>
      <w:pPr>
        <w:ind w:left="5040" w:hanging="360"/>
      </w:pPr>
    </w:lvl>
    <w:lvl w:ilvl="7" w:tplc="E89EA488" w:tentative="1">
      <w:start w:val="1"/>
      <w:numFmt w:val="lowerLetter"/>
      <w:lvlText w:val="%8."/>
      <w:lvlJc w:val="left"/>
      <w:pPr>
        <w:ind w:left="5760" w:hanging="360"/>
      </w:pPr>
    </w:lvl>
    <w:lvl w:ilvl="8" w:tplc="68FE3D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03901C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95A5108" w:tentative="1">
      <w:start w:val="1"/>
      <w:numFmt w:val="lowerLetter"/>
      <w:lvlText w:val="%2."/>
      <w:lvlJc w:val="left"/>
      <w:pPr>
        <w:ind w:left="1440" w:hanging="360"/>
      </w:pPr>
    </w:lvl>
    <w:lvl w:ilvl="2" w:tplc="390C03A8" w:tentative="1">
      <w:start w:val="1"/>
      <w:numFmt w:val="lowerRoman"/>
      <w:lvlText w:val="%3."/>
      <w:lvlJc w:val="right"/>
      <w:pPr>
        <w:ind w:left="2160" w:hanging="180"/>
      </w:pPr>
    </w:lvl>
    <w:lvl w:ilvl="3" w:tplc="93886A9C" w:tentative="1">
      <w:start w:val="1"/>
      <w:numFmt w:val="decimal"/>
      <w:lvlText w:val="%4."/>
      <w:lvlJc w:val="left"/>
      <w:pPr>
        <w:ind w:left="2880" w:hanging="360"/>
      </w:pPr>
    </w:lvl>
    <w:lvl w:ilvl="4" w:tplc="4670AC54" w:tentative="1">
      <w:start w:val="1"/>
      <w:numFmt w:val="lowerLetter"/>
      <w:lvlText w:val="%5."/>
      <w:lvlJc w:val="left"/>
      <w:pPr>
        <w:ind w:left="3600" w:hanging="360"/>
      </w:pPr>
    </w:lvl>
    <w:lvl w:ilvl="5" w:tplc="817296F2" w:tentative="1">
      <w:start w:val="1"/>
      <w:numFmt w:val="lowerRoman"/>
      <w:lvlText w:val="%6."/>
      <w:lvlJc w:val="right"/>
      <w:pPr>
        <w:ind w:left="4320" w:hanging="180"/>
      </w:pPr>
    </w:lvl>
    <w:lvl w:ilvl="6" w:tplc="43DEEBA6" w:tentative="1">
      <w:start w:val="1"/>
      <w:numFmt w:val="decimal"/>
      <w:lvlText w:val="%7."/>
      <w:lvlJc w:val="left"/>
      <w:pPr>
        <w:ind w:left="5040" w:hanging="360"/>
      </w:pPr>
    </w:lvl>
    <w:lvl w:ilvl="7" w:tplc="02B093F0" w:tentative="1">
      <w:start w:val="1"/>
      <w:numFmt w:val="lowerLetter"/>
      <w:lvlText w:val="%8."/>
      <w:lvlJc w:val="left"/>
      <w:pPr>
        <w:ind w:left="5760" w:hanging="360"/>
      </w:pPr>
    </w:lvl>
    <w:lvl w:ilvl="8" w:tplc="027C98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618C97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F843B58" w:tentative="1">
      <w:start w:val="1"/>
      <w:numFmt w:val="lowerLetter"/>
      <w:lvlText w:val="%2."/>
      <w:lvlJc w:val="left"/>
      <w:pPr>
        <w:ind w:left="1440" w:hanging="360"/>
      </w:pPr>
    </w:lvl>
    <w:lvl w:ilvl="2" w:tplc="0878432A" w:tentative="1">
      <w:start w:val="1"/>
      <w:numFmt w:val="lowerRoman"/>
      <w:lvlText w:val="%3."/>
      <w:lvlJc w:val="right"/>
      <w:pPr>
        <w:ind w:left="2160" w:hanging="180"/>
      </w:pPr>
    </w:lvl>
    <w:lvl w:ilvl="3" w:tplc="2D44E5C0" w:tentative="1">
      <w:start w:val="1"/>
      <w:numFmt w:val="decimal"/>
      <w:lvlText w:val="%4."/>
      <w:lvlJc w:val="left"/>
      <w:pPr>
        <w:ind w:left="2880" w:hanging="360"/>
      </w:pPr>
    </w:lvl>
    <w:lvl w:ilvl="4" w:tplc="8478544E" w:tentative="1">
      <w:start w:val="1"/>
      <w:numFmt w:val="lowerLetter"/>
      <w:lvlText w:val="%5."/>
      <w:lvlJc w:val="left"/>
      <w:pPr>
        <w:ind w:left="3600" w:hanging="360"/>
      </w:pPr>
    </w:lvl>
    <w:lvl w:ilvl="5" w:tplc="A60ED576" w:tentative="1">
      <w:start w:val="1"/>
      <w:numFmt w:val="lowerRoman"/>
      <w:lvlText w:val="%6."/>
      <w:lvlJc w:val="right"/>
      <w:pPr>
        <w:ind w:left="4320" w:hanging="180"/>
      </w:pPr>
    </w:lvl>
    <w:lvl w:ilvl="6" w:tplc="C4AC7708" w:tentative="1">
      <w:start w:val="1"/>
      <w:numFmt w:val="decimal"/>
      <w:lvlText w:val="%7."/>
      <w:lvlJc w:val="left"/>
      <w:pPr>
        <w:ind w:left="5040" w:hanging="360"/>
      </w:pPr>
    </w:lvl>
    <w:lvl w:ilvl="7" w:tplc="EDBAC0C8" w:tentative="1">
      <w:start w:val="1"/>
      <w:numFmt w:val="lowerLetter"/>
      <w:lvlText w:val="%8."/>
      <w:lvlJc w:val="left"/>
      <w:pPr>
        <w:ind w:left="5760" w:hanging="360"/>
      </w:pPr>
    </w:lvl>
    <w:lvl w:ilvl="8" w:tplc="71E028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8F62276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26502664" w:tentative="1">
      <w:start w:val="1"/>
      <w:numFmt w:val="lowerLetter"/>
      <w:lvlText w:val="%2."/>
      <w:lvlJc w:val="left"/>
      <w:pPr>
        <w:ind w:left="1364" w:hanging="360"/>
      </w:pPr>
    </w:lvl>
    <w:lvl w:ilvl="2" w:tplc="1AC442F6" w:tentative="1">
      <w:start w:val="1"/>
      <w:numFmt w:val="lowerRoman"/>
      <w:lvlText w:val="%3."/>
      <w:lvlJc w:val="right"/>
      <w:pPr>
        <w:ind w:left="2084" w:hanging="180"/>
      </w:pPr>
    </w:lvl>
    <w:lvl w:ilvl="3" w:tplc="68CE152A" w:tentative="1">
      <w:start w:val="1"/>
      <w:numFmt w:val="decimal"/>
      <w:lvlText w:val="%4."/>
      <w:lvlJc w:val="left"/>
      <w:pPr>
        <w:ind w:left="2804" w:hanging="360"/>
      </w:pPr>
    </w:lvl>
    <w:lvl w:ilvl="4" w:tplc="5AE0C484" w:tentative="1">
      <w:start w:val="1"/>
      <w:numFmt w:val="lowerLetter"/>
      <w:lvlText w:val="%5."/>
      <w:lvlJc w:val="left"/>
      <w:pPr>
        <w:ind w:left="3524" w:hanging="360"/>
      </w:pPr>
    </w:lvl>
    <w:lvl w:ilvl="5" w:tplc="7150AA02" w:tentative="1">
      <w:start w:val="1"/>
      <w:numFmt w:val="lowerRoman"/>
      <w:lvlText w:val="%6."/>
      <w:lvlJc w:val="right"/>
      <w:pPr>
        <w:ind w:left="4244" w:hanging="180"/>
      </w:pPr>
    </w:lvl>
    <w:lvl w:ilvl="6" w:tplc="AC364694" w:tentative="1">
      <w:start w:val="1"/>
      <w:numFmt w:val="decimal"/>
      <w:lvlText w:val="%7."/>
      <w:lvlJc w:val="left"/>
      <w:pPr>
        <w:ind w:left="4964" w:hanging="360"/>
      </w:pPr>
    </w:lvl>
    <w:lvl w:ilvl="7" w:tplc="1B5C1982" w:tentative="1">
      <w:start w:val="1"/>
      <w:numFmt w:val="lowerLetter"/>
      <w:lvlText w:val="%8."/>
      <w:lvlJc w:val="left"/>
      <w:pPr>
        <w:ind w:left="5684" w:hanging="360"/>
      </w:pPr>
    </w:lvl>
    <w:lvl w:ilvl="8" w:tplc="EBC4577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3928113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BC25C54" w:tentative="1">
      <w:start w:val="1"/>
      <w:numFmt w:val="lowerLetter"/>
      <w:lvlText w:val="%2."/>
      <w:lvlJc w:val="left"/>
      <w:pPr>
        <w:ind w:left="1440" w:hanging="360"/>
      </w:pPr>
    </w:lvl>
    <w:lvl w:ilvl="2" w:tplc="7BB41B56" w:tentative="1">
      <w:start w:val="1"/>
      <w:numFmt w:val="lowerRoman"/>
      <w:lvlText w:val="%3."/>
      <w:lvlJc w:val="right"/>
      <w:pPr>
        <w:ind w:left="2160" w:hanging="180"/>
      </w:pPr>
    </w:lvl>
    <w:lvl w:ilvl="3" w:tplc="04E8AB46" w:tentative="1">
      <w:start w:val="1"/>
      <w:numFmt w:val="decimal"/>
      <w:lvlText w:val="%4."/>
      <w:lvlJc w:val="left"/>
      <w:pPr>
        <w:ind w:left="2880" w:hanging="360"/>
      </w:pPr>
    </w:lvl>
    <w:lvl w:ilvl="4" w:tplc="1F90619A" w:tentative="1">
      <w:start w:val="1"/>
      <w:numFmt w:val="lowerLetter"/>
      <w:lvlText w:val="%5."/>
      <w:lvlJc w:val="left"/>
      <w:pPr>
        <w:ind w:left="3600" w:hanging="360"/>
      </w:pPr>
    </w:lvl>
    <w:lvl w:ilvl="5" w:tplc="E68E630C" w:tentative="1">
      <w:start w:val="1"/>
      <w:numFmt w:val="lowerRoman"/>
      <w:lvlText w:val="%6."/>
      <w:lvlJc w:val="right"/>
      <w:pPr>
        <w:ind w:left="4320" w:hanging="180"/>
      </w:pPr>
    </w:lvl>
    <w:lvl w:ilvl="6" w:tplc="44A25E66" w:tentative="1">
      <w:start w:val="1"/>
      <w:numFmt w:val="decimal"/>
      <w:lvlText w:val="%7."/>
      <w:lvlJc w:val="left"/>
      <w:pPr>
        <w:ind w:left="5040" w:hanging="360"/>
      </w:pPr>
    </w:lvl>
    <w:lvl w:ilvl="7" w:tplc="09EE2DB4" w:tentative="1">
      <w:start w:val="1"/>
      <w:numFmt w:val="lowerLetter"/>
      <w:lvlText w:val="%8."/>
      <w:lvlJc w:val="left"/>
      <w:pPr>
        <w:ind w:left="5760" w:hanging="360"/>
      </w:pPr>
    </w:lvl>
    <w:lvl w:ilvl="8" w:tplc="C71880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521669676">
    <w:abstractNumId w:val="20"/>
  </w:num>
  <w:num w:numId="2" w16cid:durableId="349793654">
    <w:abstractNumId w:val="7"/>
  </w:num>
  <w:num w:numId="3" w16cid:durableId="129980348">
    <w:abstractNumId w:val="11"/>
  </w:num>
  <w:num w:numId="4" w16cid:durableId="962152898">
    <w:abstractNumId w:val="28"/>
  </w:num>
  <w:num w:numId="5" w16cid:durableId="859514662">
    <w:abstractNumId w:val="0"/>
  </w:num>
  <w:num w:numId="6" w16cid:durableId="1246304447">
    <w:abstractNumId w:val="12"/>
  </w:num>
  <w:num w:numId="7" w16cid:durableId="867530342">
    <w:abstractNumId w:val="29"/>
  </w:num>
  <w:num w:numId="8" w16cid:durableId="15667160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83101581">
    <w:abstractNumId w:val="1"/>
  </w:num>
  <w:num w:numId="10" w16cid:durableId="1035614413">
    <w:abstractNumId w:val="0"/>
    <w:lvlOverride w:ilvl="0">
      <w:startOverride w:val="1"/>
    </w:lvlOverride>
  </w:num>
  <w:num w:numId="11" w16cid:durableId="20588938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97266512">
    <w:abstractNumId w:val="7"/>
  </w:num>
  <w:num w:numId="13" w16cid:durableId="374307626">
    <w:abstractNumId w:val="28"/>
  </w:num>
  <w:num w:numId="14" w16cid:durableId="17822578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34548854">
    <w:abstractNumId w:val="21"/>
  </w:num>
  <w:num w:numId="16" w16cid:durableId="18685231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825449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147691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160159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55612357">
    <w:abstractNumId w:val="25"/>
  </w:num>
  <w:num w:numId="21" w16cid:durableId="1710186529">
    <w:abstractNumId w:val="9"/>
  </w:num>
  <w:num w:numId="22" w16cid:durableId="2134714884">
    <w:abstractNumId w:val="32"/>
  </w:num>
  <w:num w:numId="23" w16cid:durableId="1794011484">
    <w:abstractNumId w:val="35"/>
  </w:num>
  <w:num w:numId="24" w16cid:durableId="430397616">
    <w:abstractNumId w:val="33"/>
  </w:num>
  <w:num w:numId="25" w16cid:durableId="544224008">
    <w:abstractNumId w:val="13"/>
  </w:num>
  <w:num w:numId="26" w16cid:durableId="574584020">
    <w:abstractNumId w:val="34"/>
  </w:num>
  <w:num w:numId="27" w16cid:durableId="460850792">
    <w:abstractNumId w:val="8"/>
  </w:num>
  <w:num w:numId="28" w16cid:durableId="2102291554">
    <w:abstractNumId w:val="31"/>
  </w:num>
  <w:num w:numId="29" w16cid:durableId="967585689">
    <w:abstractNumId w:val="17"/>
  </w:num>
  <w:num w:numId="30" w16cid:durableId="1474639949">
    <w:abstractNumId w:val="2"/>
  </w:num>
  <w:num w:numId="31" w16cid:durableId="572816473">
    <w:abstractNumId w:val="26"/>
  </w:num>
  <w:num w:numId="32" w16cid:durableId="987248484">
    <w:abstractNumId w:val="18"/>
  </w:num>
  <w:num w:numId="33" w16cid:durableId="1412969561">
    <w:abstractNumId w:val="16"/>
  </w:num>
  <w:num w:numId="34" w16cid:durableId="1154294321">
    <w:abstractNumId w:val="3"/>
  </w:num>
  <w:num w:numId="35" w16cid:durableId="596793758">
    <w:abstractNumId w:val="4"/>
  </w:num>
  <w:num w:numId="36" w16cid:durableId="147479648">
    <w:abstractNumId w:val="15"/>
  </w:num>
  <w:num w:numId="37" w16cid:durableId="1626427789">
    <w:abstractNumId w:val="10"/>
  </w:num>
  <w:num w:numId="38" w16cid:durableId="1470779607">
    <w:abstractNumId w:val="14"/>
  </w:num>
  <w:num w:numId="39" w16cid:durableId="546337429">
    <w:abstractNumId w:val="23"/>
  </w:num>
  <w:num w:numId="40" w16cid:durableId="2011181170">
    <w:abstractNumId w:val="30"/>
  </w:num>
  <w:num w:numId="41" w16cid:durableId="1502506080">
    <w:abstractNumId w:val="19"/>
  </w:num>
  <w:num w:numId="42" w16cid:durableId="818419315">
    <w:abstractNumId w:val="24"/>
  </w:num>
  <w:num w:numId="43" w16cid:durableId="1355107014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169C5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1AEC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C3B76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27657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4F9B"/>
    <w:rsid w:val="00857A3D"/>
    <w:rsid w:val="00860AC9"/>
    <w:rsid w:val="0086389C"/>
    <w:rsid w:val="00863E33"/>
    <w:rsid w:val="0086447E"/>
    <w:rsid w:val="00864AD8"/>
    <w:rsid w:val="00867228"/>
    <w:rsid w:val="00872490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627F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4BFF1F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2283</Words>
  <Characters>12330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15</cp:revision>
  <cp:lastPrinted>2023-04-12T14:04:00Z</cp:lastPrinted>
  <dcterms:created xsi:type="dcterms:W3CDTF">2024-02-22T12:08:00Z</dcterms:created>
  <dcterms:modified xsi:type="dcterms:W3CDTF">2026-08-13T16:40:00Z</dcterms:modified>
</cp:coreProperties>
</file>