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ABF1" w14:textId="63B494F0" w:rsidR="00F93449" w:rsidRPr="00E64BC3" w:rsidRDefault="00000000" w:rsidP="00E64BC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E64BC3">
        <w:rPr>
          <w:rFonts w:ascii="Times New Roman" w:hAnsi="Times New Roman" w:cs="Times New Roman"/>
          <w:b/>
          <w:bCs/>
        </w:rPr>
        <w:t>PROJETO DE LEI Nº</w:t>
      </w:r>
      <w:r w:rsidR="00E64BC3" w:rsidRPr="00E64BC3">
        <w:rPr>
          <w:rFonts w:ascii="Times New Roman" w:hAnsi="Times New Roman" w:cs="Times New Roman"/>
          <w:b/>
          <w:bCs/>
        </w:rPr>
        <w:t xml:space="preserve"> 151</w:t>
      </w:r>
      <w:r w:rsidRPr="00E64BC3">
        <w:rPr>
          <w:rFonts w:ascii="Times New Roman" w:hAnsi="Times New Roman" w:cs="Times New Roman"/>
          <w:b/>
          <w:bCs/>
        </w:rPr>
        <w:t>/2026</w:t>
      </w:r>
    </w:p>
    <w:p w14:paraId="352F6797" w14:textId="77777777" w:rsidR="00C6274C" w:rsidRPr="00E64BC3" w:rsidRDefault="00C6274C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AE80B9" w14:textId="6A0AC274" w:rsidR="00C6274C" w:rsidRPr="00E64BC3" w:rsidRDefault="00000000" w:rsidP="00E64BC3">
      <w:pPr>
        <w:spacing w:after="0" w:line="240" w:lineRule="auto"/>
        <w:ind w:left="3402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Data: </w:t>
      </w:r>
      <w:r w:rsidR="000B4DFB" w:rsidRPr="00E64BC3">
        <w:rPr>
          <w:rFonts w:ascii="Times New Roman" w:hAnsi="Times New Roman" w:cs="Times New Roman"/>
        </w:rPr>
        <w:t>1</w:t>
      </w:r>
      <w:r w:rsidR="00E64BC3" w:rsidRPr="00E64BC3">
        <w:rPr>
          <w:rFonts w:ascii="Times New Roman" w:hAnsi="Times New Roman" w:cs="Times New Roman"/>
        </w:rPr>
        <w:t>8</w:t>
      </w:r>
      <w:r w:rsidR="000B4DFB" w:rsidRPr="00E64BC3">
        <w:rPr>
          <w:rFonts w:ascii="Times New Roman" w:hAnsi="Times New Roman" w:cs="Times New Roman"/>
        </w:rPr>
        <w:t xml:space="preserve"> de agosto</w:t>
      </w:r>
      <w:r w:rsidRPr="00E64BC3">
        <w:rPr>
          <w:rFonts w:ascii="Times New Roman" w:hAnsi="Times New Roman" w:cs="Times New Roman"/>
        </w:rPr>
        <w:t xml:space="preserve"> de 2026</w:t>
      </w:r>
    </w:p>
    <w:p w14:paraId="2C446532" w14:textId="77777777" w:rsidR="00C6274C" w:rsidRPr="00E64BC3" w:rsidRDefault="00C6274C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F33AF8" w14:textId="36FB2682" w:rsidR="00C6274C" w:rsidRPr="00E64BC3" w:rsidRDefault="00000000" w:rsidP="00E64BC3">
      <w:pPr>
        <w:spacing w:after="0" w:line="240" w:lineRule="auto"/>
        <w:ind w:left="3402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Dispõe sobre o tempo de espera para atendimento ao público nas agências bancárias, agências de atendimento da Empresa de Correios e Telégrafos e n</w:t>
      </w:r>
      <w:r w:rsidR="00C276E1" w:rsidRPr="00E64BC3">
        <w:rPr>
          <w:rFonts w:ascii="Times New Roman" w:hAnsi="Times New Roman" w:cs="Times New Roman"/>
        </w:rPr>
        <w:t>o</w:t>
      </w:r>
      <w:r w:rsidRPr="00E64BC3">
        <w:rPr>
          <w:rFonts w:ascii="Times New Roman" w:hAnsi="Times New Roman" w:cs="Times New Roman"/>
        </w:rPr>
        <w:t xml:space="preserve">s </w:t>
      </w:r>
      <w:r w:rsidR="00C276E1" w:rsidRPr="00E64BC3">
        <w:rPr>
          <w:rFonts w:ascii="Times New Roman" w:hAnsi="Times New Roman" w:cs="Times New Roman"/>
        </w:rPr>
        <w:t>estabelecimentos de atendimento presencial das concessionárias de serviços públicos</w:t>
      </w:r>
      <w:r w:rsidRPr="00E64BC3">
        <w:rPr>
          <w:rFonts w:ascii="Times New Roman" w:hAnsi="Times New Roman" w:cs="Times New Roman"/>
        </w:rPr>
        <w:t xml:space="preserve"> de energia elétrica e de abastecimento de água e esgotamento sanitário</w:t>
      </w:r>
      <w:r w:rsidR="00C276E1" w:rsidRPr="00E64BC3">
        <w:rPr>
          <w:rFonts w:ascii="Times New Roman" w:hAnsi="Times New Roman" w:cs="Times New Roman"/>
        </w:rPr>
        <w:t>,</w:t>
      </w:r>
      <w:r w:rsidRPr="00E64BC3">
        <w:rPr>
          <w:rFonts w:ascii="Times New Roman" w:hAnsi="Times New Roman" w:cs="Times New Roman"/>
        </w:rPr>
        <w:t xml:space="preserve"> estabelecidas no município de Sorriso/MT.</w:t>
      </w:r>
    </w:p>
    <w:p w14:paraId="2D9C1E91" w14:textId="77777777" w:rsidR="00C6274C" w:rsidRPr="00E64BC3" w:rsidRDefault="00C6274C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17037B" w14:textId="380FC0A9" w:rsidR="00C6274C" w:rsidRPr="00E64BC3" w:rsidRDefault="00000000" w:rsidP="00E64BC3">
      <w:pPr>
        <w:spacing w:after="0" w:line="240" w:lineRule="auto"/>
        <w:ind w:left="3402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JANE DELALIBERA – PL,</w:t>
      </w:r>
      <w:r w:rsidR="00891280" w:rsidRPr="00E64B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91280" w:rsidRPr="00E64BC3">
        <w:rPr>
          <w:rFonts w:ascii="Times New Roman" w:hAnsi="Times New Roman" w:cs="Times New Roman"/>
          <w:b/>
          <w:bCs/>
        </w:rPr>
        <w:t>PROFª</w:t>
      </w:r>
      <w:proofErr w:type="spellEnd"/>
      <w:r w:rsidR="00891280" w:rsidRPr="00E64BC3">
        <w:rPr>
          <w:rFonts w:ascii="Times New Roman" w:hAnsi="Times New Roman" w:cs="Times New Roman"/>
          <w:b/>
          <w:bCs/>
        </w:rPr>
        <w:t xml:space="preserve"> SILVANA PERIN – MDB</w:t>
      </w:r>
      <w:r w:rsidR="0051489F">
        <w:rPr>
          <w:rFonts w:ascii="Times New Roman" w:hAnsi="Times New Roman" w:cs="Times New Roman"/>
          <w:b/>
          <w:bCs/>
        </w:rPr>
        <w:t>,</w:t>
      </w:r>
      <w:r w:rsidR="00891280" w:rsidRPr="00E64BC3">
        <w:rPr>
          <w:rFonts w:ascii="Times New Roman" w:hAnsi="Times New Roman" w:cs="Times New Roman"/>
          <w:b/>
          <w:bCs/>
        </w:rPr>
        <w:t xml:space="preserve"> WANDERLEY PAULO – PP</w:t>
      </w:r>
      <w:r w:rsidR="0051489F">
        <w:rPr>
          <w:rFonts w:ascii="Times New Roman" w:hAnsi="Times New Roman" w:cs="Times New Roman"/>
          <w:b/>
          <w:bCs/>
        </w:rPr>
        <w:t xml:space="preserve"> e ADIR CUNICO - NOVO</w:t>
      </w:r>
      <w:r w:rsidR="00891280" w:rsidRPr="00E64BC3">
        <w:rPr>
          <w:rFonts w:ascii="Times New Roman" w:hAnsi="Times New Roman" w:cs="Times New Roman"/>
          <w:b/>
          <w:bCs/>
        </w:rPr>
        <w:t>,</w:t>
      </w:r>
      <w:r w:rsidR="000B4DFB" w:rsidRPr="00E64BC3">
        <w:rPr>
          <w:rFonts w:ascii="Times New Roman" w:hAnsi="Times New Roman" w:cs="Times New Roman"/>
          <w:b/>
          <w:bCs/>
        </w:rPr>
        <w:t xml:space="preserve"> </w:t>
      </w:r>
      <w:r w:rsidRPr="00E64BC3">
        <w:rPr>
          <w:rFonts w:ascii="Times New Roman" w:hAnsi="Times New Roman" w:cs="Times New Roman"/>
        </w:rPr>
        <w:t>Vereador</w:t>
      </w:r>
      <w:r w:rsidR="00891280" w:rsidRPr="00E64BC3">
        <w:rPr>
          <w:rFonts w:ascii="Times New Roman" w:hAnsi="Times New Roman" w:cs="Times New Roman"/>
        </w:rPr>
        <w:t>es</w:t>
      </w:r>
      <w:r w:rsidRPr="00E64BC3">
        <w:rPr>
          <w:rFonts w:ascii="Times New Roman" w:hAnsi="Times New Roman" w:cs="Times New Roman"/>
        </w:rPr>
        <w:t xml:space="preserve"> com assento nesta Casa de Leis, com fulcro no </w:t>
      </w:r>
      <w:r w:rsidR="000B4DFB" w:rsidRPr="00E64BC3">
        <w:rPr>
          <w:rFonts w:ascii="Times New Roman" w:hAnsi="Times New Roman" w:cs="Times New Roman"/>
        </w:rPr>
        <w:t>a</w:t>
      </w:r>
      <w:r w:rsidRPr="00E64BC3">
        <w:rPr>
          <w:rFonts w:ascii="Times New Roman" w:hAnsi="Times New Roman" w:cs="Times New Roman"/>
        </w:rPr>
        <w:t>rt. 108 do Regimento Interno, encaminha</w:t>
      </w:r>
      <w:r w:rsidR="00891280" w:rsidRPr="00E64BC3">
        <w:rPr>
          <w:rFonts w:ascii="Times New Roman" w:hAnsi="Times New Roman" w:cs="Times New Roman"/>
        </w:rPr>
        <w:t>m</w:t>
      </w:r>
      <w:r w:rsidRPr="00E64BC3">
        <w:rPr>
          <w:rFonts w:ascii="Times New Roman" w:hAnsi="Times New Roman" w:cs="Times New Roman"/>
        </w:rPr>
        <w:t xml:space="preserve"> para deliberação do soberano Plenário, o seguinte Projeto de Lei:</w:t>
      </w:r>
    </w:p>
    <w:p w14:paraId="0B4595DC" w14:textId="77777777" w:rsidR="00C6274C" w:rsidRPr="00E64BC3" w:rsidRDefault="00C6274C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D67941" w14:textId="6C6F9E2E" w:rsidR="00CD462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1º</w:t>
      </w:r>
      <w:r w:rsidRPr="00E64BC3">
        <w:rPr>
          <w:rFonts w:ascii="Times New Roman" w:hAnsi="Times New Roman" w:cs="Times New Roman"/>
        </w:rPr>
        <w:t xml:space="preserve"> </w:t>
      </w:r>
      <w:r w:rsidR="00896B19" w:rsidRPr="00E64BC3">
        <w:rPr>
          <w:rFonts w:ascii="Times New Roman" w:hAnsi="Times New Roman" w:cs="Times New Roman"/>
        </w:rPr>
        <w:t xml:space="preserve">Ficam as agências bancárias, agências de atendimento da Empresa de Correios e Telégrafos e </w:t>
      </w:r>
      <w:r w:rsidR="00C276E1" w:rsidRPr="00E64BC3">
        <w:rPr>
          <w:rFonts w:ascii="Times New Roman" w:hAnsi="Times New Roman" w:cs="Times New Roman"/>
        </w:rPr>
        <w:t>os estabelecimentos de atendimento presencial das concessionárias de serviços públicos</w:t>
      </w:r>
      <w:r w:rsidR="00896B19" w:rsidRPr="00E64BC3">
        <w:rPr>
          <w:rFonts w:ascii="Times New Roman" w:hAnsi="Times New Roman" w:cs="Times New Roman"/>
        </w:rPr>
        <w:t xml:space="preserve"> de energia elétrica e de abastecimento de água e esgotamento sanitário, estabelecidas no território do município de Sorriso/MT, </w:t>
      </w:r>
      <w:r w:rsidR="004F2A97" w:rsidRPr="00E64BC3">
        <w:rPr>
          <w:rFonts w:ascii="Times New Roman" w:hAnsi="Times New Roman" w:cs="Times New Roman"/>
        </w:rPr>
        <w:t>obrigadas a assegurar atendimento presencial ao usuário dentro dos prazos máximos estabelecidos nesta Lei, adotando, para tanto, as medidas necessárias à adequada prestação do atendimento,</w:t>
      </w:r>
      <w:r w:rsidR="00896B19" w:rsidRPr="00E64BC3">
        <w:rPr>
          <w:rFonts w:ascii="Times New Roman" w:hAnsi="Times New Roman" w:cs="Times New Roman"/>
        </w:rPr>
        <w:t xml:space="preserve"> a fim de que os serviços</w:t>
      </w:r>
      <w:r w:rsidRPr="00E64BC3">
        <w:rPr>
          <w:rFonts w:ascii="Times New Roman" w:hAnsi="Times New Roman" w:cs="Times New Roman"/>
        </w:rPr>
        <w:t xml:space="preserve"> sejam prestados em tempo razoável, no exercício da competência municipal de defesa do consumidor.</w:t>
      </w:r>
    </w:p>
    <w:p w14:paraId="4319F2D0" w14:textId="77777777" w:rsidR="00896B19" w:rsidRPr="00E64BC3" w:rsidRDefault="00896B19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66A4E250" w14:textId="29ADEF91" w:rsidR="00896B19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§ 1º</w:t>
      </w:r>
      <w:r w:rsidRPr="00E64BC3">
        <w:rPr>
          <w:rFonts w:ascii="Times New Roman" w:hAnsi="Times New Roman" w:cs="Times New Roman"/>
        </w:rPr>
        <w:t xml:space="preserve"> Nos termos do </w:t>
      </w:r>
      <w:r w:rsidRPr="00E64BC3">
        <w:rPr>
          <w:rFonts w:ascii="Times New Roman" w:hAnsi="Times New Roman" w:cs="Times New Roman"/>
          <w:i/>
          <w:iCs/>
        </w:rPr>
        <w:t>caput</w:t>
      </w:r>
      <w:r w:rsidRPr="00E64BC3">
        <w:rPr>
          <w:rFonts w:ascii="Times New Roman" w:hAnsi="Times New Roman" w:cs="Times New Roman"/>
        </w:rPr>
        <w:t xml:space="preserve"> deste artigo, é considerado tempo razoável para atendimento:</w:t>
      </w:r>
    </w:p>
    <w:p w14:paraId="46D3B7E2" w14:textId="77777777" w:rsidR="00896B19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I - </w:t>
      </w:r>
      <w:proofErr w:type="gramStart"/>
      <w:r w:rsidRPr="00E64BC3">
        <w:rPr>
          <w:rFonts w:ascii="Times New Roman" w:hAnsi="Times New Roman" w:cs="Times New Roman"/>
        </w:rPr>
        <w:t>até</w:t>
      </w:r>
      <w:proofErr w:type="gramEnd"/>
      <w:r w:rsidRPr="00E64BC3">
        <w:rPr>
          <w:rFonts w:ascii="Times New Roman" w:hAnsi="Times New Roman" w:cs="Times New Roman"/>
        </w:rPr>
        <w:t xml:space="preserve"> 20 (vinte) minutos em dias normais;</w:t>
      </w:r>
    </w:p>
    <w:p w14:paraId="44AAF89B" w14:textId="434240A7" w:rsidR="00896B19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II - </w:t>
      </w:r>
      <w:proofErr w:type="gramStart"/>
      <w:r w:rsidRPr="00E64BC3">
        <w:rPr>
          <w:rFonts w:ascii="Times New Roman" w:hAnsi="Times New Roman" w:cs="Times New Roman"/>
        </w:rPr>
        <w:t>até</w:t>
      </w:r>
      <w:proofErr w:type="gramEnd"/>
      <w:r w:rsidRPr="00E64BC3">
        <w:rPr>
          <w:rFonts w:ascii="Times New Roman" w:hAnsi="Times New Roman" w:cs="Times New Roman"/>
        </w:rPr>
        <w:t xml:space="preserve"> 30 (trinta) minutos em véspera ou após feriados prolongados.</w:t>
      </w:r>
    </w:p>
    <w:p w14:paraId="0F8F2B17" w14:textId="77777777" w:rsidR="00896B19" w:rsidRPr="00E64BC3" w:rsidRDefault="00896B19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778D0FA" w14:textId="6E61533F" w:rsidR="00896B19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§ 2º</w:t>
      </w:r>
      <w:r w:rsidRPr="00E64BC3">
        <w:rPr>
          <w:rFonts w:ascii="Times New Roman" w:hAnsi="Times New Roman" w:cs="Times New Roman"/>
        </w:rPr>
        <w:t xml:space="preserve"> As empresas prestadoras dos serviços públicos abrangidos por esta Lei informarão ao PROCON Municipal de Sorriso as datas mencionadas no inciso II do § </w:t>
      </w:r>
      <w:r w:rsidR="008B7CB1" w:rsidRPr="00E64BC3">
        <w:rPr>
          <w:rFonts w:ascii="Times New Roman" w:hAnsi="Times New Roman" w:cs="Times New Roman"/>
        </w:rPr>
        <w:t>1</w:t>
      </w:r>
      <w:r w:rsidRPr="00E64BC3">
        <w:rPr>
          <w:rFonts w:ascii="Times New Roman" w:hAnsi="Times New Roman" w:cs="Times New Roman"/>
        </w:rPr>
        <w:t>º deste artigo.</w:t>
      </w:r>
    </w:p>
    <w:p w14:paraId="12B507F8" w14:textId="77777777" w:rsidR="00AB51E7" w:rsidRPr="00E64BC3" w:rsidRDefault="00AB51E7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411BF083" w14:textId="2A545E73" w:rsidR="00B54EC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2º</w:t>
      </w:r>
      <w:r w:rsidRPr="00E64BC3">
        <w:rPr>
          <w:rFonts w:ascii="Times New Roman" w:hAnsi="Times New Roman" w:cs="Times New Roman"/>
        </w:rPr>
        <w:t xml:space="preserve"> Para comprovação do tempo de espera pelo usuário, o estabelecimento deverá fornecer senha ou outro mecanismo equivalente de atendimento, no qual constem o horário de retirada ou registro da senha</w:t>
      </w:r>
      <w:r w:rsidR="009823EF" w:rsidRPr="00E64BC3">
        <w:rPr>
          <w:rFonts w:ascii="Times New Roman" w:hAnsi="Times New Roman" w:cs="Times New Roman"/>
        </w:rPr>
        <w:t>, de modo que este mecanismo precisa permitir identificar inequivocamente o momento de ingresso na fila</w:t>
      </w:r>
      <w:r w:rsidR="00FF746D" w:rsidRPr="00E64BC3">
        <w:rPr>
          <w:rFonts w:ascii="Times New Roman" w:hAnsi="Times New Roman" w:cs="Times New Roman"/>
        </w:rPr>
        <w:t>.</w:t>
      </w:r>
    </w:p>
    <w:p w14:paraId="765D638D" w14:textId="77777777" w:rsidR="00896B19" w:rsidRPr="00E64BC3" w:rsidRDefault="00896B19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0711489F" w14:textId="268C7B28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§ 1º</w:t>
      </w:r>
      <w:r w:rsidRPr="00E64BC3">
        <w:rPr>
          <w:rFonts w:ascii="Times New Roman" w:hAnsi="Times New Roman" w:cs="Times New Roman"/>
        </w:rPr>
        <w:t xml:space="preserve"> Os estabelecimentos abrangidos por esta Lei não poderão cobrar qualquer importância pelo fornecimento obrigatório de senha ou mecanismo equivalente de controle de atendimento.</w:t>
      </w:r>
    </w:p>
    <w:p w14:paraId="3D1BC125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6CCD89EC" w14:textId="77777777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§ 2º</w:t>
      </w:r>
      <w:r w:rsidRPr="00E64BC3">
        <w:rPr>
          <w:rFonts w:ascii="Times New Roman" w:hAnsi="Times New Roman" w:cs="Times New Roman"/>
        </w:rPr>
        <w:t xml:space="preserve"> Os estabelecimentos deverão afixar, em local visível e de fácil leitura, as informações essenciais desta Lei, especialmente:</w:t>
      </w:r>
    </w:p>
    <w:p w14:paraId="08253042" w14:textId="77777777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I – </w:t>
      </w:r>
      <w:proofErr w:type="gramStart"/>
      <w:r w:rsidRPr="00E64BC3">
        <w:rPr>
          <w:rFonts w:ascii="Times New Roman" w:hAnsi="Times New Roman" w:cs="Times New Roman"/>
        </w:rPr>
        <w:t>o</w:t>
      </w:r>
      <w:proofErr w:type="gramEnd"/>
      <w:r w:rsidRPr="00E64BC3">
        <w:rPr>
          <w:rFonts w:ascii="Times New Roman" w:hAnsi="Times New Roman" w:cs="Times New Roman"/>
        </w:rPr>
        <w:t xml:space="preserve"> número desta Lei;</w:t>
      </w:r>
    </w:p>
    <w:p w14:paraId="15B8FBB1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749C731D" w14:textId="77777777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II – </w:t>
      </w:r>
      <w:proofErr w:type="gramStart"/>
      <w:r w:rsidRPr="00E64BC3">
        <w:rPr>
          <w:rFonts w:ascii="Times New Roman" w:hAnsi="Times New Roman" w:cs="Times New Roman"/>
        </w:rPr>
        <w:t>o</w:t>
      </w:r>
      <w:proofErr w:type="gramEnd"/>
      <w:r w:rsidRPr="00E64BC3">
        <w:rPr>
          <w:rFonts w:ascii="Times New Roman" w:hAnsi="Times New Roman" w:cs="Times New Roman"/>
        </w:rPr>
        <w:t xml:space="preserve"> tempo máximo de espera para atendimento;</w:t>
      </w:r>
    </w:p>
    <w:p w14:paraId="5F6BD108" w14:textId="77777777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III – a identificação do órgão responsável pela fiscalização;</w:t>
      </w:r>
    </w:p>
    <w:p w14:paraId="61615359" w14:textId="6A5990A3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IV – </w:t>
      </w:r>
      <w:proofErr w:type="gramStart"/>
      <w:r w:rsidRPr="00E64BC3">
        <w:rPr>
          <w:rFonts w:ascii="Times New Roman" w:hAnsi="Times New Roman" w:cs="Times New Roman"/>
        </w:rPr>
        <w:t>o</w:t>
      </w:r>
      <w:proofErr w:type="gramEnd"/>
      <w:r w:rsidRPr="00E64BC3">
        <w:rPr>
          <w:rFonts w:ascii="Times New Roman" w:hAnsi="Times New Roman" w:cs="Times New Roman"/>
        </w:rPr>
        <w:t xml:space="preserve"> respectivo número de telefone ou canal oficial para apresentação de denúncias e reclamações.</w:t>
      </w:r>
    </w:p>
    <w:p w14:paraId="1038C097" w14:textId="77777777" w:rsidR="00896B19" w:rsidRPr="00E64BC3" w:rsidRDefault="00896B19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15EFA6FD" w14:textId="74751E71" w:rsidR="00896B19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3º</w:t>
      </w:r>
      <w:r w:rsidRPr="00E64BC3">
        <w:rPr>
          <w:rFonts w:ascii="Times New Roman" w:hAnsi="Times New Roman" w:cs="Times New Roman"/>
        </w:rPr>
        <w:t xml:space="preserve"> </w:t>
      </w:r>
      <w:r w:rsidR="009823EF" w:rsidRPr="00E64BC3">
        <w:rPr>
          <w:rFonts w:ascii="Times New Roman" w:hAnsi="Times New Roman" w:cs="Times New Roman"/>
        </w:rPr>
        <w:t>O descumprimento das obrigações previstas nesta Lei constitui infração administrativa, sem prejuízo das demais sanções previstas na legislação aplicável.</w:t>
      </w:r>
    </w:p>
    <w:p w14:paraId="504CC3F3" w14:textId="77777777" w:rsidR="009823EF" w:rsidRPr="00E64BC3" w:rsidRDefault="009823EF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02453453" w14:textId="5E9D31DF" w:rsidR="009823EF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§ 1º</w:t>
      </w:r>
      <w:r w:rsidRPr="00E64BC3">
        <w:rPr>
          <w:rFonts w:ascii="Times New Roman" w:hAnsi="Times New Roman" w:cs="Times New Roman"/>
        </w:rPr>
        <w:t xml:space="preserve"> Situações comprovadas de caso fortuito ou força maior, emergência ou indisponibilidade generalizada de sistemas essenciais, desde que devidamente registradas e comunicadas ao órgão fiscalizador, poderão ser consideradas na análise da infração.</w:t>
      </w:r>
    </w:p>
    <w:p w14:paraId="40A6931B" w14:textId="77777777" w:rsidR="00B229D6" w:rsidRPr="00E64BC3" w:rsidRDefault="00B229D6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D10088B" w14:textId="0A308D6F" w:rsidR="00B229D6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§ 2º</w:t>
      </w:r>
      <w:r w:rsidRPr="00E64BC3">
        <w:rPr>
          <w:rFonts w:ascii="Times New Roman" w:hAnsi="Times New Roman" w:cs="Times New Roman"/>
        </w:rPr>
        <w:t xml:space="preserve"> A aplicação das sanções administrativas previstas nesta Lei não prejudica os direitos individuais e coletivos previstos na legislação consumerista.</w:t>
      </w:r>
    </w:p>
    <w:p w14:paraId="004A893A" w14:textId="77777777" w:rsidR="00896B19" w:rsidRPr="00E64BC3" w:rsidRDefault="00896B19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4D876E9E" w14:textId="26AB19AC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4º</w:t>
      </w:r>
      <w:r w:rsidRPr="00E64BC3">
        <w:rPr>
          <w:rFonts w:ascii="Times New Roman" w:hAnsi="Times New Roman" w:cs="Times New Roman"/>
        </w:rPr>
        <w:t xml:space="preserve"> Os procedimentos administrativos de que trata esta Lei serão instaurados quando da denúncia ou reclamação comprovada pelo usuário do estabelecimento abrangido por esta Lei ou por entidade legalmente constituída para representá-lo, perante o PROCON Municipal.</w:t>
      </w:r>
    </w:p>
    <w:p w14:paraId="5FAB797D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060A54C" w14:textId="77777777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§ 1º</w:t>
      </w:r>
      <w:r w:rsidRPr="00E64BC3">
        <w:rPr>
          <w:rFonts w:ascii="Times New Roman" w:hAnsi="Times New Roman" w:cs="Times New Roman"/>
        </w:rPr>
        <w:t xml:space="preserve"> Para a comprovação da denúncia ou reclamação, será admitida a apresentação da senha ou do mecanismo equivalente de controle de atendimento, contendo os registros dos horários de chegada e de início do atendimento, sem prejuízo de outros meios de prova admitidos em direito.</w:t>
      </w:r>
    </w:p>
    <w:p w14:paraId="26B23C3D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477EDE3C" w14:textId="66957424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§ 2º</w:t>
      </w:r>
      <w:r w:rsidRPr="00E64BC3">
        <w:rPr>
          <w:rFonts w:ascii="Times New Roman" w:hAnsi="Times New Roman" w:cs="Times New Roman"/>
        </w:rPr>
        <w:t xml:space="preserve"> Quando ultrapassado o tempo de atendimento previsto nos incisos I e II do § </w:t>
      </w:r>
      <w:r w:rsidR="008B7CB1" w:rsidRPr="00E64BC3">
        <w:rPr>
          <w:rFonts w:ascii="Times New Roman" w:hAnsi="Times New Roman" w:cs="Times New Roman"/>
        </w:rPr>
        <w:t>1</w:t>
      </w:r>
      <w:r w:rsidRPr="00E64BC3">
        <w:rPr>
          <w:rFonts w:ascii="Times New Roman" w:hAnsi="Times New Roman" w:cs="Times New Roman"/>
        </w:rPr>
        <w:t>º do art. 1º desta Lei, o estabelecimento deverá fornecer ao usuário, mediante solicitação, comprovante contendo os horários de chegada e de início do atendimento.</w:t>
      </w:r>
    </w:p>
    <w:p w14:paraId="14D0698E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65AE8EAB" w14:textId="683E8409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5º</w:t>
      </w:r>
      <w:r w:rsidRPr="00E64BC3">
        <w:rPr>
          <w:rFonts w:ascii="Times New Roman" w:hAnsi="Times New Roman" w:cs="Times New Roman"/>
        </w:rPr>
        <w:t xml:space="preserve"> Serão igualmente consideradas infrações administrativas, nos termos desta Lei:</w:t>
      </w:r>
    </w:p>
    <w:p w14:paraId="7FDDEA7B" w14:textId="59995860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I – </w:t>
      </w:r>
      <w:proofErr w:type="gramStart"/>
      <w:r w:rsidR="009823EF" w:rsidRPr="00E64BC3">
        <w:rPr>
          <w:rFonts w:ascii="Times New Roman" w:hAnsi="Times New Roman" w:cs="Times New Roman"/>
        </w:rPr>
        <w:t>o</w:t>
      </w:r>
      <w:proofErr w:type="gramEnd"/>
      <w:r w:rsidR="009823EF" w:rsidRPr="00E64BC3">
        <w:rPr>
          <w:rFonts w:ascii="Times New Roman" w:hAnsi="Times New Roman" w:cs="Times New Roman"/>
        </w:rPr>
        <w:t xml:space="preserve"> descumprimento das normas legais relativas ao atendimento prioritário, preferencial ou especial aplicáveis às pessoas legalmente protegidas</w:t>
      </w:r>
      <w:r w:rsidRPr="00E64BC3">
        <w:rPr>
          <w:rFonts w:ascii="Times New Roman" w:hAnsi="Times New Roman" w:cs="Times New Roman"/>
        </w:rPr>
        <w:t>;</w:t>
      </w:r>
    </w:p>
    <w:p w14:paraId="0DCE0E9F" w14:textId="5D02F005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II – </w:t>
      </w:r>
      <w:proofErr w:type="gramStart"/>
      <w:r w:rsidRPr="00E64BC3">
        <w:rPr>
          <w:rFonts w:ascii="Times New Roman" w:hAnsi="Times New Roman" w:cs="Times New Roman"/>
        </w:rPr>
        <w:t>a</w:t>
      </w:r>
      <w:proofErr w:type="gramEnd"/>
      <w:r w:rsidRPr="00E64BC3">
        <w:rPr>
          <w:rFonts w:ascii="Times New Roman" w:hAnsi="Times New Roman" w:cs="Times New Roman"/>
        </w:rPr>
        <w:t xml:space="preserve"> ausência ou indisponibilidade injustificada do mecanismo de controle de atendimento previsto no art. 2º desta Lei.</w:t>
      </w:r>
    </w:p>
    <w:p w14:paraId="7F1F409D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0422ED03" w14:textId="3802CF75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6º</w:t>
      </w:r>
      <w:r w:rsidRPr="00E64BC3">
        <w:rPr>
          <w:rFonts w:ascii="Times New Roman" w:hAnsi="Times New Roman" w:cs="Times New Roman"/>
        </w:rPr>
        <w:t xml:space="preserve"> Os estabelecimentos abrangidos por esta Lei terão o prazo de 60 (sessenta) dias para adaptarem-se às suas disposições, a contar da data de sua publicação.</w:t>
      </w:r>
    </w:p>
    <w:p w14:paraId="755B26C7" w14:textId="77777777" w:rsidR="00E223AB" w:rsidRPr="00E64BC3" w:rsidRDefault="00E223AB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1B2BDFE8" w14:textId="772D07C6" w:rsidR="00E223AB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7º</w:t>
      </w:r>
      <w:r w:rsidRPr="00E64BC3">
        <w:rPr>
          <w:rFonts w:ascii="Times New Roman" w:hAnsi="Times New Roman" w:cs="Times New Roman"/>
        </w:rPr>
        <w:t xml:space="preserve"> </w:t>
      </w:r>
      <w:r w:rsidR="00B229D6" w:rsidRPr="00E64BC3">
        <w:rPr>
          <w:rFonts w:ascii="Times New Roman" w:hAnsi="Times New Roman" w:cs="Times New Roman"/>
        </w:rPr>
        <w:t>A fiscalização do cumprimento desta Lei, no âmbito das relações de consumo, caberá ao PROCON Municipal de Sorriso, sem prejuízo das competências legalmente atribuídas aos órgãos e entidades reguladoras e fiscalizadoras dos serviços abrangidos.</w:t>
      </w:r>
    </w:p>
    <w:p w14:paraId="7216CBFD" w14:textId="77777777" w:rsidR="00E223AB" w:rsidRPr="00E64BC3" w:rsidRDefault="00E223AB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6B76D8DC" w14:textId="185CD5DE" w:rsidR="00E223AB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8º</w:t>
      </w:r>
      <w:r w:rsidRPr="00E64BC3">
        <w:rPr>
          <w:rFonts w:ascii="Times New Roman" w:hAnsi="Times New Roman" w:cs="Times New Roman"/>
        </w:rPr>
        <w:t xml:space="preserve"> A presente Lei será regulamentada, em face de se tratar de relação de consumo, mediante Decreto do Poder Executivo</w:t>
      </w:r>
      <w:r w:rsidR="00FF746D" w:rsidRPr="00E64BC3">
        <w:rPr>
          <w:rFonts w:ascii="Times New Roman" w:hAnsi="Times New Roman" w:cs="Times New Roman"/>
        </w:rPr>
        <w:t xml:space="preserve"> Municipal</w:t>
      </w:r>
      <w:r w:rsidRPr="00E64BC3">
        <w:rPr>
          <w:rFonts w:ascii="Times New Roman" w:hAnsi="Times New Roman" w:cs="Times New Roman"/>
        </w:rPr>
        <w:t>, atendendo sempre os casos específicos.</w:t>
      </w:r>
    </w:p>
    <w:p w14:paraId="0C2FC0D4" w14:textId="77777777" w:rsidR="00E223AB" w:rsidRPr="00E64BC3" w:rsidRDefault="00E223AB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419052F" w14:textId="5827F57C" w:rsidR="00E223AB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lastRenderedPageBreak/>
        <w:t>Art. 9º</w:t>
      </w:r>
      <w:r w:rsidRPr="00E64BC3">
        <w:rPr>
          <w:rFonts w:ascii="Times New Roman" w:hAnsi="Times New Roman" w:cs="Times New Roman"/>
        </w:rPr>
        <w:t xml:space="preserve"> Às infrações previstas na presente Lei serão aplicadas sanções administrativas previstas nos dispositivos da Lei</w:t>
      </w:r>
      <w:r w:rsidR="007C3C75" w:rsidRPr="00E64BC3">
        <w:rPr>
          <w:rFonts w:ascii="Times New Roman" w:hAnsi="Times New Roman" w:cs="Times New Roman"/>
        </w:rPr>
        <w:t xml:space="preserve"> Federal</w:t>
      </w:r>
      <w:r w:rsidRPr="00E64BC3">
        <w:rPr>
          <w:rFonts w:ascii="Times New Roman" w:hAnsi="Times New Roman" w:cs="Times New Roman"/>
        </w:rPr>
        <w:t xml:space="preserve"> n</w:t>
      </w:r>
      <w:r w:rsidR="007C3C75" w:rsidRPr="00E64BC3">
        <w:rPr>
          <w:rFonts w:ascii="Times New Roman" w:hAnsi="Times New Roman" w:cs="Times New Roman"/>
        </w:rPr>
        <w:t>.</w:t>
      </w:r>
      <w:r w:rsidRPr="00E64BC3">
        <w:rPr>
          <w:rFonts w:ascii="Times New Roman" w:hAnsi="Times New Roman" w:cs="Times New Roman"/>
        </w:rPr>
        <w:t xml:space="preserve"> 8.078 de 11 de setembro de 1990</w:t>
      </w:r>
      <w:r w:rsidR="00B229D6" w:rsidRPr="00E64BC3">
        <w:rPr>
          <w:rFonts w:ascii="Times New Roman" w:hAnsi="Times New Roman" w:cs="Times New Roman"/>
        </w:rPr>
        <w:t xml:space="preserve"> (Código de Defesa do Consumidor)</w:t>
      </w:r>
      <w:r w:rsidRPr="00E64BC3">
        <w:rPr>
          <w:rFonts w:ascii="Times New Roman" w:hAnsi="Times New Roman" w:cs="Times New Roman"/>
        </w:rPr>
        <w:t xml:space="preserve">, bem como o Decreto Federal </w:t>
      </w:r>
      <w:r w:rsidR="007C3C75" w:rsidRPr="00E64BC3">
        <w:rPr>
          <w:rFonts w:ascii="Times New Roman" w:hAnsi="Times New Roman" w:cs="Times New Roman"/>
        </w:rPr>
        <w:t>n.</w:t>
      </w:r>
      <w:r w:rsidRPr="00E64BC3">
        <w:rPr>
          <w:rFonts w:ascii="Times New Roman" w:hAnsi="Times New Roman" w:cs="Times New Roman"/>
        </w:rPr>
        <w:t xml:space="preserve"> 2.181, de 20 de março de 1997</w:t>
      </w:r>
      <w:r w:rsidR="007C3C75" w:rsidRPr="00E64BC3">
        <w:rPr>
          <w:rFonts w:ascii="Times New Roman" w:hAnsi="Times New Roman" w:cs="Times New Roman"/>
        </w:rPr>
        <w:t>.</w:t>
      </w:r>
    </w:p>
    <w:p w14:paraId="3E3EB498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35599564" w14:textId="765B6A79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 xml:space="preserve">Art. </w:t>
      </w:r>
      <w:r w:rsidR="00E223AB" w:rsidRPr="00E64BC3">
        <w:rPr>
          <w:rFonts w:ascii="Times New Roman" w:hAnsi="Times New Roman" w:cs="Times New Roman"/>
          <w:b/>
          <w:bCs/>
        </w:rPr>
        <w:t>10</w:t>
      </w:r>
      <w:r w:rsidR="00E64BC3">
        <w:rPr>
          <w:rFonts w:ascii="Times New Roman" w:hAnsi="Times New Roman" w:cs="Times New Roman"/>
          <w:b/>
          <w:bCs/>
        </w:rPr>
        <w:t>.</w:t>
      </w:r>
      <w:r w:rsidRPr="00E64BC3">
        <w:rPr>
          <w:rFonts w:ascii="Times New Roman" w:hAnsi="Times New Roman" w:cs="Times New Roman"/>
        </w:rPr>
        <w:t xml:space="preserve"> </w:t>
      </w:r>
      <w:r w:rsidR="00D749A3" w:rsidRPr="00E64BC3">
        <w:rPr>
          <w:rFonts w:ascii="Times New Roman" w:hAnsi="Times New Roman" w:cs="Times New Roman"/>
        </w:rPr>
        <w:t>Esta Lei aplica-se</w:t>
      </w:r>
      <w:r w:rsidRPr="00E64BC3">
        <w:rPr>
          <w:rFonts w:ascii="Times New Roman" w:hAnsi="Times New Roman" w:cs="Times New Roman"/>
        </w:rPr>
        <w:t xml:space="preserve">, no que couber, aos estabelecimentos de atendimento presencial das </w:t>
      </w:r>
      <w:r w:rsidR="00D749A3" w:rsidRPr="00E64BC3">
        <w:rPr>
          <w:rFonts w:ascii="Times New Roman" w:hAnsi="Times New Roman" w:cs="Times New Roman"/>
        </w:rPr>
        <w:t xml:space="preserve">agências bancárias, agências de atendimento da Empresa de Correios e Telégrafos e </w:t>
      </w:r>
      <w:r w:rsidR="00C276E1" w:rsidRPr="00E64BC3">
        <w:rPr>
          <w:rFonts w:ascii="Times New Roman" w:hAnsi="Times New Roman" w:cs="Times New Roman"/>
        </w:rPr>
        <w:t>os estabelecimentos de atendimento presencial das concessionárias de serviços públicos</w:t>
      </w:r>
      <w:r w:rsidR="00D749A3" w:rsidRPr="00E64BC3">
        <w:rPr>
          <w:rFonts w:ascii="Times New Roman" w:hAnsi="Times New Roman" w:cs="Times New Roman"/>
        </w:rPr>
        <w:t xml:space="preserve"> de energia elétrica e de abastecimento de água e esgotamento sanitário,</w:t>
      </w:r>
      <w:r w:rsidRPr="00E64BC3">
        <w:rPr>
          <w:rFonts w:ascii="Times New Roman" w:hAnsi="Times New Roman" w:cs="Times New Roman"/>
        </w:rPr>
        <w:t xml:space="preserve"> </w:t>
      </w:r>
      <w:r w:rsidR="00C276E1" w:rsidRPr="00E64BC3">
        <w:rPr>
          <w:rFonts w:ascii="Times New Roman" w:hAnsi="Times New Roman" w:cs="Times New Roman"/>
        </w:rPr>
        <w:t>sem prejuízo das competências, normas, atos regulatórios, contratos de concessão e demais instrumentos jurídicos aplicáveis expedidos ou celebrados pelos órgãos e entidades competentes.</w:t>
      </w:r>
    </w:p>
    <w:p w14:paraId="34AFDFD1" w14:textId="77777777" w:rsidR="00E223AB" w:rsidRPr="00E64BC3" w:rsidRDefault="00E223AB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4AAE54B7" w14:textId="6AAA548C" w:rsidR="00E223AB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>Art. 11</w:t>
      </w:r>
      <w:r w:rsidR="00E64BC3">
        <w:rPr>
          <w:rFonts w:ascii="Times New Roman" w:hAnsi="Times New Roman" w:cs="Times New Roman"/>
          <w:b/>
          <w:bCs/>
        </w:rPr>
        <w:t>.</w:t>
      </w:r>
      <w:r w:rsidRPr="00E64BC3">
        <w:rPr>
          <w:rFonts w:ascii="Times New Roman" w:hAnsi="Times New Roman" w:cs="Times New Roman"/>
        </w:rPr>
        <w:t xml:space="preserve"> Ficam revogadas as Leis Municipais n</w:t>
      </w:r>
      <w:r w:rsidR="00E64BC3" w:rsidRPr="00E64BC3">
        <w:rPr>
          <w:rFonts w:ascii="Times New Roman" w:hAnsi="Times New Roman" w:cs="Times New Roman"/>
          <w:vertAlign w:val="superscript"/>
        </w:rPr>
        <w:t>os</w:t>
      </w:r>
      <w:r w:rsidRPr="00E64BC3">
        <w:rPr>
          <w:rFonts w:ascii="Times New Roman" w:hAnsi="Times New Roman" w:cs="Times New Roman"/>
        </w:rPr>
        <w:t xml:space="preserve"> 1.041/2002 e 3.025/2020.</w:t>
      </w:r>
    </w:p>
    <w:p w14:paraId="0459A415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1D557B21" w14:textId="1396802B" w:rsidR="00C70485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  <w:b/>
          <w:bCs/>
        </w:rPr>
        <w:t xml:space="preserve">Art. </w:t>
      </w:r>
      <w:r w:rsidR="00E223AB" w:rsidRPr="00E64BC3">
        <w:rPr>
          <w:rFonts w:ascii="Times New Roman" w:hAnsi="Times New Roman" w:cs="Times New Roman"/>
          <w:b/>
          <w:bCs/>
        </w:rPr>
        <w:t>12</w:t>
      </w:r>
      <w:r w:rsidR="00E64BC3">
        <w:rPr>
          <w:rFonts w:ascii="Times New Roman" w:hAnsi="Times New Roman" w:cs="Times New Roman"/>
          <w:b/>
          <w:bCs/>
        </w:rPr>
        <w:t>.</w:t>
      </w:r>
      <w:r w:rsidRPr="00E64BC3">
        <w:rPr>
          <w:rFonts w:ascii="Times New Roman" w:hAnsi="Times New Roman" w:cs="Times New Roman"/>
        </w:rPr>
        <w:t xml:space="preserve"> </w:t>
      </w:r>
      <w:r w:rsidR="00C276E1" w:rsidRPr="00E64BC3">
        <w:rPr>
          <w:rFonts w:ascii="Times New Roman" w:hAnsi="Times New Roman" w:cs="Times New Roman"/>
        </w:rPr>
        <w:t xml:space="preserve">Esta Lei entra em vigor </w:t>
      </w:r>
      <w:r w:rsidR="00FF746D" w:rsidRPr="00E64BC3">
        <w:rPr>
          <w:rFonts w:ascii="Times New Roman" w:hAnsi="Times New Roman" w:cs="Times New Roman"/>
        </w:rPr>
        <w:t>na data</w:t>
      </w:r>
      <w:r w:rsidR="00C276E1" w:rsidRPr="00E64BC3">
        <w:rPr>
          <w:rFonts w:ascii="Times New Roman" w:hAnsi="Times New Roman" w:cs="Times New Roman"/>
        </w:rPr>
        <w:t xml:space="preserve"> de sua publicação.</w:t>
      </w:r>
    </w:p>
    <w:p w14:paraId="4CADFA48" w14:textId="77777777" w:rsidR="00EC04E4" w:rsidRPr="00E64BC3" w:rsidRDefault="00EC04E4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CA74BD2" w14:textId="77777777" w:rsidR="00C70485" w:rsidRPr="00E64BC3" w:rsidRDefault="00C7048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DEE5203" w14:textId="29980675" w:rsidR="00C6274C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Câmara Municipal de Sorriso, Estado de Mato Grosso, em </w:t>
      </w:r>
      <w:r w:rsidR="000B4DFB" w:rsidRPr="00E64BC3">
        <w:rPr>
          <w:rFonts w:ascii="Times New Roman" w:hAnsi="Times New Roman" w:cs="Times New Roman"/>
        </w:rPr>
        <w:t>1</w:t>
      </w:r>
      <w:r w:rsidR="00E64BC3">
        <w:rPr>
          <w:rFonts w:ascii="Times New Roman" w:hAnsi="Times New Roman" w:cs="Times New Roman"/>
        </w:rPr>
        <w:t>8</w:t>
      </w:r>
      <w:r w:rsidR="000B4DFB" w:rsidRPr="00E64BC3">
        <w:rPr>
          <w:rFonts w:ascii="Times New Roman" w:hAnsi="Times New Roman" w:cs="Times New Roman"/>
        </w:rPr>
        <w:t xml:space="preserve"> de agosto</w:t>
      </w:r>
      <w:r w:rsidRPr="00E64BC3">
        <w:rPr>
          <w:rFonts w:ascii="Times New Roman" w:hAnsi="Times New Roman" w:cs="Times New Roman"/>
        </w:rPr>
        <w:t xml:space="preserve"> de 2026.</w:t>
      </w:r>
    </w:p>
    <w:p w14:paraId="0043E50C" w14:textId="77777777" w:rsidR="00C6274C" w:rsidRPr="00E64BC3" w:rsidRDefault="00C6274C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E6CDC9" w14:textId="77777777" w:rsidR="00891280" w:rsidRDefault="00891280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ABB1F9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0227AA0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877810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2F80E91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  <w:gridCol w:w="2477"/>
        <w:gridCol w:w="2336"/>
      </w:tblGrid>
      <w:tr w:rsidR="0051489F" w:rsidRPr="0051489F" w14:paraId="2FA31042" w14:textId="77777777" w:rsidTr="0051489F">
        <w:tc>
          <w:tcPr>
            <w:tcW w:w="2552" w:type="dxa"/>
          </w:tcPr>
          <w:p w14:paraId="35A42375" w14:textId="77777777" w:rsidR="0051489F" w:rsidRPr="0051489F" w:rsidRDefault="0051489F" w:rsidP="0051489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JANE DELALIBERA</w:t>
            </w:r>
          </w:p>
          <w:p w14:paraId="35FC685B" w14:textId="74F10FAD" w:rsidR="0051489F" w:rsidRPr="0051489F" w:rsidRDefault="0051489F" w:rsidP="0051489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Vereadora PL</w:t>
            </w:r>
          </w:p>
        </w:tc>
        <w:tc>
          <w:tcPr>
            <w:tcW w:w="2693" w:type="dxa"/>
          </w:tcPr>
          <w:p w14:paraId="48964AD5" w14:textId="77777777" w:rsidR="0051489F" w:rsidRPr="0051489F" w:rsidRDefault="0051489F" w:rsidP="0051489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PROFª</w:t>
            </w:r>
            <w:proofErr w:type="spellEnd"/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SILVANA PERIN</w:t>
            </w:r>
          </w:p>
          <w:p w14:paraId="2F3C4965" w14:textId="48C1A4BF" w:rsidR="0051489F" w:rsidRPr="0051489F" w:rsidRDefault="0051489F" w:rsidP="0051489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477" w:type="dxa"/>
          </w:tcPr>
          <w:p w14:paraId="58F9983D" w14:textId="77777777" w:rsidR="0051489F" w:rsidRPr="0051489F" w:rsidRDefault="0051489F" w:rsidP="0051489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WANDERLEY PAULO</w:t>
            </w:r>
          </w:p>
          <w:p w14:paraId="36D87578" w14:textId="7A5243EF" w:rsidR="0051489F" w:rsidRPr="0051489F" w:rsidRDefault="0051489F" w:rsidP="0051489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2336" w:type="dxa"/>
          </w:tcPr>
          <w:p w14:paraId="0B189F72" w14:textId="77777777" w:rsidR="0051489F" w:rsidRPr="0051489F" w:rsidRDefault="0051489F" w:rsidP="00E64BC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ADIR CUNICO</w:t>
            </w:r>
          </w:p>
          <w:p w14:paraId="291F44E7" w14:textId="013AFC37" w:rsidR="0051489F" w:rsidRPr="0051489F" w:rsidRDefault="0051489F" w:rsidP="00E64BC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NOVO</w:t>
            </w:r>
          </w:p>
        </w:tc>
      </w:tr>
    </w:tbl>
    <w:p w14:paraId="43342AF1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E471A55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E497824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520951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DA50074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003E81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72406B6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DCD2261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AD2FA74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8F4C42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670EC9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3D6FFBA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3C15B1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87803EB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A0CF2E2" w14:textId="77777777" w:rsidR="0051489F" w:rsidRDefault="0051489F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D3B8F4" w14:textId="77777777" w:rsidR="0051489F" w:rsidRDefault="0051489F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ACB3B65" w14:textId="77777777" w:rsidR="0051489F" w:rsidRDefault="0051489F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E341E62" w14:textId="77777777" w:rsidR="0051489F" w:rsidRDefault="0051489F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9E2D4A1" w14:textId="77777777" w:rsidR="0051489F" w:rsidRDefault="0051489F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5F7077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BD1EC24" w14:textId="77777777" w:rsid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599CD1" w14:textId="7CD7714C" w:rsidR="00C6274C" w:rsidRDefault="00000000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64BC3">
        <w:rPr>
          <w:rFonts w:ascii="Times New Roman" w:hAnsi="Times New Roman" w:cs="Times New Roman"/>
          <w:b/>
          <w:bCs/>
        </w:rPr>
        <w:lastRenderedPageBreak/>
        <w:t>JUSTIFICATIVA</w:t>
      </w:r>
    </w:p>
    <w:p w14:paraId="0D3B96CA" w14:textId="77777777" w:rsidR="00E64BC3" w:rsidRPr="00E64BC3" w:rsidRDefault="00E64BC3" w:rsidP="00E64BC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8FCFB77" w14:textId="77777777" w:rsidR="00C6274C" w:rsidRPr="00E64BC3" w:rsidRDefault="00C6274C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E3AA6E" w14:textId="11177E85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O presente Projeto de Lei tem por objetivo consolidar e atualizar a disciplina municipal relativa ao tempo de espera para atendimento ao público nos estabelecimentos que prestam serviços de relevante interesse coletivo no </w:t>
      </w:r>
      <w:r w:rsidR="007C3C75" w:rsidRPr="00E64BC3">
        <w:rPr>
          <w:rFonts w:ascii="Times New Roman" w:hAnsi="Times New Roman" w:cs="Times New Roman"/>
        </w:rPr>
        <w:t>m</w:t>
      </w:r>
      <w:r w:rsidRPr="00E64BC3">
        <w:rPr>
          <w:rFonts w:ascii="Times New Roman" w:hAnsi="Times New Roman" w:cs="Times New Roman"/>
        </w:rPr>
        <w:t>unicípio de Sorriso</w:t>
      </w:r>
      <w:r w:rsidR="007C3C75" w:rsidRPr="00E64BC3">
        <w:rPr>
          <w:rFonts w:ascii="Times New Roman" w:hAnsi="Times New Roman" w:cs="Times New Roman"/>
        </w:rPr>
        <w:t>/MT</w:t>
      </w:r>
      <w:r w:rsidRPr="00E64BC3">
        <w:rPr>
          <w:rFonts w:ascii="Times New Roman" w:hAnsi="Times New Roman" w:cs="Times New Roman"/>
        </w:rPr>
        <w:t>, estabelecendo parâmetros objetivos para assegurar ao consumidor atendimento eficiente e realizado em prazo razoável.</w:t>
      </w:r>
    </w:p>
    <w:p w14:paraId="050E2178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0A26B477" w14:textId="7615609C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A proposta reúne, em um único diploma legal, as disposições anteriormente previstas nas Leis Municipais n</w:t>
      </w:r>
      <w:r w:rsidR="007C3C75" w:rsidRPr="00E64BC3">
        <w:rPr>
          <w:rFonts w:ascii="Times New Roman" w:hAnsi="Times New Roman" w:cs="Times New Roman"/>
        </w:rPr>
        <w:t>.</w:t>
      </w:r>
      <w:r w:rsidRPr="00E64BC3">
        <w:rPr>
          <w:rFonts w:ascii="Times New Roman" w:hAnsi="Times New Roman" w:cs="Times New Roman"/>
        </w:rPr>
        <w:t xml:space="preserve"> 1.041/2002 e n</w:t>
      </w:r>
      <w:r w:rsidR="007C3C75" w:rsidRPr="00E64BC3">
        <w:rPr>
          <w:rFonts w:ascii="Times New Roman" w:hAnsi="Times New Roman" w:cs="Times New Roman"/>
        </w:rPr>
        <w:t>.</w:t>
      </w:r>
      <w:r w:rsidRPr="00E64BC3">
        <w:rPr>
          <w:rFonts w:ascii="Times New Roman" w:hAnsi="Times New Roman" w:cs="Times New Roman"/>
        </w:rPr>
        <w:t xml:space="preserve"> 3.025/2020, promovendo a sistematização da legislação municipal sobre a matéria e, ao mesmo tempo, ampliando o rol de estabelecimentos submetidos às regras de controle do tempo de espera. Além das agências bancárias</w:t>
      </w:r>
      <w:r w:rsidR="007C3C75" w:rsidRPr="00E64BC3">
        <w:rPr>
          <w:rFonts w:ascii="Times New Roman" w:hAnsi="Times New Roman" w:cs="Times New Roman"/>
        </w:rPr>
        <w:t xml:space="preserve"> (Lei Municipal n. 1.041/2002) e</w:t>
      </w:r>
      <w:r w:rsidRPr="00E64BC3">
        <w:rPr>
          <w:rFonts w:ascii="Times New Roman" w:hAnsi="Times New Roman" w:cs="Times New Roman"/>
        </w:rPr>
        <w:t xml:space="preserve"> as agências de atendimento da Empresa de Correios e Telégrafos</w:t>
      </w:r>
      <w:r w:rsidR="007C3C75" w:rsidRPr="00E64BC3">
        <w:rPr>
          <w:rFonts w:ascii="Times New Roman" w:hAnsi="Times New Roman" w:cs="Times New Roman"/>
        </w:rPr>
        <w:t xml:space="preserve"> (Lei Municipal n. 3.025/2020), passam a ser alcançadas</w:t>
      </w:r>
      <w:r w:rsidRPr="00E64BC3">
        <w:rPr>
          <w:rFonts w:ascii="Times New Roman" w:hAnsi="Times New Roman" w:cs="Times New Roman"/>
        </w:rPr>
        <w:t xml:space="preserve"> as agências concessionárias de serviços públicos de energia elétrica e de abastecimento de água e esgotamento sanitário estabelecidas no </w:t>
      </w:r>
      <w:r w:rsidR="007C3C75" w:rsidRPr="00E64BC3">
        <w:rPr>
          <w:rFonts w:ascii="Times New Roman" w:hAnsi="Times New Roman" w:cs="Times New Roman"/>
        </w:rPr>
        <w:t>m</w:t>
      </w:r>
      <w:r w:rsidRPr="00E64BC3">
        <w:rPr>
          <w:rFonts w:ascii="Times New Roman" w:hAnsi="Times New Roman" w:cs="Times New Roman"/>
        </w:rPr>
        <w:t>unicípio de Sorriso.</w:t>
      </w:r>
    </w:p>
    <w:p w14:paraId="09E5F1BB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57744C3" w14:textId="77777777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A ampliação proposta decorre da necessidade de conferir tratamento uniforme às situações em que o cidadão necessita comparecer presencialmente a estabelecimentos que prestam serviços essenciais ou de utilização cotidiana, estando sujeito a filas e períodos de espera que, quando excessivos, representam prejuízo ao consumidor e comprometem a adequada prestação do serviço.</w:t>
      </w:r>
    </w:p>
    <w:p w14:paraId="5B95BEA9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1AC040B9" w14:textId="77917F8E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Nesse sentido, o projeto estabelece como parâmetro de razoabilidade o prazo máximo de 20 (vinte) minutos em dias normais e de 30 (trinta) minutos nas vésperas ou após feriados prolongados</w:t>
      </w:r>
      <w:r w:rsidR="007C3C75" w:rsidRPr="00E64BC3">
        <w:rPr>
          <w:rFonts w:ascii="Times New Roman" w:hAnsi="Times New Roman" w:cs="Times New Roman"/>
        </w:rPr>
        <w:t>.</w:t>
      </w:r>
      <w:r w:rsidRPr="00E64BC3">
        <w:rPr>
          <w:rFonts w:ascii="Times New Roman" w:hAnsi="Times New Roman" w:cs="Times New Roman"/>
        </w:rPr>
        <w:t xml:space="preserve"> A previsão de prazos objetivos contribui para conferir maior segurança jurídica tanto aos consumidores quanto aos estabelecimentos abrangidos pela norma, permitindo que eventual descumprimento seja aferido por meio de critérios claros e verificáveis.</w:t>
      </w:r>
    </w:p>
    <w:p w14:paraId="5C7FBF30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BD6874E" w14:textId="2460CB22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Para assegurar a efetividade da medida, o projeto prevê a utilização de senha ou mecanismo equivalente de controle, contendo o horário de chegada. Tal mecanismo permite ao usuário comprovar objetivamente o tempo de espera e constitui instrumento adequado para a atuação fiscalizatória do PROCON Municipal de Sorriso. O texto também assegura que não poderá ser cobrada qualquer importância pelo fornecimento desse mecanismo de controle.</w:t>
      </w:r>
    </w:p>
    <w:p w14:paraId="60118045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1A72B51B" w14:textId="129D766B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A proposta também reforça a proteção de consumidores que possuem direito ao atendimento prioritário, contemplando expressamente pessoas idosas, pessoas com deficiência, gestantes, pessoas com transtorno do espectro autista e demais pessoas legalmente amparadas pela prioridade de atendimento.</w:t>
      </w:r>
    </w:p>
    <w:p w14:paraId="1B030F4E" w14:textId="77777777" w:rsidR="007C3C75" w:rsidRPr="00E64BC3" w:rsidRDefault="007C3C75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6AFBE4E8" w14:textId="20E9B02A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A fiscalização, a notificação, a autuação e o recebimento das reclamações ficam atribuídos ao PROCON Municipal de Sorriso, que poderá instaurar os procedimentos administrativos pertinentes a partir de denúncia ou reclamação comprovada pelo usuário ou por entidade legalmente constituída para representá-lo. As sanções observarão, ainda, as disposições aplicáveis da Lei Federal n</w:t>
      </w:r>
      <w:r w:rsidR="007C3C75" w:rsidRPr="00E64BC3">
        <w:rPr>
          <w:rFonts w:ascii="Times New Roman" w:hAnsi="Times New Roman" w:cs="Times New Roman"/>
        </w:rPr>
        <w:t>.</w:t>
      </w:r>
      <w:r w:rsidRPr="00E64BC3">
        <w:rPr>
          <w:rFonts w:ascii="Times New Roman" w:hAnsi="Times New Roman" w:cs="Times New Roman"/>
        </w:rPr>
        <w:t xml:space="preserve"> 8.078/1990 </w:t>
      </w:r>
      <w:r w:rsidR="007C3C75" w:rsidRPr="00E64BC3">
        <w:rPr>
          <w:rFonts w:ascii="Times New Roman" w:hAnsi="Times New Roman" w:cs="Times New Roman"/>
        </w:rPr>
        <w:t>(</w:t>
      </w:r>
      <w:r w:rsidRPr="00E64BC3">
        <w:rPr>
          <w:rFonts w:ascii="Times New Roman" w:hAnsi="Times New Roman" w:cs="Times New Roman"/>
        </w:rPr>
        <w:t>Código de Defesa do Consumidor</w:t>
      </w:r>
      <w:r w:rsidR="007C3C75" w:rsidRPr="00E64BC3">
        <w:rPr>
          <w:rFonts w:ascii="Times New Roman" w:hAnsi="Times New Roman" w:cs="Times New Roman"/>
        </w:rPr>
        <w:t>)</w:t>
      </w:r>
      <w:r w:rsidRPr="00E64BC3">
        <w:rPr>
          <w:rFonts w:ascii="Times New Roman" w:hAnsi="Times New Roman" w:cs="Times New Roman"/>
        </w:rPr>
        <w:t xml:space="preserve"> e do Decreto Federal n</w:t>
      </w:r>
      <w:r w:rsidR="007C3C75" w:rsidRPr="00E64BC3">
        <w:rPr>
          <w:rFonts w:ascii="Times New Roman" w:hAnsi="Times New Roman" w:cs="Times New Roman"/>
        </w:rPr>
        <w:t>.</w:t>
      </w:r>
      <w:r w:rsidRPr="00E64BC3">
        <w:rPr>
          <w:rFonts w:ascii="Times New Roman" w:hAnsi="Times New Roman" w:cs="Times New Roman"/>
        </w:rPr>
        <w:t xml:space="preserve"> 2.181/1997, conforme previsto no próprio projeto.</w:t>
      </w:r>
    </w:p>
    <w:p w14:paraId="5C897B7C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15330C5" w14:textId="07271884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A iniciativa também preserva a incidência das normas específicas expedidas pelos órgãos e entidades reguladoras competentes, especialmente em relação aos serviços públicos concedidos, estabelecendo que a legislação municipal será aplicada no que couber aos estabelecimentos de atendimento presencial abrangidos </w:t>
      </w:r>
      <w:r w:rsidR="007C3C75" w:rsidRPr="00E64BC3">
        <w:rPr>
          <w:rFonts w:ascii="Times New Roman" w:hAnsi="Times New Roman" w:cs="Times New Roman"/>
        </w:rPr>
        <w:t>pelo projeto.</w:t>
      </w:r>
    </w:p>
    <w:p w14:paraId="0F82BE8D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5D4D78E" w14:textId="5CF87EF6" w:rsidR="00BB6663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Assim, a </w:t>
      </w:r>
      <w:r w:rsidR="007C3C75" w:rsidRPr="00E64BC3">
        <w:rPr>
          <w:rFonts w:ascii="Times New Roman" w:hAnsi="Times New Roman" w:cs="Times New Roman"/>
        </w:rPr>
        <w:t>propositura</w:t>
      </w:r>
      <w:r w:rsidRPr="00E64BC3">
        <w:rPr>
          <w:rFonts w:ascii="Times New Roman" w:hAnsi="Times New Roman" w:cs="Times New Roman"/>
        </w:rPr>
        <w:t xml:space="preserve"> não apenas reúne e organiza a legislação municipal existente, mas amplia sua proteção para alcançar outros serviços de atendimento presencial de significativa relevância para a população, estabelecendo instrumentos objetivos de comprovação, fiscalização e responsabilização. A medida busca assegurar que o cidadão de Sorriso seja atendido com respeito e dentro de prazo razoável, fortalecendo a proteção e a defesa do consumidor no âmbito municipal.</w:t>
      </w:r>
    </w:p>
    <w:p w14:paraId="715E1C21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78E756F0" w14:textId="166A80A3" w:rsidR="00330CA4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>Diante da relevância da matéria e de seu interesse público, submetemos o presente Projeto de Lei à apreciação dos Nobres Vereadores,</w:t>
      </w:r>
      <w:r w:rsidR="007C3C75" w:rsidRPr="00E64BC3">
        <w:rPr>
          <w:rFonts w:ascii="Times New Roman" w:hAnsi="Times New Roman" w:cs="Times New Roman"/>
        </w:rPr>
        <w:t xml:space="preserve"> com a certeza de poder contar</w:t>
      </w:r>
      <w:r w:rsidRPr="00E64BC3">
        <w:rPr>
          <w:rFonts w:ascii="Times New Roman" w:hAnsi="Times New Roman" w:cs="Times New Roman"/>
        </w:rPr>
        <w:t xml:space="preserve"> com o apoio dos membros desta Casa Legislativa para sua aprovação.</w:t>
      </w:r>
    </w:p>
    <w:p w14:paraId="276E1898" w14:textId="77777777" w:rsidR="00E64BC3" w:rsidRDefault="00E64BC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3E379CCF" w14:textId="77777777" w:rsidR="00BB6663" w:rsidRPr="00E64BC3" w:rsidRDefault="00BB6663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CB4A37C" w14:textId="0575DFD4" w:rsidR="00C6274C" w:rsidRPr="00E64BC3" w:rsidRDefault="00000000" w:rsidP="00E64BC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E64BC3">
        <w:rPr>
          <w:rFonts w:ascii="Times New Roman" w:hAnsi="Times New Roman" w:cs="Times New Roman"/>
        </w:rPr>
        <w:t xml:space="preserve">Câmara Municipal de Sorriso, Estado de Mato Grosso, em </w:t>
      </w:r>
      <w:r w:rsidR="000B4DFB" w:rsidRPr="00E64BC3">
        <w:rPr>
          <w:rFonts w:ascii="Times New Roman" w:hAnsi="Times New Roman" w:cs="Times New Roman"/>
        </w:rPr>
        <w:t>1</w:t>
      </w:r>
      <w:r w:rsidR="00E64BC3">
        <w:rPr>
          <w:rFonts w:ascii="Times New Roman" w:hAnsi="Times New Roman" w:cs="Times New Roman"/>
        </w:rPr>
        <w:t>8</w:t>
      </w:r>
      <w:r w:rsidR="000B4DFB" w:rsidRPr="00E64BC3">
        <w:rPr>
          <w:rFonts w:ascii="Times New Roman" w:hAnsi="Times New Roman" w:cs="Times New Roman"/>
        </w:rPr>
        <w:t xml:space="preserve"> de agosto</w:t>
      </w:r>
      <w:r w:rsidR="00564E8D" w:rsidRPr="00E64BC3">
        <w:rPr>
          <w:rFonts w:ascii="Times New Roman" w:hAnsi="Times New Roman" w:cs="Times New Roman"/>
        </w:rPr>
        <w:t xml:space="preserve"> de</w:t>
      </w:r>
      <w:r w:rsidRPr="00E64BC3">
        <w:rPr>
          <w:rFonts w:ascii="Times New Roman" w:hAnsi="Times New Roman" w:cs="Times New Roman"/>
        </w:rPr>
        <w:t xml:space="preserve"> 2026.</w:t>
      </w:r>
    </w:p>
    <w:p w14:paraId="3A41A3A2" w14:textId="77777777" w:rsidR="000B4DFB" w:rsidRPr="00E64BC3" w:rsidRDefault="000B4DFB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DF5780" w14:textId="77777777" w:rsidR="000B4DFB" w:rsidRPr="00E64BC3" w:rsidRDefault="000B4DFB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0C959C" w14:textId="77777777" w:rsidR="00C70485" w:rsidRDefault="00C70485" w:rsidP="00E64B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03ED51" w14:textId="77777777" w:rsidR="0051489F" w:rsidRDefault="0051489F" w:rsidP="005148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7B42B8B" w14:textId="77777777" w:rsidR="0051489F" w:rsidRDefault="0051489F" w:rsidP="005148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F75BB8" w14:textId="77777777" w:rsidR="0051489F" w:rsidRDefault="0051489F" w:rsidP="005148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  <w:gridCol w:w="2477"/>
        <w:gridCol w:w="2336"/>
      </w:tblGrid>
      <w:tr w:rsidR="0051489F" w:rsidRPr="0051489F" w14:paraId="3C98ABBA" w14:textId="77777777" w:rsidTr="00E91437">
        <w:tc>
          <w:tcPr>
            <w:tcW w:w="2552" w:type="dxa"/>
          </w:tcPr>
          <w:p w14:paraId="0D869529" w14:textId="77777777" w:rsidR="0051489F" w:rsidRPr="0051489F" w:rsidRDefault="0051489F" w:rsidP="00E9143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JANE DELALIBERA</w:t>
            </w:r>
          </w:p>
          <w:p w14:paraId="7F150E46" w14:textId="77777777" w:rsidR="0051489F" w:rsidRPr="0051489F" w:rsidRDefault="0051489F" w:rsidP="00E9143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Vereadora PL</w:t>
            </w:r>
          </w:p>
        </w:tc>
        <w:tc>
          <w:tcPr>
            <w:tcW w:w="2693" w:type="dxa"/>
          </w:tcPr>
          <w:p w14:paraId="65D17F1A" w14:textId="77777777" w:rsidR="0051489F" w:rsidRPr="0051489F" w:rsidRDefault="0051489F" w:rsidP="00E9143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PROFª</w:t>
            </w:r>
            <w:proofErr w:type="spellEnd"/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SILVANA PERIN</w:t>
            </w:r>
          </w:p>
          <w:p w14:paraId="3105E309" w14:textId="77777777" w:rsidR="0051489F" w:rsidRPr="0051489F" w:rsidRDefault="0051489F" w:rsidP="00E9143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477" w:type="dxa"/>
          </w:tcPr>
          <w:p w14:paraId="49E39AE6" w14:textId="77777777" w:rsidR="0051489F" w:rsidRPr="0051489F" w:rsidRDefault="0051489F" w:rsidP="00E9143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WANDERLEY PAULO</w:t>
            </w:r>
          </w:p>
          <w:p w14:paraId="3BBA4019" w14:textId="77777777" w:rsidR="0051489F" w:rsidRPr="0051489F" w:rsidRDefault="0051489F" w:rsidP="00E9143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2336" w:type="dxa"/>
          </w:tcPr>
          <w:p w14:paraId="7339D10D" w14:textId="77777777" w:rsidR="0051489F" w:rsidRPr="0051489F" w:rsidRDefault="0051489F" w:rsidP="00E9143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ADIR CUNICO</w:t>
            </w:r>
          </w:p>
          <w:p w14:paraId="0C15D4FD" w14:textId="77777777" w:rsidR="0051489F" w:rsidRPr="0051489F" w:rsidRDefault="0051489F" w:rsidP="00E9143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48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NOVO</w:t>
            </w:r>
          </w:p>
        </w:tc>
      </w:tr>
    </w:tbl>
    <w:p w14:paraId="4800D2CA" w14:textId="77777777" w:rsidR="0051489F" w:rsidRDefault="0051489F" w:rsidP="005148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A36F84" w14:textId="77777777" w:rsidR="0051489F" w:rsidRDefault="0051489F" w:rsidP="005148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2F9F684" w14:textId="77777777" w:rsidR="0051489F" w:rsidRDefault="0051489F" w:rsidP="005148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6575EC" w14:textId="77777777" w:rsidR="00C6274C" w:rsidRPr="00E64BC3" w:rsidRDefault="00C6274C" w:rsidP="0051489F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6274C" w:rsidRPr="00E64BC3" w:rsidSect="00E64BC3">
      <w:pgSz w:w="11906" w:h="16838"/>
      <w:pgMar w:top="255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4C"/>
    <w:rsid w:val="0005678A"/>
    <w:rsid w:val="00074194"/>
    <w:rsid w:val="000B4DFB"/>
    <w:rsid w:val="001132B4"/>
    <w:rsid w:val="00130A75"/>
    <w:rsid w:val="001D3C18"/>
    <w:rsid w:val="001E29CC"/>
    <w:rsid w:val="001E7DEC"/>
    <w:rsid w:val="001F7700"/>
    <w:rsid w:val="00234537"/>
    <w:rsid w:val="00293548"/>
    <w:rsid w:val="00301298"/>
    <w:rsid w:val="00307C23"/>
    <w:rsid w:val="00330CA4"/>
    <w:rsid w:val="003E5921"/>
    <w:rsid w:val="004570A1"/>
    <w:rsid w:val="004E0EE4"/>
    <w:rsid w:val="004F2A97"/>
    <w:rsid w:val="0051489F"/>
    <w:rsid w:val="00564E8D"/>
    <w:rsid w:val="00567C30"/>
    <w:rsid w:val="00581C98"/>
    <w:rsid w:val="00583B75"/>
    <w:rsid w:val="005860C6"/>
    <w:rsid w:val="005A53D5"/>
    <w:rsid w:val="005B3A30"/>
    <w:rsid w:val="0061695B"/>
    <w:rsid w:val="00642087"/>
    <w:rsid w:val="00690EF9"/>
    <w:rsid w:val="006C4152"/>
    <w:rsid w:val="006F752D"/>
    <w:rsid w:val="007C3C75"/>
    <w:rsid w:val="00851B1F"/>
    <w:rsid w:val="00891280"/>
    <w:rsid w:val="00891B62"/>
    <w:rsid w:val="00896B19"/>
    <w:rsid w:val="008B7CB1"/>
    <w:rsid w:val="008D29F2"/>
    <w:rsid w:val="00930527"/>
    <w:rsid w:val="009823EF"/>
    <w:rsid w:val="009E4F7F"/>
    <w:rsid w:val="009F58A8"/>
    <w:rsid w:val="00AB51E7"/>
    <w:rsid w:val="00AF0700"/>
    <w:rsid w:val="00B229D6"/>
    <w:rsid w:val="00B54E52"/>
    <w:rsid w:val="00B54EC3"/>
    <w:rsid w:val="00B81ED9"/>
    <w:rsid w:val="00BB6663"/>
    <w:rsid w:val="00BE6CFE"/>
    <w:rsid w:val="00C276E1"/>
    <w:rsid w:val="00C6274C"/>
    <w:rsid w:val="00C70485"/>
    <w:rsid w:val="00C8750A"/>
    <w:rsid w:val="00CD4625"/>
    <w:rsid w:val="00CD53CD"/>
    <w:rsid w:val="00D749A3"/>
    <w:rsid w:val="00DF3280"/>
    <w:rsid w:val="00E206FC"/>
    <w:rsid w:val="00E223AB"/>
    <w:rsid w:val="00E51D2E"/>
    <w:rsid w:val="00E64BC3"/>
    <w:rsid w:val="00EC04E4"/>
    <w:rsid w:val="00EE3203"/>
    <w:rsid w:val="00F21780"/>
    <w:rsid w:val="00F93449"/>
    <w:rsid w:val="00F9572E"/>
    <w:rsid w:val="00FF67AC"/>
    <w:rsid w:val="00F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F41A4"/>
  <w15:chartTrackingRefBased/>
  <w15:docId w15:val="{F61B0901-9690-43A1-BFED-2FF9E1AD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62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62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62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62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62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62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62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62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627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6274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627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6274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627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627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62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62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62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62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62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6274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6274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6274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62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6274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6274C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B4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5</Pages>
  <Words>1606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Gabinete01 Camara</dc:creator>
  <cp:lastModifiedBy>Camara Municipal</cp:lastModifiedBy>
  <cp:revision>36</cp:revision>
  <cp:lastPrinted>2026-08-14T16:41:00Z</cp:lastPrinted>
  <dcterms:created xsi:type="dcterms:W3CDTF">2026-02-20T11:45:00Z</dcterms:created>
  <dcterms:modified xsi:type="dcterms:W3CDTF">2026-09-03T15:47:00Z</dcterms:modified>
</cp:coreProperties>
</file>