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D8BF" w14:textId="704EA80C" w:rsidR="00BC7D8A" w:rsidRPr="001D542D" w:rsidRDefault="00000000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1D542D">
        <w:rPr>
          <w:rFonts w:ascii="Times New Roman" w:hAnsi="Times New Roman" w:cs="Times New Roman"/>
          <w:b/>
          <w:bCs/>
          <w:sz w:val="23"/>
          <w:szCs w:val="23"/>
        </w:rPr>
        <w:t>REQUERIMENTO Nº</w:t>
      </w:r>
      <w:r w:rsidR="001D542D" w:rsidRPr="001D542D">
        <w:rPr>
          <w:rFonts w:ascii="Times New Roman" w:hAnsi="Times New Roman" w:cs="Times New Roman"/>
          <w:b/>
          <w:bCs/>
          <w:sz w:val="23"/>
          <w:szCs w:val="23"/>
        </w:rPr>
        <w:t xml:space="preserve"> 141</w:t>
      </w:r>
      <w:r w:rsidRPr="001D542D">
        <w:rPr>
          <w:rFonts w:ascii="Times New Roman" w:hAnsi="Times New Roman" w:cs="Times New Roman"/>
          <w:b/>
          <w:bCs/>
          <w:sz w:val="23"/>
          <w:szCs w:val="23"/>
        </w:rPr>
        <w:t>/2026</w:t>
      </w:r>
    </w:p>
    <w:p w14:paraId="60ED7656" w14:textId="77777777" w:rsidR="00BC7D8A" w:rsidRPr="001D542D" w:rsidRDefault="00BC7D8A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10E1ACFE" w14:textId="77777777" w:rsidR="00BC7D8A" w:rsidRPr="001D542D" w:rsidRDefault="00BC7D8A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8456283" w14:textId="3B9E31C4" w:rsidR="0092787C" w:rsidRPr="001D542D" w:rsidRDefault="00000000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1D542D">
        <w:rPr>
          <w:rFonts w:ascii="Times New Roman" w:hAnsi="Times New Roman" w:cs="Times New Roman"/>
          <w:b/>
          <w:bCs/>
          <w:sz w:val="23"/>
          <w:szCs w:val="23"/>
        </w:rPr>
        <w:t>RODRIGO MATTERAZZI – Republicanos</w:t>
      </w:r>
      <w:r w:rsidRPr="001D542D">
        <w:rPr>
          <w:rFonts w:ascii="Times New Roman" w:hAnsi="Times New Roman" w:cs="Times New Roman"/>
          <w:sz w:val="23"/>
          <w:szCs w:val="23"/>
        </w:rPr>
        <w:t xml:space="preserve">, </w:t>
      </w:r>
      <w:r w:rsidRPr="001D542D">
        <w:rPr>
          <w:rFonts w:ascii="Times New Roman" w:hAnsi="Times New Roman" w:cs="Times New Roman"/>
          <w:bCs/>
          <w:sz w:val="23"/>
          <w:szCs w:val="23"/>
        </w:rPr>
        <w:t xml:space="preserve">vereador </w:t>
      </w:r>
      <w:r w:rsidRPr="001D542D">
        <w:rPr>
          <w:rFonts w:ascii="Times New Roman" w:hAnsi="Times New Roman" w:cs="Times New Roman"/>
          <w:sz w:val="23"/>
          <w:szCs w:val="23"/>
        </w:rPr>
        <w:t xml:space="preserve">com assento nesta Casa, de conformidade com os </w:t>
      </w:r>
      <w:proofErr w:type="spellStart"/>
      <w:r w:rsidRPr="001D542D">
        <w:rPr>
          <w:rFonts w:ascii="Times New Roman" w:hAnsi="Times New Roman" w:cs="Times New Roman"/>
          <w:sz w:val="23"/>
          <w:szCs w:val="23"/>
        </w:rPr>
        <w:t>Arts</w:t>
      </w:r>
      <w:proofErr w:type="spellEnd"/>
      <w:r w:rsidRPr="001D542D">
        <w:rPr>
          <w:rFonts w:ascii="Times New Roman" w:hAnsi="Times New Roman" w:cs="Times New Roman"/>
          <w:sz w:val="23"/>
          <w:szCs w:val="23"/>
        </w:rPr>
        <w:t xml:space="preserve">. </w:t>
      </w:r>
      <w:r w:rsidR="00C54469" w:rsidRPr="001D542D">
        <w:rPr>
          <w:rFonts w:ascii="Times New Roman" w:hAnsi="Times New Roman" w:cs="Times New Roman"/>
          <w:sz w:val="23"/>
          <w:szCs w:val="23"/>
        </w:rPr>
        <w:t xml:space="preserve">120 e 121 </w:t>
      </w:r>
      <w:r w:rsidRPr="001D542D">
        <w:rPr>
          <w:rFonts w:ascii="Times New Roman" w:hAnsi="Times New Roman" w:cs="Times New Roman"/>
          <w:sz w:val="23"/>
          <w:szCs w:val="23"/>
        </w:rPr>
        <w:t xml:space="preserve">do Regimento Interno, REQUER à Mesa Diretora, ouvido o Soberano Plenário, a realização de </w:t>
      </w:r>
      <w:r w:rsidRPr="001D542D">
        <w:rPr>
          <w:rFonts w:ascii="Times New Roman" w:hAnsi="Times New Roman" w:cs="Times New Roman"/>
          <w:b/>
          <w:bCs/>
          <w:sz w:val="23"/>
          <w:szCs w:val="23"/>
        </w:rPr>
        <w:t>Audiência Pública</w:t>
      </w:r>
      <w:r w:rsidR="00986FE1" w:rsidRPr="001D542D">
        <w:rPr>
          <w:rFonts w:ascii="Times New Roman" w:hAnsi="Times New Roman" w:cs="Times New Roman"/>
          <w:sz w:val="23"/>
          <w:szCs w:val="23"/>
        </w:rPr>
        <w:t xml:space="preserve">, </w:t>
      </w:r>
      <w:r w:rsidR="00986FE1" w:rsidRPr="001D542D">
        <w:rPr>
          <w:rFonts w:ascii="Times New Roman" w:hAnsi="Times New Roman" w:cs="Times New Roman"/>
          <w:b/>
          <w:bCs/>
          <w:sz w:val="23"/>
          <w:szCs w:val="23"/>
        </w:rPr>
        <w:t>no mês de setembro de 2026,</w:t>
      </w:r>
      <w:r w:rsidRPr="001D542D">
        <w:rPr>
          <w:rFonts w:ascii="Times New Roman" w:hAnsi="Times New Roman" w:cs="Times New Roman"/>
          <w:b/>
          <w:bCs/>
          <w:sz w:val="23"/>
          <w:szCs w:val="23"/>
        </w:rPr>
        <w:t xml:space="preserve"> com o objetivo de debater amplamente com a sociedade civil organizada, entidades de classe, profissionais da área técnica e a população em geral</w:t>
      </w:r>
      <w:r w:rsidR="00A0059B" w:rsidRPr="001D542D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Pr="001D542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117BA" w:rsidRPr="001D542D">
        <w:rPr>
          <w:rFonts w:ascii="Times New Roman" w:hAnsi="Times New Roman" w:cs="Times New Roman"/>
          <w:b/>
          <w:bCs/>
          <w:sz w:val="23"/>
          <w:szCs w:val="23"/>
        </w:rPr>
        <w:t>para buscar soluções que contribuam para a prevenção de acidentes graves envolvendo bicicletas elétricas, motocicletas e demais veículos autopropelidos no Município de Sorriso/MT.</w:t>
      </w:r>
    </w:p>
    <w:p w14:paraId="65DDC9EF" w14:textId="77777777" w:rsidR="001117BA" w:rsidRPr="001D542D" w:rsidRDefault="001117BA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DF60370" w14:textId="77777777" w:rsidR="007D3355" w:rsidRPr="001D542D" w:rsidRDefault="007D3355" w:rsidP="00BC7D8A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3"/>
          <w:szCs w:val="23"/>
        </w:rPr>
      </w:pPr>
    </w:p>
    <w:p w14:paraId="5F925C87" w14:textId="26FC7BD6" w:rsidR="0092787C" w:rsidRPr="001D542D" w:rsidRDefault="00000000" w:rsidP="009278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1D542D">
        <w:rPr>
          <w:rFonts w:ascii="Times New Roman" w:hAnsi="Times New Roman" w:cs="Times New Roman"/>
          <w:b/>
          <w:bCs/>
          <w:sz w:val="23"/>
          <w:szCs w:val="23"/>
        </w:rPr>
        <w:t>JUSTIFICATIVAS</w:t>
      </w:r>
    </w:p>
    <w:p w14:paraId="26A5DB76" w14:textId="77777777" w:rsidR="00BC7D8A" w:rsidRPr="001D542D" w:rsidRDefault="00BC7D8A" w:rsidP="00BC7D8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73AD985" w14:textId="77777777" w:rsidR="00AC4C5E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o crescimento vertiginoso da frota de veículos de duas rodas na modalidade elétrica (bicicletas, patinetes, ciclomotores e autopropelidos) em nosso município, refletindo uma tendência nacional de busca por alternativas econômicas e sustentáveis de mobilidade urbana;</w:t>
      </w:r>
    </w:p>
    <w:p w14:paraId="7D85A956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7B7A120" w14:textId="77777777" w:rsidR="00AC4C5E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o alarmante índice de ocorrências de trânsito e o aumento preocupante de acidentes envolvendo esses condutores, muitas vezes resultando em lesões graves e até fatais, o que sobrecarrega o sistema público de saúde;</w:t>
      </w:r>
    </w:p>
    <w:p w14:paraId="1B41EDF1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AAD325A" w14:textId="77777777" w:rsidR="00AC4C5E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que grande parte dos usuários desses novos meios de transporte, especialmente jovens e adolescentes, desconhece as regras básicas de circulação e os equipamentos de segurança obrigatórios (como o uso de capacetes e sinalização refletiva);</w:t>
      </w:r>
    </w:p>
    <w:p w14:paraId="24C78F76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171657D" w14:textId="77777777" w:rsidR="00AC4C5E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que a prevenção de acidentes exige uma atuação conjunta e proativa do Poder Público, englobando engenharia de tráfego, fiscalização rigorosa e campanhas educativas contínuas direcionadas à população;</w:t>
      </w:r>
    </w:p>
    <w:p w14:paraId="60C3622E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64F2820" w14:textId="77777777" w:rsidR="00AC4C5E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a relevância da participação democrática da sociedade civil, de órgãos de segurança, de comerciantes do setor e de especialistas em trânsito no debate e na construção de soluções eficazes para a mobilidade urbana;</w:t>
      </w:r>
    </w:p>
    <w:p w14:paraId="36694937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8F76EC0" w14:textId="05C34AEA" w:rsidR="007D3355" w:rsidRPr="001D542D" w:rsidRDefault="00000000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sz w:val="23"/>
          <w:szCs w:val="23"/>
        </w:rPr>
        <w:t>Considerando que a preservação da vida humana e a garantia da integridade física de motoristas, motociclistas, ciclistas e pedestres constituem dever intransigível do Estado e prioridade absoluta da gestão municipal.</w:t>
      </w:r>
    </w:p>
    <w:p w14:paraId="7B7630FD" w14:textId="77777777" w:rsidR="00AC4C5E" w:rsidRPr="001D542D" w:rsidRDefault="00AC4C5E" w:rsidP="00AC4C5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0BFA6D7" w14:textId="77777777" w:rsidR="00A0059B" w:rsidRPr="001D542D" w:rsidRDefault="00A0059B" w:rsidP="0092787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91ED18F" w14:textId="08539277" w:rsidR="00BC7D8A" w:rsidRPr="001D542D" w:rsidRDefault="00000000" w:rsidP="0092787C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D542D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966FDC" w:rsidRPr="001D542D">
        <w:rPr>
          <w:rFonts w:ascii="Times New Roman" w:hAnsi="Times New Roman" w:cs="Times New Roman"/>
          <w:color w:val="000000"/>
          <w:sz w:val="23"/>
          <w:szCs w:val="23"/>
        </w:rPr>
        <w:t xml:space="preserve">01 </w:t>
      </w:r>
      <w:r w:rsidRPr="001D542D">
        <w:rPr>
          <w:rFonts w:ascii="Times New Roman" w:hAnsi="Times New Roman" w:cs="Times New Roman"/>
          <w:color w:val="000000"/>
          <w:sz w:val="23"/>
          <w:szCs w:val="23"/>
        </w:rPr>
        <w:t xml:space="preserve">de </w:t>
      </w:r>
      <w:r w:rsidR="00966FDC" w:rsidRPr="001D542D">
        <w:rPr>
          <w:rFonts w:ascii="Times New Roman" w:hAnsi="Times New Roman" w:cs="Times New Roman"/>
          <w:color w:val="000000"/>
          <w:sz w:val="23"/>
          <w:szCs w:val="23"/>
        </w:rPr>
        <w:t>setembro</w:t>
      </w:r>
      <w:r w:rsidRPr="001D542D">
        <w:rPr>
          <w:rFonts w:ascii="Times New Roman" w:hAnsi="Times New Roman" w:cs="Times New Roman"/>
          <w:color w:val="000000"/>
          <w:sz w:val="23"/>
          <w:szCs w:val="23"/>
        </w:rPr>
        <w:t xml:space="preserve"> de 2026.</w:t>
      </w:r>
    </w:p>
    <w:p w14:paraId="15D970CE" w14:textId="77777777" w:rsidR="00BC7D8A" w:rsidRPr="001D542D" w:rsidRDefault="00BC7D8A" w:rsidP="00BC7D8A">
      <w:pPr>
        <w:spacing w:after="0"/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51C943BC" w14:textId="77777777" w:rsidR="00BC7D8A" w:rsidRPr="001D542D" w:rsidRDefault="00BC7D8A" w:rsidP="00BC7D8A">
      <w:pPr>
        <w:spacing w:after="0"/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31386647" w14:textId="77777777" w:rsidR="00BC7D8A" w:rsidRPr="001D542D" w:rsidRDefault="00BC7D8A" w:rsidP="00BC7D8A">
      <w:pPr>
        <w:spacing w:after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5BB8899C" w14:textId="77777777" w:rsidR="00BC7D8A" w:rsidRPr="001D542D" w:rsidRDefault="00000000" w:rsidP="00BC7D8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1D54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RODRIGO MATTERAZZI</w:t>
      </w:r>
    </w:p>
    <w:p w14:paraId="2B5D6330" w14:textId="5183FB04" w:rsidR="00BC7D8A" w:rsidRPr="001D542D" w:rsidRDefault="00000000" w:rsidP="00BC7D8A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D54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Vereador Republicanos</w:t>
      </w:r>
    </w:p>
    <w:sectPr w:rsidR="00BC7D8A" w:rsidRPr="001D542D" w:rsidSect="004C514B">
      <w:footerReference w:type="default" r:id="rId6"/>
      <w:pgSz w:w="11906" w:h="16838"/>
      <w:pgMar w:top="2977" w:right="1416" w:bottom="1417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A92A" w14:textId="77777777" w:rsidR="009F65AD" w:rsidRDefault="009F65AD">
      <w:pPr>
        <w:spacing w:after="0" w:line="240" w:lineRule="auto"/>
      </w:pPr>
      <w:r>
        <w:separator/>
      </w:r>
    </w:p>
  </w:endnote>
  <w:endnote w:type="continuationSeparator" w:id="0">
    <w:p w14:paraId="7B081CB1" w14:textId="77777777" w:rsidR="009F65AD" w:rsidRDefault="009F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01D1" w14:textId="0013F0D2" w:rsidR="00A0059B" w:rsidRDefault="00A0059B" w:rsidP="00AC4C5E">
    <w:pPr>
      <w:pStyle w:val="Rodap"/>
      <w:jc w:val="center"/>
    </w:pPr>
  </w:p>
  <w:p w14:paraId="489479BD" w14:textId="77777777" w:rsidR="00A0059B" w:rsidRDefault="00A005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D221" w14:textId="77777777" w:rsidR="009F65AD" w:rsidRDefault="009F65AD">
      <w:pPr>
        <w:spacing w:after="0" w:line="240" w:lineRule="auto"/>
      </w:pPr>
      <w:r>
        <w:separator/>
      </w:r>
    </w:p>
  </w:footnote>
  <w:footnote w:type="continuationSeparator" w:id="0">
    <w:p w14:paraId="5CC80D36" w14:textId="77777777" w:rsidR="009F65AD" w:rsidRDefault="009F6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8A"/>
    <w:rsid w:val="000030E2"/>
    <w:rsid w:val="001117BA"/>
    <w:rsid w:val="001A0837"/>
    <w:rsid w:val="001D542D"/>
    <w:rsid w:val="0030316C"/>
    <w:rsid w:val="0032291B"/>
    <w:rsid w:val="004C514B"/>
    <w:rsid w:val="00631C02"/>
    <w:rsid w:val="006830BF"/>
    <w:rsid w:val="006D674B"/>
    <w:rsid w:val="007010D7"/>
    <w:rsid w:val="0078669A"/>
    <w:rsid w:val="007D3355"/>
    <w:rsid w:val="007D7CAC"/>
    <w:rsid w:val="007E4F23"/>
    <w:rsid w:val="0082634B"/>
    <w:rsid w:val="008C6FC3"/>
    <w:rsid w:val="0092787C"/>
    <w:rsid w:val="00957DCF"/>
    <w:rsid w:val="00966FDC"/>
    <w:rsid w:val="00986FE1"/>
    <w:rsid w:val="009F65AD"/>
    <w:rsid w:val="00A0059B"/>
    <w:rsid w:val="00A02497"/>
    <w:rsid w:val="00AC4C5E"/>
    <w:rsid w:val="00AF6AA1"/>
    <w:rsid w:val="00BC7D8A"/>
    <w:rsid w:val="00C5225E"/>
    <w:rsid w:val="00C54469"/>
    <w:rsid w:val="00EA65EC"/>
    <w:rsid w:val="00EE3865"/>
    <w:rsid w:val="00FC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34E6"/>
  <w15:chartTrackingRefBased/>
  <w15:docId w15:val="{4204884E-5F04-40C4-BF90-1076BE19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7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D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7D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7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7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7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7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7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7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7D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7D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7D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059B"/>
  </w:style>
  <w:style w:type="paragraph" w:styleId="Rodap">
    <w:name w:val="footer"/>
    <w:basedOn w:val="Normal"/>
    <w:link w:val="RodapChar"/>
    <w:uiPriority w:val="99"/>
    <w:unhideWhenUsed/>
    <w:rsid w:val="00A00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0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337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Municipal</dc:creator>
  <cp:lastModifiedBy>mauricio gomes</cp:lastModifiedBy>
  <cp:revision>6</cp:revision>
  <cp:lastPrinted>2026-08-10T13:57:00Z</cp:lastPrinted>
  <dcterms:created xsi:type="dcterms:W3CDTF">2026-08-10T13:58:00Z</dcterms:created>
  <dcterms:modified xsi:type="dcterms:W3CDTF">2026-09-03T13:10:00Z</dcterms:modified>
</cp:coreProperties>
</file>