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3E4F0" w14:textId="20A5F3C1" w:rsidR="00AC519C" w:rsidRDefault="00000000" w:rsidP="00CE0F10">
      <w:pPr>
        <w:tabs>
          <w:tab w:val="left" w:pos="0"/>
        </w:tabs>
        <w:spacing w:after="0"/>
        <w:jc w:val="center"/>
        <w:rPr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INDICAÇÃO N° </w:t>
      </w:r>
      <w:r w:rsidR="00CE0F10">
        <w:rPr>
          <w:b/>
          <w:bCs/>
          <w:color w:val="000000"/>
          <w:szCs w:val="24"/>
        </w:rPr>
        <w:t>623</w:t>
      </w:r>
      <w:r>
        <w:rPr>
          <w:b/>
          <w:bCs/>
          <w:color w:val="000000"/>
          <w:szCs w:val="24"/>
        </w:rPr>
        <w:t>/2026</w:t>
      </w:r>
    </w:p>
    <w:p w14:paraId="70C289FA" w14:textId="77777777" w:rsidR="00AC519C" w:rsidRDefault="00AC519C" w:rsidP="00CE0F10">
      <w:pPr>
        <w:tabs>
          <w:tab w:val="left" w:pos="0"/>
        </w:tabs>
        <w:spacing w:after="0"/>
        <w:jc w:val="center"/>
        <w:rPr>
          <w:color w:val="000000"/>
          <w:szCs w:val="24"/>
        </w:rPr>
      </w:pPr>
    </w:p>
    <w:p w14:paraId="546BF7EA" w14:textId="77777777" w:rsidR="00AC519C" w:rsidRDefault="00000000" w:rsidP="00CE0F10">
      <w:pPr>
        <w:tabs>
          <w:tab w:val="left" w:pos="851"/>
        </w:tabs>
        <w:spacing w:after="0"/>
        <w:ind w:left="3261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INDICO A NECESSIDADE DE INSTALAÇÃO DE BARRAGENS DE CONTENÇÃO DE RESÍDUOS NO RIO LIRA, NO MUNICÍPIO DE SORRISO/MT.</w:t>
      </w:r>
    </w:p>
    <w:p w14:paraId="4D12B37C" w14:textId="77777777" w:rsidR="00AC519C" w:rsidRDefault="00AC519C" w:rsidP="00CE0F10">
      <w:pPr>
        <w:tabs>
          <w:tab w:val="left" w:pos="0"/>
        </w:tabs>
        <w:spacing w:after="0"/>
        <w:jc w:val="center"/>
        <w:rPr>
          <w:color w:val="000000"/>
          <w:szCs w:val="24"/>
        </w:rPr>
      </w:pPr>
    </w:p>
    <w:p w14:paraId="617C6FF7" w14:textId="40935FA4" w:rsidR="00AC519C" w:rsidRDefault="00000000" w:rsidP="00CE0F10">
      <w:pPr>
        <w:tabs>
          <w:tab w:val="left" w:pos="567"/>
        </w:tabs>
        <w:spacing w:after="0"/>
        <w:ind w:firstLine="3261"/>
        <w:jc w:val="both"/>
        <w:rPr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ADIR CUNICO – NOVO, </w:t>
      </w:r>
      <w:r>
        <w:rPr>
          <w:color w:val="000000"/>
          <w:szCs w:val="24"/>
        </w:rPr>
        <w:t>vereador com assento nesta Casa, de conformidade com o Art. 115 do Regimento Interno, REQUER à Mesa que este expediente seja encaminhado ao Exmo. Senhor Alei Fernandes, Prefeito Municipal, com cópia à Secretaria Municipal de Agricultura</w:t>
      </w:r>
      <w:r w:rsidR="000A4507">
        <w:rPr>
          <w:color w:val="000000"/>
          <w:szCs w:val="24"/>
        </w:rPr>
        <w:t xml:space="preserve"> e </w:t>
      </w:r>
      <w:r>
        <w:rPr>
          <w:color w:val="000000"/>
          <w:szCs w:val="24"/>
        </w:rPr>
        <w:t xml:space="preserve">Meio Ambiente e à Secretaria Municipal de </w:t>
      </w:r>
      <w:r w:rsidR="000A4507">
        <w:rPr>
          <w:color w:val="000000"/>
          <w:szCs w:val="24"/>
        </w:rPr>
        <w:t>Infraestrutura, Transporte e Saneamento</w:t>
      </w:r>
      <w:r>
        <w:rPr>
          <w:color w:val="000000"/>
          <w:szCs w:val="24"/>
        </w:rPr>
        <w:t xml:space="preserve">, </w:t>
      </w:r>
      <w:r>
        <w:rPr>
          <w:b/>
          <w:bCs/>
          <w:color w:val="000000"/>
          <w:szCs w:val="24"/>
        </w:rPr>
        <w:t>versando sobre a necessidade de instalação de barragens de contenção de resíduos no Rio Lira, no Município de Sorriso/MT.</w:t>
      </w:r>
    </w:p>
    <w:p w14:paraId="006E0F2F" w14:textId="77777777" w:rsidR="00CE0F10" w:rsidRDefault="00CE0F10" w:rsidP="00CE0F10">
      <w:pPr>
        <w:tabs>
          <w:tab w:val="left" w:pos="567"/>
        </w:tabs>
        <w:spacing w:after="0"/>
        <w:ind w:firstLine="3261"/>
        <w:jc w:val="both"/>
        <w:rPr>
          <w:color w:val="000000"/>
          <w:szCs w:val="24"/>
        </w:rPr>
      </w:pPr>
    </w:p>
    <w:p w14:paraId="1F3805BF" w14:textId="77777777" w:rsidR="00AC519C" w:rsidRDefault="00000000" w:rsidP="00CE0F10">
      <w:pPr>
        <w:tabs>
          <w:tab w:val="left" w:pos="0"/>
        </w:tabs>
        <w:spacing w:after="0"/>
        <w:jc w:val="center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JUSTIFICATIVAS</w:t>
      </w:r>
    </w:p>
    <w:p w14:paraId="4341212A" w14:textId="77777777" w:rsidR="00AC519C" w:rsidRDefault="00AC519C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</w:p>
    <w:p w14:paraId="34A22B9D" w14:textId="77777777" w:rsidR="00AC519C" w:rsidRDefault="00000000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o Rio Lira nasce no território do Município de Sorriso e percorre aproximadamente 58 (cinquenta e oito) quilômetros até desaguar no Rio Teles Pires, constituindo o principal curso d’água do Município e elemento central da sua formação histórica;</w:t>
      </w:r>
    </w:p>
    <w:p w14:paraId="4C6FFA54" w14:textId="77777777" w:rsidR="00AC519C" w:rsidRDefault="00AC519C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</w:p>
    <w:p w14:paraId="7EE34F9D" w14:textId="77777777" w:rsidR="00AC519C" w:rsidRDefault="00000000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o Rio Lira foi declarado patrimônio histórico, cultural, paisagístico, ecológico e turístico do Município de Sorriso pela Lei Municipal nº 2.179, de 03 de abril de 2013, o que impõe ao Poder Público o dever de adotar medidas concretas e permanentes de proteção do seu ambiente natural;</w:t>
      </w:r>
    </w:p>
    <w:p w14:paraId="717237D6" w14:textId="77777777" w:rsidR="00AC519C" w:rsidRDefault="00AC519C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</w:p>
    <w:p w14:paraId="45D50C0C" w14:textId="77777777" w:rsidR="00AC519C" w:rsidRDefault="00000000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o crescimento urbano e o consequente aumento da geração de resíduos sólidos têm resultado no carreamento de lixo, entulhos, embalagens e materiais diversos para o leito do rio, especialmente por meio da rede de drenagem pluvial durante o período chuvoso;</w:t>
      </w:r>
    </w:p>
    <w:p w14:paraId="193BF337" w14:textId="77777777" w:rsidR="00AC519C" w:rsidRDefault="00AC519C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</w:p>
    <w:p w14:paraId="2BEE4A11" w14:textId="77777777" w:rsidR="00AC519C" w:rsidRDefault="00000000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instalação de barragens de contenção de resíduos, também conhecidas como ecobarreiras, em pontos estratégicos do curso d’água e nas saídas das galerias de águas pluviais, permite reter os materiais flutuantes antes que se dispersem ao longo do rio, viabilizando a sua retirada periódica e a destinação ambientalmente adequada;</w:t>
      </w:r>
    </w:p>
    <w:p w14:paraId="6F9C33C8" w14:textId="77777777" w:rsidR="00AC519C" w:rsidRDefault="00AC519C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</w:p>
    <w:p w14:paraId="567B760B" w14:textId="77777777" w:rsidR="00AC519C" w:rsidRDefault="00000000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medida contribui diretamente para a melhoria da qualidade da água, para a redução do assoreamento e para a preservação da fauna aquática e da mata ciliar, além de reduzir os custos e a dificuldade das operações de limpeza hoje realizadas de forma dispersa ao longo de toda a extensão do rio;</w:t>
      </w:r>
    </w:p>
    <w:p w14:paraId="596C5D89" w14:textId="77777777" w:rsidR="00AC519C" w:rsidRDefault="00AC519C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</w:p>
    <w:p w14:paraId="2D4D2CEF" w14:textId="77777777" w:rsidR="00AC519C" w:rsidRDefault="00000000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Considerando que o acúmulo de resíduos no leito do rio compromete o escoamento das águas e agrava o risco de alagamentos nas áreas lindeiras durante os períodos de chuva intensa, com prejuízos a moradores, à infraestrutura urbana e ao patrimônio público;</w:t>
      </w:r>
    </w:p>
    <w:p w14:paraId="04C19057" w14:textId="77777777" w:rsidR="00AC519C" w:rsidRDefault="00AC519C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</w:p>
    <w:p w14:paraId="3772F07F" w14:textId="77777777" w:rsidR="00AC519C" w:rsidRDefault="00000000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implantação das barragens de contenção pode ser acompanhada de ações de monitoramento e de educação ambiental, com o envolvimento das escolas, das entidades ambientais e da comunidade que já atua na recuperação e na preservação do Rio Lira;</w:t>
      </w:r>
    </w:p>
    <w:p w14:paraId="4F811187" w14:textId="77777777" w:rsidR="00AC519C" w:rsidRDefault="00AC519C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</w:p>
    <w:p w14:paraId="258A3645" w14:textId="77777777" w:rsidR="00AC519C" w:rsidRDefault="00000000" w:rsidP="00CE0F10">
      <w:pPr>
        <w:tabs>
          <w:tab w:val="left" w:pos="0"/>
        </w:tabs>
        <w:spacing w:after="0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Considerando, por fim, que se trata de medida de baixo custo de implantação e de elevado retorno ambiental, capaz de produzir resultados visíveis em curto prazo na conservação do principal patrimônio hídrico do Município, justificando plenamente a adoção da presente medida.</w:t>
      </w:r>
    </w:p>
    <w:p w14:paraId="4250C0D2" w14:textId="77777777" w:rsidR="00AC519C" w:rsidRDefault="00AC519C" w:rsidP="00CE0F10">
      <w:pPr>
        <w:tabs>
          <w:tab w:val="left" w:pos="0"/>
        </w:tabs>
        <w:spacing w:after="0"/>
        <w:jc w:val="center"/>
        <w:rPr>
          <w:color w:val="000000"/>
          <w:szCs w:val="24"/>
        </w:rPr>
      </w:pPr>
    </w:p>
    <w:p w14:paraId="7A6E68BB" w14:textId="77777777" w:rsidR="00AC519C" w:rsidRDefault="00AC519C" w:rsidP="00CE0F10">
      <w:pPr>
        <w:tabs>
          <w:tab w:val="left" w:pos="0"/>
        </w:tabs>
        <w:spacing w:after="0"/>
        <w:jc w:val="center"/>
        <w:rPr>
          <w:color w:val="000000"/>
          <w:szCs w:val="24"/>
        </w:rPr>
      </w:pPr>
    </w:p>
    <w:p w14:paraId="78B4BF5F" w14:textId="77777777" w:rsidR="00AC519C" w:rsidRDefault="00000000" w:rsidP="00CE0F10">
      <w:pPr>
        <w:tabs>
          <w:tab w:val="left" w:pos="0"/>
        </w:tabs>
        <w:spacing w:after="0"/>
        <w:jc w:val="center"/>
        <w:rPr>
          <w:color w:val="000000"/>
          <w:szCs w:val="24"/>
        </w:rPr>
      </w:pPr>
      <w:r>
        <w:rPr>
          <w:color w:val="000000"/>
          <w:szCs w:val="24"/>
        </w:rPr>
        <w:t>Câmara Municipal de Sorriso/MT, 01 de setembro de 2026.</w:t>
      </w:r>
    </w:p>
    <w:p w14:paraId="491EA003" w14:textId="77777777" w:rsidR="00AC519C" w:rsidRDefault="00AC519C" w:rsidP="00CE0F10">
      <w:pPr>
        <w:tabs>
          <w:tab w:val="left" w:pos="0"/>
        </w:tabs>
        <w:spacing w:after="0"/>
        <w:jc w:val="center"/>
        <w:rPr>
          <w:color w:val="000000"/>
          <w:szCs w:val="24"/>
        </w:rPr>
      </w:pPr>
    </w:p>
    <w:p w14:paraId="36ED80B6" w14:textId="77777777" w:rsidR="00AC519C" w:rsidRDefault="00AC519C" w:rsidP="00CE0F10">
      <w:pPr>
        <w:tabs>
          <w:tab w:val="left" w:pos="0"/>
        </w:tabs>
        <w:spacing w:after="0"/>
        <w:jc w:val="center"/>
        <w:rPr>
          <w:color w:val="000000"/>
          <w:szCs w:val="24"/>
        </w:rPr>
      </w:pPr>
    </w:p>
    <w:p w14:paraId="506F95FD" w14:textId="77777777" w:rsidR="00AC519C" w:rsidRDefault="00AC519C">
      <w:pPr>
        <w:tabs>
          <w:tab w:val="left" w:pos="0"/>
        </w:tabs>
        <w:spacing w:after="0" w:line="240" w:lineRule="auto"/>
        <w:jc w:val="center"/>
        <w:rPr>
          <w:color w:val="000000"/>
          <w:szCs w:val="24"/>
        </w:rPr>
      </w:pPr>
    </w:p>
    <w:p w14:paraId="3ED76E9D" w14:textId="77777777" w:rsidR="007E2A60" w:rsidRDefault="007E2A60">
      <w:pPr>
        <w:tabs>
          <w:tab w:val="left" w:pos="0"/>
        </w:tabs>
        <w:spacing w:after="0" w:line="240" w:lineRule="auto"/>
        <w:jc w:val="center"/>
        <w:rPr>
          <w:color w:val="000000"/>
          <w:szCs w:val="24"/>
        </w:rPr>
      </w:pPr>
    </w:p>
    <w:p w14:paraId="63D9FCE0" w14:textId="77777777" w:rsidR="00AC519C" w:rsidRDefault="00000000">
      <w:pPr>
        <w:tabs>
          <w:tab w:val="left" w:pos="0"/>
        </w:tabs>
        <w:spacing w:after="0" w:line="240" w:lineRule="auto"/>
        <w:jc w:val="center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ADIR CUNICO</w:t>
      </w:r>
    </w:p>
    <w:p w14:paraId="3CC701C8" w14:textId="77777777" w:rsidR="00AC519C" w:rsidRDefault="00000000">
      <w:pPr>
        <w:tabs>
          <w:tab w:val="left" w:pos="0"/>
        </w:tabs>
        <w:spacing w:after="0" w:line="240" w:lineRule="auto"/>
        <w:jc w:val="center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VEREADOR NOVO</w:t>
      </w:r>
    </w:p>
    <w:sectPr w:rsidR="00AC519C" w:rsidSect="00CE0F10">
      <w:footerReference w:type="default" r:id="rId7"/>
      <w:pgSz w:w="11906" w:h="16838"/>
      <w:pgMar w:top="2836" w:right="1416" w:bottom="567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5601C" w14:textId="77777777" w:rsidR="003B6D53" w:rsidRDefault="003B6D53" w:rsidP="00CE0F10">
      <w:pPr>
        <w:spacing w:after="0" w:line="240" w:lineRule="auto"/>
      </w:pPr>
      <w:r>
        <w:separator/>
      </w:r>
    </w:p>
  </w:endnote>
  <w:endnote w:type="continuationSeparator" w:id="0">
    <w:p w14:paraId="5E62DF8A" w14:textId="77777777" w:rsidR="003B6D53" w:rsidRDefault="003B6D53" w:rsidP="00CE0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848014587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6D6E81C" w14:textId="50448B35" w:rsidR="00CE0F10" w:rsidRPr="00CE0F10" w:rsidRDefault="00CE0F10" w:rsidP="00CE0F10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CE0F10">
              <w:rPr>
                <w:sz w:val="20"/>
                <w:szCs w:val="20"/>
              </w:rPr>
              <w:t xml:space="preserve">Página </w:t>
            </w:r>
            <w:r w:rsidRPr="00CE0F10">
              <w:rPr>
                <w:b/>
                <w:bCs/>
                <w:sz w:val="20"/>
                <w:szCs w:val="20"/>
              </w:rPr>
              <w:fldChar w:fldCharType="begin"/>
            </w:r>
            <w:r w:rsidRPr="00CE0F10">
              <w:rPr>
                <w:b/>
                <w:bCs/>
                <w:sz w:val="20"/>
                <w:szCs w:val="20"/>
              </w:rPr>
              <w:instrText>PAGE</w:instrText>
            </w:r>
            <w:r w:rsidRPr="00CE0F10">
              <w:rPr>
                <w:b/>
                <w:bCs/>
                <w:sz w:val="20"/>
                <w:szCs w:val="20"/>
              </w:rPr>
              <w:fldChar w:fldCharType="separate"/>
            </w:r>
            <w:r w:rsidRPr="00CE0F10">
              <w:rPr>
                <w:b/>
                <w:bCs/>
                <w:sz w:val="20"/>
                <w:szCs w:val="20"/>
              </w:rPr>
              <w:t>2</w:t>
            </w:r>
            <w:r w:rsidRPr="00CE0F10">
              <w:rPr>
                <w:b/>
                <w:bCs/>
                <w:sz w:val="20"/>
                <w:szCs w:val="20"/>
              </w:rPr>
              <w:fldChar w:fldCharType="end"/>
            </w:r>
            <w:r w:rsidRPr="00CE0F10">
              <w:rPr>
                <w:sz w:val="20"/>
                <w:szCs w:val="20"/>
              </w:rPr>
              <w:t xml:space="preserve"> de </w:t>
            </w:r>
            <w:r w:rsidRPr="00CE0F10">
              <w:rPr>
                <w:b/>
                <w:bCs/>
                <w:sz w:val="20"/>
                <w:szCs w:val="20"/>
              </w:rPr>
              <w:fldChar w:fldCharType="begin"/>
            </w:r>
            <w:r w:rsidRPr="00CE0F10">
              <w:rPr>
                <w:b/>
                <w:bCs/>
                <w:sz w:val="20"/>
                <w:szCs w:val="20"/>
              </w:rPr>
              <w:instrText>NUMPAGES</w:instrText>
            </w:r>
            <w:r w:rsidRPr="00CE0F10">
              <w:rPr>
                <w:b/>
                <w:bCs/>
                <w:sz w:val="20"/>
                <w:szCs w:val="20"/>
              </w:rPr>
              <w:fldChar w:fldCharType="separate"/>
            </w:r>
            <w:r w:rsidRPr="00CE0F10">
              <w:rPr>
                <w:b/>
                <w:bCs/>
                <w:sz w:val="20"/>
                <w:szCs w:val="20"/>
              </w:rPr>
              <w:t>2</w:t>
            </w:r>
            <w:r w:rsidRPr="00CE0F10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F9B44" w14:textId="77777777" w:rsidR="003B6D53" w:rsidRDefault="003B6D53" w:rsidP="00CE0F10">
      <w:pPr>
        <w:spacing w:after="0" w:line="240" w:lineRule="auto"/>
      </w:pPr>
      <w:r>
        <w:separator/>
      </w:r>
    </w:p>
  </w:footnote>
  <w:footnote w:type="continuationSeparator" w:id="0">
    <w:p w14:paraId="4D904A06" w14:textId="77777777" w:rsidR="003B6D53" w:rsidRDefault="003B6D53" w:rsidP="00CE0F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5FE43A86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7468480C" w:tentative="1">
      <w:start w:val="1"/>
      <w:numFmt w:val="lowerLetter"/>
      <w:lvlText w:val="%2."/>
      <w:lvlJc w:val="left"/>
      <w:pPr>
        <w:ind w:left="2498" w:hanging="360"/>
      </w:pPr>
    </w:lvl>
    <w:lvl w:ilvl="2" w:tplc="6B42497A" w:tentative="1">
      <w:start w:val="1"/>
      <w:numFmt w:val="lowerRoman"/>
      <w:lvlText w:val="%3."/>
      <w:lvlJc w:val="right"/>
      <w:pPr>
        <w:ind w:left="3218" w:hanging="180"/>
      </w:pPr>
    </w:lvl>
    <w:lvl w:ilvl="3" w:tplc="3ECEC5D4" w:tentative="1">
      <w:start w:val="1"/>
      <w:numFmt w:val="decimal"/>
      <w:lvlText w:val="%4."/>
      <w:lvlJc w:val="left"/>
      <w:pPr>
        <w:ind w:left="3938" w:hanging="360"/>
      </w:pPr>
    </w:lvl>
    <w:lvl w:ilvl="4" w:tplc="FDD8F78E" w:tentative="1">
      <w:start w:val="1"/>
      <w:numFmt w:val="lowerLetter"/>
      <w:lvlText w:val="%5."/>
      <w:lvlJc w:val="left"/>
      <w:pPr>
        <w:ind w:left="4658" w:hanging="360"/>
      </w:pPr>
    </w:lvl>
    <w:lvl w:ilvl="5" w:tplc="A6605694" w:tentative="1">
      <w:start w:val="1"/>
      <w:numFmt w:val="lowerRoman"/>
      <w:lvlText w:val="%6."/>
      <w:lvlJc w:val="right"/>
      <w:pPr>
        <w:ind w:left="5378" w:hanging="180"/>
      </w:pPr>
    </w:lvl>
    <w:lvl w:ilvl="6" w:tplc="D2106738" w:tentative="1">
      <w:start w:val="1"/>
      <w:numFmt w:val="decimal"/>
      <w:lvlText w:val="%7."/>
      <w:lvlJc w:val="left"/>
      <w:pPr>
        <w:ind w:left="6098" w:hanging="360"/>
      </w:pPr>
    </w:lvl>
    <w:lvl w:ilvl="7" w:tplc="3862524C" w:tentative="1">
      <w:start w:val="1"/>
      <w:numFmt w:val="lowerLetter"/>
      <w:lvlText w:val="%8."/>
      <w:lvlJc w:val="left"/>
      <w:pPr>
        <w:ind w:left="6818" w:hanging="360"/>
      </w:pPr>
    </w:lvl>
    <w:lvl w:ilvl="8" w:tplc="B31CEA3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A3D4979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F21827C0" w:tentative="1">
      <w:start w:val="1"/>
      <w:numFmt w:val="lowerLetter"/>
      <w:lvlText w:val="%2."/>
      <w:lvlJc w:val="left"/>
      <w:pPr>
        <w:ind w:left="2498" w:hanging="360"/>
      </w:pPr>
    </w:lvl>
    <w:lvl w:ilvl="2" w:tplc="6B76ED28" w:tentative="1">
      <w:start w:val="1"/>
      <w:numFmt w:val="lowerRoman"/>
      <w:lvlText w:val="%3."/>
      <w:lvlJc w:val="right"/>
      <w:pPr>
        <w:ind w:left="3218" w:hanging="180"/>
      </w:pPr>
    </w:lvl>
    <w:lvl w:ilvl="3" w:tplc="99FE2DAC" w:tentative="1">
      <w:start w:val="1"/>
      <w:numFmt w:val="decimal"/>
      <w:lvlText w:val="%4."/>
      <w:lvlJc w:val="left"/>
      <w:pPr>
        <w:ind w:left="3938" w:hanging="360"/>
      </w:pPr>
    </w:lvl>
    <w:lvl w:ilvl="4" w:tplc="86306C98" w:tentative="1">
      <w:start w:val="1"/>
      <w:numFmt w:val="lowerLetter"/>
      <w:lvlText w:val="%5."/>
      <w:lvlJc w:val="left"/>
      <w:pPr>
        <w:ind w:left="4658" w:hanging="360"/>
      </w:pPr>
    </w:lvl>
    <w:lvl w:ilvl="5" w:tplc="8EACD9B2" w:tentative="1">
      <w:start w:val="1"/>
      <w:numFmt w:val="lowerRoman"/>
      <w:lvlText w:val="%6."/>
      <w:lvlJc w:val="right"/>
      <w:pPr>
        <w:ind w:left="5378" w:hanging="180"/>
      </w:pPr>
    </w:lvl>
    <w:lvl w:ilvl="6" w:tplc="0F2C5ECA" w:tentative="1">
      <w:start w:val="1"/>
      <w:numFmt w:val="decimal"/>
      <w:lvlText w:val="%7."/>
      <w:lvlJc w:val="left"/>
      <w:pPr>
        <w:ind w:left="6098" w:hanging="360"/>
      </w:pPr>
    </w:lvl>
    <w:lvl w:ilvl="7" w:tplc="E54C3284" w:tentative="1">
      <w:start w:val="1"/>
      <w:numFmt w:val="lowerLetter"/>
      <w:lvlText w:val="%8."/>
      <w:lvlJc w:val="left"/>
      <w:pPr>
        <w:ind w:left="6818" w:hanging="360"/>
      </w:pPr>
    </w:lvl>
    <w:lvl w:ilvl="8" w:tplc="629C905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39AA822A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F6000420" w:tentative="1">
      <w:start w:val="1"/>
      <w:numFmt w:val="lowerLetter"/>
      <w:lvlText w:val="%2."/>
      <w:lvlJc w:val="left"/>
      <w:pPr>
        <w:ind w:left="2640" w:hanging="360"/>
      </w:pPr>
    </w:lvl>
    <w:lvl w:ilvl="2" w:tplc="8A96305C" w:tentative="1">
      <w:start w:val="1"/>
      <w:numFmt w:val="lowerRoman"/>
      <w:lvlText w:val="%3."/>
      <w:lvlJc w:val="right"/>
      <w:pPr>
        <w:ind w:left="3360" w:hanging="180"/>
      </w:pPr>
    </w:lvl>
    <w:lvl w:ilvl="3" w:tplc="C39A70DE" w:tentative="1">
      <w:start w:val="1"/>
      <w:numFmt w:val="decimal"/>
      <w:lvlText w:val="%4."/>
      <w:lvlJc w:val="left"/>
      <w:pPr>
        <w:ind w:left="4080" w:hanging="360"/>
      </w:pPr>
    </w:lvl>
    <w:lvl w:ilvl="4" w:tplc="79D0971C" w:tentative="1">
      <w:start w:val="1"/>
      <w:numFmt w:val="lowerLetter"/>
      <w:lvlText w:val="%5."/>
      <w:lvlJc w:val="left"/>
      <w:pPr>
        <w:ind w:left="4800" w:hanging="360"/>
      </w:pPr>
    </w:lvl>
    <w:lvl w:ilvl="5" w:tplc="A0846D10" w:tentative="1">
      <w:start w:val="1"/>
      <w:numFmt w:val="lowerRoman"/>
      <w:lvlText w:val="%6."/>
      <w:lvlJc w:val="right"/>
      <w:pPr>
        <w:ind w:left="5520" w:hanging="180"/>
      </w:pPr>
    </w:lvl>
    <w:lvl w:ilvl="6" w:tplc="7E4810CE" w:tentative="1">
      <w:start w:val="1"/>
      <w:numFmt w:val="decimal"/>
      <w:lvlText w:val="%7."/>
      <w:lvlJc w:val="left"/>
      <w:pPr>
        <w:ind w:left="6240" w:hanging="360"/>
      </w:pPr>
    </w:lvl>
    <w:lvl w:ilvl="7" w:tplc="1D9E9DA2" w:tentative="1">
      <w:start w:val="1"/>
      <w:numFmt w:val="lowerLetter"/>
      <w:lvlText w:val="%8."/>
      <w:lvlJc w:val="left"/>
      <w:pPr>
        <w:ind w:left="6960" w:hanging="360"/>
      </w:pPr>
    </w:lvl>
    <w:lvl w:ilvl="8" w:tplc="C24A117A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DE1213E2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2D50E34A" w:tentative="1">
      <w:start w:val="1"/>
      <w:numFmt w:val="lowerLetter"/>
      <w:lvlText w:val="%2."/>
      <w:lvlJc w:val="left"/>
      <w:pPr>
        <w:ind w:left="2498" w:hanging="360"/>
      </w:pPr>
    </w:lvl>
    <w:lvl w:ilvl="2" w:tplc="19D210A8" w:tentative="1">
      <w:start w:val="1"/>
      <w:numFmt w:val="lowerRoman"/>
      <w:lvlText w:val="%3."/>
      <w:lvlJc w:val="right"/>
      <w:pPr>
        <w:ind w:left="3218" w:hanging="180"/>
      </w:pPr>
    </w:lvl>
    <w:lvl w:ilvl="3" w:tplc="3BEAE1F4" w:tentative="1">
      <w:start w:val="1"/>
      <w:numFmt w:val="decimal"/>
      <w:lvlText w:val="%4."/>
      <w:lvlJc w:val="left"/>
      <w:pPr>
        <w:ind w:left="3938" w:hanging="360"/>
      </w:pPr>
    </w:lvl>
    <w:lvl w:ilvl="4" w:tplc="F57C53D0" w:tentative="1">
      <w:start w:val="1"/>
      <w:numFmt w:val="lowerLetter"/>
      <w:lvlText w:val="%5."/>
      <w:lvlJc w:val="left"/>
      <w:pPr>
        <w:ind w:left="4658" w:hanging="360"/>
      </w:pPr>
    </w:lvl>
    <w:lvl w:ilvl="5" w:tplc="A8F0A6B4" w:tentative="1">
      <w:start w:val="1"/>
      <w:numFmt w:val="lowerRoman"/>
      <w:lvlText w:val="%6."/>
      <w:lvlJc w:val="right"/>
      <w:pPr>
        <w:ind w:left="5378" w:hanging="180"/>
      </w:pPr>
    </w:lvl>
    <w:lvl w:ilvl="6" w:tplc="C846BDD8" w:tentative="1">
      <w:start w:val="1"/>
      <w:numFmt w:val="decimal"/>
      <w:lvlText w:val="%7."/>
      <w:lvlJc w:val="left"/>
      <w:pPr>
        <w:ind w:left="6098" w:hanging="360"/>
      </w:pPr>
    </w:lvl>
    <w:lvl w:ilvl="7" w:tplc="8474FCDE" w:tentative="1">
      <w:start w:val="1"/>
      <w:numFmt w:val="lowerLetter"/>
      <w:lvlText w:val="%8."/>
      <w:lvlJc w:val="left"/>
      <w:pPr>
        <w:ind w:left="6818" w:hanging="360"/>
      </w:pPr>
    </w:lvl>
    <w:lvl w:ilvl="8" w:tplc="835015E6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057EEC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A56B884" w:tentative="1">
      <w:start w:val="1"/>
      <w:numFmt w:val="lowerLetter"/>
      <w:lvlText w:val="%2."/>
      <w:lvlJc w:val="left"/>
      <w:pPr>
        <w:ind w:left="1440" w:hanging="360"/>
      </w:pPr>
    </w:lvl>
    <w:lvl w:ilvl="2" w:tplc="3EE0973C" w:tentative="1">
      <w:start w:val="1"/>
      <w:numFmt w:val="lowerRoman"/>
      <w:lvlText w:val="%3."/>
      <w:lvlJc w:val="right"/>
      <w:pPr>
        <w:ind w:left="2160" w:hanging="180"/>
      </w:pPr>
    </w:lvl>
    <w:lvl w:ilvl="3" w:tplc="6714C74A" w:tentative="1">
      <w:start w:val="1"/>
      <w:numFmt w:val="decimal"/>
      <w:lvlText w:val="%4."/>
      <w:lvlJc w:val="left"/>
      <w:pPr>
        <w:ind w:left="2880" w:hanging="360"/>
      </w:pPr>
    </w:lvl>
    <w:lvl w:ilvl="4" w:tplc="E8C45AE2" w:tentative="1">
      <w:start w:val="1"/>
      <w:numFmt w:val="lowerLetter"/>
      <w:lvlText w:val="%5."/>
      <w:lvlJc w:val="left"/>
      <w:pPr>
        <w:ind w:left="3600" w:hanging="360"/>
      </w:pPr>
    </w:lvl>
    <w:lvl w:ilvl="5" w:tplc="E2AEEF38" w:tentative="1">
      <w:start w:val="1"/>
      <w:numFmt w:val="lowerRoman"/>
      <w:lvlText w:val="%6."/>
      <w:lvlJc w:val="right"/>
      <w:pPr>
        <w:ind w:left="4320" w:hanging="180"/>
      </w:pPr>
    </w:lvl>
    <w:lvl w:ilvl="6" w:tplc="CA78E212" w:tentative="1">
      <w:start w:val="1"/>
      <w:numFmt w:val="decimal"/>
      <w:lvlText w:val="%7."/>
      <w:lvlJc w:val="left"/>
      <w:pPr>
        <w:ind w:left="5040" w:hanging="360"/>
      </w:pPr>
    </w:lvl>
    <w:lvl w:ilvl="7" w:tplc="49827646" w:tentative="1">
      <w:start w:val="1"/>
      <w:numFmt w:val="lowerLetter"/>
      <w:lvlText w:val="%8."/>
      <w:lvlJc w:val="left"/>
      <w:pPr>
        <w:ind w:left="5760" w:hanging="360"/>
      </w:pPr>
    </w:lvl>
    <w:lvl w:ilvl="8" w:tplc="F4FACB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99EA3BB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B6A1E82" w:tentative="1">
      <w:start w:val="1"/>
      <w:numFmt w:val="lowerLetter"/>
      <w:lvlText w:val="%2."/>
      <w:lvlJc w:val="left"/>
      <w:pPr>
        <w:ind w:left="2498" w:hanging="360"/>
      </w:pPr>
    </w:lvl>
    <w:lvl w:ilvl="2" w:tplc="D7E02438" w:tentative="1">
      <w:start w:val="1"/>
      <w:numFmt w:val="lowerRoman"/>
      <w:lvlText w:val="%3."/>
      <w:lvlJc w:val="right"/>
      <w:pPr>
        <w:ind w:left="3218" w:hanging="180"/>
      </w:pPr>
    </w:lvl>
    <w:lvl w:ilvl="3" w:tplc="C83071FE" w:tentative="1">
      <w:start w:val="1"/>
      <w:numFmt w:val="decimal"/>
      <w:lvlText w:val="%4."/>
      <w:lvlJc w:val="left"/>
      <w:pPr>
        <w:ind w:left="3938" w:hanging="360"/>
      </w:pPr>
    </w:lvl>
    <w:lvl w:ilvl="4" w:tplc="B2C4939C" w:tentative="1">
      <w:start w:val="1"/>
      <w:numFmt w:val="lowerLetter"/>
      <w:lvlText w:val="%5."/>
      <w:lvlJc w:val="left"/>
      <w:pPr>
        <w:ind w:left="4658" w:hanging="360"/>
      </w:pPr>
    </w:lvl>
    <w:lvl w:ilvl="5" w:tplc="4F5CFA66" w:tentative="1">
      <w:start w:val="1"/>
      <w:numFmt w:val="lowerRoman"/>
      <w:lvlText w:val="%6."/>
      <w:lvlJc w:val="right"/>
      <w:pPr>
        <w:ind w:left="5378" w:hanging="180"/>
      </w:pPr>
    </w:lvl>
    <w:lvl w:ilvl="6" w:tplc="E4F89488" w:tentative="1">
      <w:start w:val="1"/>
      <w:numFmt w:val="decimal"/>
      <w:lvlText w:val="%7."/>
      <w:lvlJc w:val="left"/>
      <w:pPr>
        <w:ind w:left="6098" w:hanging="360"/>
      </w:pPr>
    </w:lvl>
    <w:lvl w:ilvl="7" w:tplc="9DD6809E" w:tentative="1">
      <w:start w:val="1"/>
      <w:numFmt w:val="lowerLetter"/>
      <w:lvlText w:val="%8."/>
      <w:lvlJc w:val="left"/>
      <w:pPr>
        <w:ind w:left="6818" w:hanging="360"/>
      </w:pPr>
    </w:lvl>
    <w:lvl w:ilvl="8" w:tplc="B6F43CE6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571577545">
    <w:abstractNumId w:val="1"/>
  </w:num>
  <w:num w:numId="2" w16cid:durableId="468011655">
    <w:abstractNumId w:val="3"/>
  </w:num>
  <w:num w:numId="3" w16cid:durableId="846140675">
    <w:abstractNumId w:val="4"/>
  </w:num>
  <w:num w:numId="4" w16cid:durableId="1440417531">
    <w:abstractNumId w:val="5"/>
  </w:num>
  <w:num w:numId="5" w16cid:durableId="1563255761">
    <w:abstractNumId w:val="0"/>
  </w:num>
  <w:num w:numId="6" w16cid:durableId="149715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770E4"/>
    <w:rsid w:val="0008453D"/>
    <w:rsid w:val="00093C09"/>
    <w:rsid w:val="000A2F36"/>
    <w:rsid w:val="000A4507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B6D53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46239"/>
    <w:rsid w:val="0065217A"/>
    <w:rsid w:val="00652FC4"/>
    <w:rsid w:val="006545E7"/>
    <w:rsid w:val="006549DE"/>
    <w:rsid w:val="00656BA9"/>
    <w:rsid w:val="006808BC"/>
    <w:rsid w:val="00680C14"/>
    <w:rsid w:val="00681825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B3D89"/>
    <w:rsid w:val="007D5C01"/>
    <w:rsid w:val="007E17B6"/>
    <w:rsid w:val="007E2A60"/>
    <w:rsid w:val="00801BF4"/>
    <w:rsid w:val="0080694B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C519C"/>
    <w:rsid w:val="00AD3070"/>
    <w:rsid w:val="00AD72F2"/>
    <w:rsid w:val="00AE3A7B"/>
    <w:rsid w:val="00AF2E2E"/>
    <w:rsid w:val="00B06AA3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CE0F10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8C7FD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8</cp:revision>
  <cp:lastPrinted>2026-09-01T11:37:00Z</cp:lastPrinted>
  <dcterms:created xsi:type="dcterms:W3CDTF">2026-08-12T12:37:00Z</dcterms:created>
  <dcterms:modified xsi:type="dcterms:W3CDTF">2026-09-03T11:44:00Z</dcterms:modified>
</cp:coreProperties>
</file>