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C1E4" w14:textId="3EF15644" w:rsidR="000B08D3" w:rsidRPr="00C77035" w:rsidRDefault="00000000" w:rsidP="00363F53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C7703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INDICAÇÃO Nº </w:t>
      </w:r>
      <w:r w:rsidR="00C77035" w:rsidRPr="00C7703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645/2026</w:t>
      </w:r>
    </w:p>
    <w:p w14:paraId="4352F6D4" w14:textId="77777777" w:rsidR="00EC0A21" w:rsidRPr="00C77035" w:rsidRDefault="00EC0A21" w:rsidP="00363F53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36022D24" w14:textId="5ABDCF2C" w:rsidR="000B08D3" w:rsidRPr="00C77035" w:rsidRDefault="00000000" w:rsidP="00363F53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</w:pPr>
      <w:r w:rsidRPr="00C7703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INDICO A REVITALIZAÇÃO E A PINTURA DA FACHADA DO CENTRO DE ESPECIALIDADES ODONTOLÓGICAS (CEO), NO MUNICÍPIO DE SORRISO/MT.</w:t>
      </w:r>
    </w:p>
    <w:p w14:paraId="356F8175" w14:textId="77777777" w:rsidR="0094631F" w:rsidRPr="00C77035" w:rsidRDefault="0094631F" w:rsidP="00363F53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</w:pPr>
    </w:p>
    <w:p w14:paraId="4EB62856" w14:textId="31D3E80E" w:rsidR="000B08D3" w:rsidRPr="00C77035" w:rsidRDefault="00000000" w:rsidP="00C77035">
      <w:pPr>
        <w:spacing w:after="0" w:line="276" w:lineRule="auto"/>
        <w:ind w:firstLine="3402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C7703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PROFª SILVANA PERIN – MDB</w:t>
      </w:r>
      <w:r w:rsidRPr="00C7703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, vereadora com assento nesta Casa, em conformidade com o Art. 115 do Regimento Interno, REQUER à Mesa que este Expediente seja encaminhado ao Exmo. Senhor Alei Fernandes, Prefeito Municipal, com cópia à Secretaria Municipal de Saúde e à Secretaria Municipal de Infraestrutura, Transporte e Saneamento, </w:t>
      </w:r>
      <w:r w:rsidRPr="00C7703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versando sobre a necessidade de revitalização e pintura da fachada do Centro de Especialidades Odontológicas (CEO), no Município de Sorriso/MT.</w:t>
      </w:r>
    </w:p>
    <w:p w14:paraId="2DD1AE09" w14:textId="77777777" w:rsidR="00EC0A21" w:rsidRPr="00C77035" w:rsidRDefault="00EC0A21" w:rsidP="00C7703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t-BR"/>
        </w:rPr>
      </w:pPr>
    </w:p>
    <w:p w14:paraId="0B2C1F18" w14:textId="77777777" w:rsidR="000B08D3" w:rsidRPr="00C77035" w:rsidRDefault="00000000" w:rsidP="00C7703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pt-BR"/>
        </w:rPr>
      </w:pPr>
      <w:r w:rsidRPr="00C7703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pt-BR"/>
        </w:rPr>
        <w:t>JUSTIFICATIVAS</w:t>
      </w:r>
    </w:p>
    <w:p w14:paraId="1283864E" w14:textId="77777777" w:rsidR="00892FCF" w:rsidRPr="00C77035" w:rsidRDefault="00892FCF" w:rsidP="00C77035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3"/>
          <w:szCs w:val="23"/>
        </w:rPr>
      </w:pPr>
    </w:p>
    <w:p w14:paraId="4ACC24EC" w14:textId="77777777" w:rsidR="0051528F" w:rsidRPr="00C77035" w:rsidRDefault="00000000" w:rsidP="00C77035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  <w:r w:rsidRPr="00C77035">
        <w:rPr>
          <w:bCs/>
          <w:sz w:val="23"/>
          <w:szCs w:val="23"/>
        </w:rPr>
        <w:t>Considerando que o Centro de Especialidades Odontológicas (CEO) desempenha importante papel na rede municipal de saúde, oferecendo atendimento odontológico especializado à população;</w:t>
      </w:r>
    </w:p>
    <w:p w14:paraId="71BB4BEA" w14:textId="77777777" w:rsidR="0051528F" w:rsidRPr="00C77035" w:rsidRDefault="00000000" w:rsidP="00C77035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  <w:r w:rsidRPr="00C77035">
        <w:rPr>
          <w:bCs/>
          <w:sz w:val="23"/>
          <w:szCs w:val="23"/>
        </w:rPr>
        <w:t>Considerando que a conservação adequada dos prédios públicos contribui para a preservação do patrimônio municipal, além de proporcionar um ambiente mais organizado, acolhedor e adequado aos usuários e profissionais que utilizam diariamente esses espaços;</w:t>
      </w:r>
    </w:p>
    <w:p w14:paraId="24DD009C" w14:textId="41CE56B9" w:rsidR="0051528F" w:rsidRPr="00C77035" w:rsidRDefault="00000000" w:rsidP="00C77035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  <w:r w:rsidRPr="00C77035">
        <w:rPr>
          <w:bCs/>
          <w:sz w:val="23"/>
          <w:szCs w:val="23"/>
        </w:rPr>
        <w:t>Considerando que a fachada constitui a apresentação externa da unidade e que sua revitalização, mediante serviços de pintura e demais reparos que se mostrarem necessários, contribuirá para melhorar as condições visuais e estruturais do imóvel;</w:t>
      </w:r>
    </w:p>
    <w:p w14:paraId="4D6D1B44" w14:textId="40542B5F" w:rsidR="0051528F" w:rsidRPr="00C77035" w:rsidRDefault="00000000" w:rsidP="00C77035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  <w:r w:rsidRPr="00C77035">
        <w:rPr>
          <w:bCs/>
          <w:sz w:val="23"/>
          <w:szCs w:val="23"/>
        </w:rPr>
        <w:t>Considerando que a manutenção preventiva e periódica dos prédios públicos também contribui para evitar a deterioração das estruturas e a necessidade futura de intervenções de maior complexidade e custo;</w:t>
      </w:r>
    </w:p>
    <w:p w14:paraId="6DBBDB30" w14:textId="384FCCCF" w:rsidR="0051528F" w:rsidRPr="00C77035" w:rsidRDefault="00000000" w:rsidP="00C77035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  <w:r w:rsidRPr="00C77035">
        <w:rPr>
          <w:bCs/>
          <w:sz w:val="23"/>
          <w:szCs w:val="23"/>
        </w:rPr>
        <w:t>Considerando que a revitalização do espaço demonstra cuidado e valorização dos equipamentos públicos destinados à saúde, proporcionando melhores condições de acolhimento à população;</w:t>
      </w:r>
    </w:p>
    <w:p w14:paraId="2DB0139B" w14:textId="77777777" w:rsidR="0051528F" w:rsidRPr="00C77035" w:rsidRDefault="00000000" w:rsidP="00C77035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  <w:r w:rsidRPr="00C77035">
        <w:rPr>
          <w:bCs/>
          <w:sz w:val="23"/>
          <w:szCs w:val="23"/>
        </w:rPr>
        <w:t>Considerando, por fim, a necessidade de promover a revitalização e pintura da fachada do Centro de Especialidades Odontológicas (CEO), garantindo melhor conservação, identificação e apresentação da unidade à comunidade.</w:t>
      </w:r>
    </w:p>
    <w:p w14:paraId="56ECF7C6" w14:textId="77777777" w:rsidR="0051528F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</w:p>
    <w:p w14:paraId="3EE56D7D" w14:textId="77777777" w:rsidR="00C77035" w:rsidRPr="00C77035" w:rsidRDefault="00C77035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</w:p>
    <w:p w14:paraId="5BEA584B" w14:textId="1F9FF520" w:rsidR="0051528F" w:rsidRPr="00C77035" w:rsidRDefault="00000000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  <w:r w:rsidRPr="00C77035">
        <w:rPr>
          <w:bCs/>
          <w:sz w:val="23"/>
          <w:szCs w:val="23"/>
        </w:rPr>
        <w:t xml:space="preserve">Câmara Municipal de Sorriso, Estado de Mato Grosso, em </w:t>
      </w:r>
      <w:r w:rsidR="002321EA" w:rsidRPr="00C77035">
        <w:rPr>
          <w:bCs/>
          <w:sz w:val="23"/>
          <w:szCs w:val="23"/>
        </w:rPr>
        <w:t>1</w:t>
      </w:r>
      <w:r w:rsidR="004C3D7A" w:rsidRPr="00C77035">
        <w:rPr>
          <w:bCs/>
          <w:sz w:val="23"/>
          <w:szCs w:val="23"/>
        </w:rPr>
        <w:t>1</w:t>
      </w:r>
      <w:r w:rsidRPr="00C77035">
        <w:rPr>
          <w:bCs/>
          <w:sz w:val="23"/>
          <w:szCs w:val="23"/>
        </w:rPr>
        <w:t xml:space="preserve"> de setembro de 2026.</w:t>
      </w:r>
    </w:p>
    <w:p w14:paraId="42DB495B" w14:textId="7199FD66" w:rsidR="004C3D7A" w:rsidRPr="00C77035" w:rsidRDefault="004C3D7A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</w:p>
    <w:p w14:paraId="3B9B2DFD" w14:textId="77777777" w:rsidR="004C3D7A" w:rsidRPr="00C77035" w:rsidRDefault="004C3D7A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</w:p>
    <w:p w14:paraId="484A2EA1" w14:textId="77777777" w:rsidR="0051528F" w:rsidRPr="00C77035" w:rsidRDefault="0051528F" w:rsidP="00E06FB6">
      <w:pPr>
        <w:pStyle w:val="Recuodecorpodetexto2"/>
        <w:tabs>
          <w:tab w:val="left" w:pos="0"/>
        </w:tabs>
        <w:spacing w:after="0" w:line="276" w:lineRule="auto"/>
        <w:ind w:left="0" w:firstLine="1701"/>
        <w:jc w:val="both"/>
        <w:rPr>
          <w:bCs/>
          <w:sz w:val="23"/>
          <w:szCs w:val="23"/>
        </w:rPr>
      </w:pPr>
    </w:p>
    <w:p w14:paraId="60EBBA37" w14:textId="77777777" w:rsidR="0051528F" w:rsidRPr="00C77035" w:rsidRDefault="00000000" w:rsidP="004C3D7A">
      <w:pPr>
        <w:pStyle w:val="Recuodecorpodetexto2"/>
        <w:tabs>
          <w:tab w:val="left" w:pos="0"/>
        </w:tabs>
        <w:spacing w:after="0" w:line="276" w:lineRule="auto"/>
        <w:ind w:left="0"/>
        <w:jc w:val="center"/>
        <w:rPr>
          <w:b/>
          <w:bCs/>
          <w:sz w:val="23"/>
          <w:szCs w:val="23"/>
        </w:rPr>
      </w:pPr>
      <w:r w:rsidRPr="00C77035">
        <w:rPr>
          <w:b/>
          <w:bCs/>
          <w:sz w:val="23"/>
          <w:szCs w:val="23"/>
        </w:rPr>
        <w:t>PROFª SILVANA PERIN</w:t>
      </w:r>
    </w:p>
    <w:p w14:paraId="42B01B12" w14:textId="3E24AAEA" w:rsidR="00080844" w:rsidRPr="00C77035" w:rsidRDefault="00000000" w:rsidP="004C3D7A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</w:pPr>
      <w:r w:rsidRPr="00C7703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>Vereadora MDB</w:t>
      </w:r>
    </w:p>
    <w:p w14:paraId="2DDE6414" w14:textId="26EF335D" w:rsidR="002754DB" w:rsidRPr="00C77035" w:rsidRDefault="002754DB" w:rsidP="0051528F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1924ADB" w14:textId="1B56E014" w:rsidR="002754DB" w:rsidRPr="00C77035" w:rsidRDefault="002754DB" w:rsidP="0051528F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EDF2000" w14:textId="77777777" w:rsidR="002754DB" w:rsidRPr="00C77035" w:rsidRDefault="002754DB" w:rsidP="0051528F">
      <w:pPr>
        <w:tabs>
          <w:tab w:val="left" w:pos="1134"/>
          <w:tab w:val="left" w:pos="1849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sectPr w:rsidR="002754DB" w:rsidRPr="00C77035" w:rsidSect="00363F53">
      <w:pgSz w:w="11906" w:h="16838"/>
      <w:pgMar w:top="2410" w:right="1416" w:bottom="0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AE376" w14:textId="77777777" w:rsidR="003222DD" w:rsidRDefault="003222DD">
      <w:pPr>
        <w:spacing w:after="0" w:line="240" w:lineRule="auto"/>
      </w:pPr>
      <w:r>
        <w:separator/>
      </w:r>
    </w:p>
  </w:endnote>
  <w:endnote w:type="continuationSeparator" w:id="0">
    <w:p w14:paraId="7D70DD25" w14:textId="77777777" w:rsidR="003222DD" w:rsidRDefault="00322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32360" w14:textId="77777777" w:rsidR="003222DD" w:rsidRDefault="003222DD">
      <w:pPr>
        <w:spacing w:after="0" w:line="240" w:lineRule="auto"/>
      </w:pPr>
      <w:r>
        <w:separator/>
      </w:r>
    </w:p>
  </w:footnote>
  <w:footnote w:type="continuationSeparator" w:id="0">
    <w:p w14:paraId="4220CFB3" w14:textId="77777777" w:rsidR="003222DD" w:rsidRDefault="003222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4397C"/>
    <w:rsid w:val="000561AA"/>
    <w:rsid w:val="000709DA"/>
    <w:rsid w:val="00077F41"/>
    <w:rsid w:val="00080844"/>
    <w:rsid w:val="000934D0"/>
    <w:rsid w:val="000B08D3"/>
    <w:rsid w:val="000B4F6D"/>
    <w:rsid w:val="000E3DA3"/>
    <w:rsid w:val="0015142F"/>
    <w:rsid w:val="00194EAB"/>
    <w:rsid w:val="001B1752"/>
    <w:rsid w:val="001D6EA5"/>
    <w:rsid w:val="00201CAA"/>
    <w:rsid w:val="00207D37"/>
    <w:rsid w:val="00215243"/>
    <w:rsid w:val="002321EA"/>
    <w:rsid w:val="00234E47"/>
    <w:rsid w:val="002448BA"/>
    <w:rsid w:val="002754DB"/>
    <w:rsid w:val="002A15DC"/>
    <w:rsid w:val="002A5686"/>
    <w:rsid w:val="003222DD"/>
    <w:rsid w:val="00327D4B"/>
    <w:rsid w:val="00343DC4"/>
    <w:rsid w:val="00363F53"/>
    <w:rsid w:val="00383B2E"/>
    <w:rsid w:val="003A7BF0"/>
    <w:rsid w:val="003E0470"/>
    <w:rsid w:val="00442FC4"/>
    <w:rsid w:val="00456051"/>
    <w:rsid w:val="0048453A"/>
    <w:rsid w:val="00485099"/>
    <w:rsid w:val="004B4ADE"/>
    <w:rsid w:val="004C3D7A"/>
    <w:rsid w:val="004C628D"/>
    <w:rsid w:val="004D3E48"/>
    <w:rsid w:val="0051528F"/>
    <w:rsid w:val="005F40BF"/>
    <w:rsid w:val="00624FFC"/>
    <w:rsid w:val="00636BDE"/>
    <w:rsid w:val="00641A63"/>
    <w:rsid w:val="00667526"/>
    <w:rsid w:val="006B20C7"/>
    <w:rsid w:val="006F1E22"/>
    <w:rsid w:val="00705AF8"/>
    <w:rsid w:val="0078324F"/>
    <w:rsid w:val="00794DF6"/>
    <w:rsid w:val="007A5D02"/>
    <w:rsid w:val="00812363"/>
    <w:rsid w:val="00857C5B"/>
    <w:rsid w:val="00871E40"/>
    <w:rsid w:val="00892FCF"/>
    <w:rsid w:val="008B2BBC"/>
    <w:rsid w:val="008B6733"/>
    <w:rsid w:val="00901B0C"/>
    <w:rsid w:val="0090245A"/>
    <w:rsid w:val="0094631F"/>
    <w:rsid w:val="00946A05"/>
    <w:rsid w:val="00962D60"/>
    <w:rsid w:val="009C7547"/>
    <w:rsid w:val="009D53AC"/>
    <w:rsid w:val="009E2289"/>
    <w:rsid w:val="00A14153"/>
    <w:rsid w:val="00A84C9E"/>
    <w:rsid w:val="00AD4F4F"/>
    <w:rsid w:val="00AE3B59"/>
    <w:rsid w:val="00B00E4B"/>
    <w:rsid w:val="00B20331"/>
    <w:rsid w:val="00B27F48"/>
    <w:rsid w:val="00B83D6A"/>
    <w:rsid w:val="00B92833"/>
    <w:rsid w:val="00BF13A3"/>
    <w:rsid w:val="00C16D96"/>
    <w:rsid w:val="00C25A84"/>
    <w:rsid w:val="00C27DBB"/>
    <w:rsid w:val="00C5653D"/>
    <w:rsid w:val="00C77035"/>
    <w:rsid w:val="00CB1B9C"/>
    <w:rsid w:val="00CC2B59"/>
    <w:rsid w:val="00CC7ED8"/>
    <w:rsid w:val="00CE0093"/>
    <w:rsid w:val="00CE3D6F"/>
    <w:rsid w:val="00CF2AA5"/>
    <w:rsid w:val="00CF30BC"/>
    <w:rsid w:val="00CF4C3F"/>
    <w:rsid w:val="00D1444A"/>
    <w:rsid w:val="00D35500"/>
    <w:rsid w:val="00D35A2A"/>
    <w:rsid w:val="00D50746"/>
    <w:rsid w:val="00D90E0D"/>
    <w:rsid w:val="00D971CB"/>
    <w:rsid w:val="00DB6032"/>
    <w:rsid w:val="00DC22B8"/>
    <w:rsid w:val="00DD435A"/>
    <w:rsid w:val="00E06FB6"/>
    <w:rsid w:val="00E5514A"/>
    <w:rsid w:val="00E5739F"/>
    <w:rsid w:val="00E72370"/>
    <w:rsid w:val="00E73F60"/>
    <w:rsid w:val="00E86F97"/>
    <w:rsid w:val="00EC0A21"/>
    <w:rsid w:val="00ED4C63"/>
    <w:rsid w:val="00EF55EF"/>
    <w:rsid w:val="00F2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2A86C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28F"/>
    <w:pPr>
      <w:autoSpaceDN w:val="0"/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26722"/>
    <w:pPr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267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D4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20C7"/>
  </w:style>
  <w:style w:type="paragraph" w:styleId="Rodap">
    <w:name w:val="footer"/>
    <w:basedOn w:val="Normal"/>
    <w:link w:val="Rodap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20C7"/>
  </w:style>
  <w:style w:type="paragraph" w:styleId="Textodebalo">
    <w:name w:val="Balloon Text"/>
    <w:basedOn w:val="Normal"/>
    <w:link w:val="TextodebaloChar"/>
    <w:uiPriority w:val="99"/>
    <w:semiHidden/>
    <w:unhideWhenUsed/>
    <w:rsid w:val="00CF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2A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319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mauricio gomes</cp:lastModifiedBy>
  <cp:revision>17</cp:revision>
  <cp:lastPrinted>2026-07-02T13:00:00Z</cp:lastPrinted>
  <dcterms:created xsi:type="dcterms:W3CDTF">2026-06-29T20:14:00Z</dcterms:created>
  <dcterms:modified xsi:type="dcterms:W3CDTF">2026-09-16T14:10:00Z</dcterms:modified>
</cp:coreProperties>
</file>