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82C68" w14:textId="2672298E" w:rsidR="00042365" w:rsidRPr="00042365" w:rsidRDefault="00042365" w:rsidP="00042365">
      <w:pPr>
        <w:keepNext/>
        <w:keepLines/>
        <w:ind w:left="3402"/>
        <w:outlineLvl w:val="1"/>
        <w:rPr>
          <w:b/>
          <w:bCs/>
          <w:sz w:val="23"/>
          <w:szCs w:val="23"/>
        </w:rPr>
      </w:pPr>
      <w:r w:rsidRPr="00042365">
        <w:rPr>
          <w:b/>
          <w:bCs/>
          <w:sz w:val="23"/>
          <w:szCs w:val="23"/>
        </w:rPr>
        <w:t xml:space="preserve">PORTARIA Nº </w:t>
      </w:r>
      <w:r w:rsidRPr="00042365">
        <w:rPr>
          <w:b/>
          <w:bCs/>
          <w:sz w:val="23"/>
          <w:szCs w:val="23"/>
        </w:rPr>
        <w:t>201</w:t>
      </w:r>
      <w:r w:rsidRPr="00042365">
        <w:rPr>
          <w:b/>
          <w:bCs/>
          <w:sz w:val="23"/>
          <w:szCs w:val="23"/>
        </w:rPr>
        <w:t xml:space="preserve">, </w:t>
      </w:r>
      <w:r w:rsidRPr="00042365">
        <w:rPr>
          <w:rFonts w:eastAsia="Calibri"/>
          <w:b/>
          <w:bCs/>
          <w:sz w:val="23"/>
          <w:szCs w:val="23"/>
        </w:rPr>
        <w:t xml:space="preserve">DE </w:t>
      </w:r>
      <w:r w:rsidRPr="00042365">
        <w:rPr>
          <w:rFonts w:eastAsia="Calibri"/>
          <w:b/>
          <w:bCs/>
          <w:sz w:val="23"/>
          <w:szCs w:val="23"/>
        </w:rPr>
        <w:t xml:space="preserve">15 DE SETEMBRO DE </w:t>
      </w:r>
      <w:r w:rsidRPr="00042365">
        <w:rPr>
          <w:b/>
          <w:bCs/>
          <w:sz w:val="23"/>
          <w:szCs w:val="23"/>
        </w:rPr>
        <w:t>2026</w:t>
      </w:r>
    </w:p>
    <w:p w14:paraId="424C78CF" w14:textId="77777777" w:rsidR="00042365" w:rsidRPr="00042365" w:rsidRDefault="00042365" w:rsidP="00042365">
      <w:pPr>
        <w:keepNext/>
        <w:keepLines/>
        <w:ind w:left="3402"/>
        <w:outlineLvl w:val="1"/>
        <w:rPr>
          <w:b/>
          <w:bCs/>
          <w:sz w:val="23"/>
          <w:szCs w:val="23"/>
        </w:rPr>
      </w:pPr>
    </w:p>
    <w:p w14:paraId="0AC36DAD" w14:textId="77777777" w:rsidR="00042365" w:rsidRPr="00042365" w:rsidRDefault="00042365" w:rsidP="00042365">
      <w:pPr>
        <w:keepNext/>
        <w:keepLines/>
        <w:ind w:left="3402"/>
        <w:outlineLvl w:val="1"/>
        <w:rPr>
          <w:bCs/>
          <w:sz w:val="23"/>
          <w:szCs w:val="23"/>
        </w:rPr>
      </w:pPr>
    </w:p>
    <w:p w14:paraId="06533C79" w14:textId="77777777" w:rsidR="00042365" w:rsidRPr="00042365" w:rsidRDefault="00042365" w:rsidP="00042365">
      <w:pPr>
        <w:ind w:left="3402"/>
        <w:jc w:val="both"/>
        <w:rPr>
          <w:bCs/>
          <w:sz w:val="23"/>
          <w:szCs w:val="23"/>
        </w:rPr>
      </w:pPr>
      <w:r w:rsidRPr="00042365">
        <w:rPr>
          <w:bCs/>
          <w:sz w:val="23"/>
          <w:szCs w:val="23"/>
        </w:rPr>
        <w:t>Revoga a Portaria nº 152/2026, e restabelece a redação original da Portaria nº 53/2026, que “Constitui e dá posse aos membros das Comissões Permanentes e Comissão Especial para o Ano Legislativo de 2026”.</w:t>
      </w:r>
    </w:p>
    <w:p w14:paraId="4243B165" w14:textId="77777777" w:rsidR="00042365" w:rsidRPr="00042365" w:rsidRDefault="00042365" w:rsidP="00042365">
      <w:pPr>
        <w:ind w:firstLine="1418"/>
        <w:jc w:val="both"/>
        <w:rPr>
          <w:bCs/>
          <w:sz w:val="23"/>
          <w:szCs w:val="23"/>
        </w:rPr>
      </w:pPr>
    </w:p>
    <w:p w14:paraId="39F93573" w14:textId="77777777" w:rsidR="00042365" w:rsidRPr="00042365" w:rsidRDefault="00042365" w:rsidP="00042365">
      <w:pPr>
        <w:ind w:firstLine="1418"/>
        <w:jc w:val="both"/>
        <w:rPr>
          <w:bCs/>
          <w:sz w:val="23"/>
          <w:szCs w:val="23"/>
        </w:rPr>
      </w:pPr>
    </w:p>
    <w:p w14:paraId="28845ABD" w14:textId="77777777" w:rsidR="00042365" w:rsidRPr="00042365" w:rsidRDefault="00042365" w:rsidP="00042365">
      <w:pPr>
        <w:ind w:firstLine="1418"/>
        <w:jc w:val="both"/>
        <w:rPr>
          <w:bCs/>
          <w:sz w:val="23"/>
          <w:szCs w:val="23"/>
        </w:rPr>
      </w:pPr>
      <w:r w:rsidRPr="00042365">
        <w:rPr>
          <w:bCs/>
          <w:sz w:val="23"/>
          <w:szCs w:val="23"/>
        </w:rPr>
        <w:t xml:space="preserve">O Excelentíssimo Senhor Rodrigo </w:t>
      </w:r>
      <w:proofErr w:type="spellStart"/>
      <w:r w:rsidRPr="00042365">
        <w:rPr>
          <w:bCs/>
          <w:sz w:val="23"/>
          <w:szCs w:val="23"/>
        </w:rPr>
        <w:t>Desordi</w:t>
      </w:r>
      <w:proofErr w:type="spellEnd"/>
      <w:r w:rsidRPr="00042365">
        <w:rPr>
          <w:bCs/>
          <w:sz w:val="23"/>
          <w:szCs w:val="23"/>
        </w:rPr>
        <w:t xml:space="preserve"> Fernandes, Presidente da Câmara Municipal de Sorriso, Estado de Mato Grosso, no uso das atribuições que lhe são conferidas por Lei e,</w:t>
      </w:r>
    </w:p>
    <w:p w14:paraId="7899D5F4" w14:textId="77777777" w:rsidR="00042365" w:rsidRPr="00042365" w:rsidRDefault="00042365" w:rsidP="00042365">
      <w:pPr>
        <w:jc w:val="both"/>
        <w:rPr>
          <w:sz w:val="23"/>
          <w:szCs w:val="23"/>
        </w:rPr>
      </w:pPr>
    </w:p>
    <w:p w14:paraId="40B1F4EA" w14:textId="77777777" w:rsidR="00042365" w:rsidRPr="00042365" w:rsidRDefault="00042365" w:rsidP="00042365">
      <w:pPr>
        <w:tabs>
          <w:tab w:val="left" w:pos="1843"/>
        </w:tabs>
        <w:ind w:left="1418"/>
        <w:contextualSpacing/>
        <w:jc w:val="both"/>
        <w:rPr>
          <w:sz w:val="23"/>
          <w:szCs w:val="23"/>
        </w:rPr>
      </w:pPr>
    </w:p>
    <w:p w14:paraId="060D97D8" w14:textId="77777777" w:rsidR="00042365" w:rsidRPr="00042365" w:rsidRDefault="00042365" w:rsidP="00042365">
      <w:pPr>
        <w:numPr>
          <w:ilvl w:val="0"/>
          <w:numId w:val="44"/>
        </w:numPr>
        <w:tabs>
          <w:tab w:val="left" w:pos="2268"/>
        </w:tabs>
        <w:ind w:left="0" w:firstLine="1560"/>
        <w:contextualSpacing/>
        <w:jc w:val="both"/>
        <w:rPr>
          <w:sz w:val="23"/>
          <w:szCs w:val="23"/>
        </w:rPr>
      </w:pPr>
      <w:r w:rsidRPr="00042365">
        <w:rPr>
          <w:sz w:val="23"/>
          <w:szCs w:val="23"/>
        </w:rPr>
        <w:t>CONSIDERANDO o teor da Portaria nº 152/2026, que alterou a Portaria nº 53/2026;</w:t>
      </w:r>
    </w:p>
    <w:p w14:paraId="5286DCFC" w14:textId="77777777" w:rsidR="00042365" w:rsidRPr="00042365" w:rsidRDefault="00042365" w:rsidP="00042365">
      <w:pPr>
        <w:tabs>
          <w:tab w:val="left" w:pos="2268"/>
        </w:tabs>
        <w:ind w:left="1560"/>
        <w:contextualSpacing/>
        <w:jc w:val="both"/>
        <w:rPr>
          <w:sz w:val="23"/>
          <w:szCs w:val="23"/>
        </w:rPr>
      </w:pPr>
    </w:p>
    <w:p w14:paraId="1AD88D23" w14:textId="77777777" w:rsidR="00042365" w:rsidRPr="00042365" w:rsidRDefault="00042365" w:rsidP="00042365">
      <w:pPr>
        <w:numPr>
          <w:ilvl w:val="0"/>
          <w:numId w:val="44"/>
        </w:numPr>
        <w:tabs>
          <w:tab w:val="left" w:pos="2268"/>
        </w:tabs>
        <w:ind w:left="0" w:firstLine="1560"/>
        <w:contextualSpacing/>
        <w:jc w:val="both"/>
        <w:rPr>
          <w:sz w:val="23"/>
          <w:szCs w:val="23"/>
        </w:rPr>
      </w:pPr>
      <w:r w:rsidRPr="00042365">
        <w:rPr>
          <w:sz w:val="23"/>
          <w:szCs w:val="23"/>
        </w:rPr>
        <w:t>CONSIDERANDO a solicitação formal apresentada pelo Presidente da Comissão de Educação, Saúde e Assistência Social, através do Ofício nº 53/2026, manifestando a necessidade de regularização da composição interna do colegiado;</w:t>
      </w:r>
    </w:p>
    <w:p w14:paraId="00AB262D" w14:textId="77777777" w:rsidR="00042365" w:rsidRPr="00042365" w:rsidRDefault="00042365" w:rsidP="00042365">
      <w:pPr>
        <w:tabs>
          <w:tab w:val="left" w:pos="2268"/>
        </w:tabs>
        <w:ind w:left="1560"/>
        <w:contextualSpacing/>
        <w:jc w:val="both"/>
        <w:rPr>
          <w:sz w:val="23"/>
          <w:szCs w:val="23"/>
        </w:rPr>
      </w:pPr>
    </w:p>
    <w:p w14:paraId="40E43123" w14:textId="77777777" w:rsidR="00042365" w:rsidRPr="00042365" w:rsidRDefault="00042365" w:rsidP="00042365">
      <w:pPr>
        <w:numPr>
          <w:ilvl w:val="0"/>
          <w:numId w:val="44"/>
        </w:numPr>
        <w:tabs>
          <w:tab w:val="left" w:pos="2268"/>
        </w:tabs>
        <w:ind w:left="0" w:firstLine="1560"/>
        <w:contextualSpacing/>
        <w:jc w:val="both"/>
        <w:rPr>
          <w:sz w:val="23"/>
          <w:szCs w:val="23"/>
        </w:rPr>
      </w:pPr>
      <w:r w:rsidRPr="00042365">
        <w:rPr>
          <w:sz w:val="23"/>
          <w:szCs w:val="23"/>
        </w:rPr>
        <w:t xml:space="preserve">CONSIDERANDO o pleito pelo retorno da Vereadora Jane </w:t>
      </w:r>
      <w:proofErr w:type="spellStart"/>
      <w:r w:rsidRPr="00042365">
        <w:rPr>
          <w:sz w:val="23"/>
          <w:szCs w:val="23"/>
        </w:rPr>
        <w:t>Delalibera</w:t>
      </w:r>
      <w:proofErr w:type="spellEnd"/>
      <w:r w:rsidRPr="00042365">
        <w:rPr>
          <w:sz w:val="23"/>
          <w:szCs w:val="23"/>
        </w:rPr>
        <w:t xml:space="preserve"> ao exercício de suas atividades junto à referida comissão permanente;</w:t>
      </w:r>
    </w:p>
    <w:p w14:paraId="0D3DECAD" w14:textId="77777777" w:rsidR="00042365" w:rsidRPr="00042365" w:rsidRDefault="00042365" w:rsidP="00042365">
      <w:pPr>
        <w:tabs>
          <w:tab w:val="left" w:pos="2268"/>
        </w:tabs>
        <w:ind w:left="1560"/>
        <w:contextualSpacing/>
        <w:jc w:val="both"/>
        <w:rPr>
          <w:sz w:val="23"/>
          <w:szCs w:val="23"/>
        </w:rPr>
      </w:pPr>
    </w:p>
    <w:p w14:paraId="1BAD6970" w14:textId="77777777" w:rsidR="00042365" w:rsidRPr="00042365" w:rsidRDefault="00042365" w:rsidP="00042365">
      <w:pPr>
        <w:numPr>
          <w:ilvl w:val="0"/>
          <w:numId w:val="44"/>
        </w:numPr>
        <w:tabs>
          <w:tab w:val="left" w:pos="2268"/>
        </w:tabs>
        <w:ind w:left="0" w:firstLine="1560"/>
        <w:contextualSpacing/>
        <w:jc w:val="both"/>
        <w:rPr>
          <w:sz w:val="23"/>
          <w:szCs w:val="23"/>
        </w:rPr>
      </w:pPr>
      <w:r w:rsidRPr="00042365">
        <w:rPr>
          <w:sz w:val="23"/>
          <w:szCs w:val="23"/>
        </w:rPr>
        <w:t>CONSIDERANDO a competência da Presidência para proceder aos ajustes e substituições necessárias no âmbito dos órgãos técnicos da Câmara Municipal, assegurando a continuidade e a regularidade dos trabalhos legislativos;</w:t>
      </w:r>
    </w:p>
    <w:p w14:paraId="0E44B4B5" w14:textId="77777777" w:rsidR="00042365" w:rsidRPr="00042365" w:rsidRDefault="00042365" w:rsidP="00042365">
      <w:pPr>
        <w:ind w:hanging="11"/>
        <w:jc w:val="both"/>
        <w:rPr>
          <w:b/>
          <w:sz w:val="23"/>
          <w:szCs w:val="23"/>
        </w:rPr>
      </w:pPr>
    </w:p>
    <w:p w14:paraId="7CD54D1B" w14:textId="77777777" w:rsidR="00042365" w:rsidRPr="00042365" w:rsidRDefault="00042365" w:rsidP="00042365">
      <w:pPr>
        <w:ind w:firstLine="1418"/>
        <w:jc w:val="both"/>
        <w:rPr>
          <w:b/>
          <w:sz w:val="23"/>
          <w:szCs w:val="23"/>
        </w:rPr>
      </w:pPr>
    </w:p>
    <w:p w14:paraId="1DFBFE58" w14:textId="77777777" w:rsidR="00042365" w:rsidRPr="00042365" w:rsidRDefault="00042365" w:rsidP="00042365">
      <w:pPr>
        <w:ind w:firstLine="1418"/>
        <w:jc w:val="both"/>
        <w:rPr>
          <w:b/>
          <w:sz w:val="23"/>
          <w:szCs w:val="23"/>
        </w:rPr>
      </w:pPr>
      <w:r w:rsidRPr="00042365">
        <w:rPr>
          <w:b/>
          <w:sz w:val="23"/>
          <w:szCs w:val="23"/>
        </w:rPr>
        <w:t>RESOLVE:</w:t>
      </w:r>
    </w:p>
    <w:p w14:paraId="662FA2B3" w14:textId="77777777" w:rsidR="00042365" w:rsidRPr="00042365" w:rsidRDefault="00042365" w:rsidP="00042365">
      <w:pPr>
        <w:autoSpaceDE w:val="0"/>
        <w:autoSpaceDN w:val="0"/>
        <w:adjustRightInd w:val="0"/>
        <w:rPr>
          <w:color w:val="000000"/>
          <w:sz w:val="23"/>
          <w:szCs w:val="23"/>
        </w:rPr>
      </w:pPr>
    </w:p>
    <w:p w14:paraId="4C819E65" w14:textId="77777777" w:rsidR="00042365" w:rsidRPr="00042365" w:rsidRDefault="00042365" w:rsidP="00042365">
      <w:pPr>
        <w:autoSpaceDE w:val="0"/>
        <w:autoSpaceDN w:val="0"/>
        <w:adjustRightInd w:val="0"/>
        <w:ind w:firstLine="1418"/>
        <w:jc w:val="both"/>
        <w:rPr>
          <w:color w:val="000000"/>
          <w:sz w:val="23"/>
          <w:szCs w:val="23"/>
        </w:rPr>
      </w:pPr>
      <w:r w:rsidRPr="00042365">
        <w:rPr>
          <w:b/>
          <w:bCs/>
          <w:color w:val="000000"/>
          <w:sz w:val="23"/>
          <w:szCs w:val="23"/>
        </w:rPr>
        <w:t xml:space="preserve">Art. 1º </w:t>
      </w:r>
      <w:r w:rsidRPr="00042365">
        <w:rPr>
          <w:color w:val="000000"/>
          <w:sz w:val="23"/>
          <w:szCs w:val="23"/>
        </w:rPr>
        <w:t>Fica revogada a Portaria nº 152, de 27 de julho de 2026, restaurando-se, em toda a sua plenitude, a vigência, os efeitos e a redação original da Portaria nº 53, de 3 de março de 2026.</w:t>
      </w:r>
    </w:p>
    <w:p w14:paraId="23A65BB7" w14:textId="77777777" w:rsidR="00042365" w:rsidRPr="00042365" w:rsidRDefault="00042365" w:rsidP="00042365">
      <w:pPr>
        <w:autoSpaceDE w:val="0"/>
        <w:autoSpaceDN w:val="0"/>
        <w:adjustRightInd w:val="0"/>
        <w:ind w:firstLine="1418"/>
        <w:jc w:val="both"/>
        <w:rPr>
          <w:b/>
          <w:bCs/>
          <w:color w:val="000000"/>
          <w:sz w:val="23"/>
          <w:szCs w:val="23"/>
        </w:rPr>
      </w:pPr>
    </w:p>
    <w:p w14:paraId="401938D9" w14:textId="77777777" w:rsidR="00042365" w:rsidRPr="00042365" w:rsidRDefault="00042365" w:rsidP="00042365">
      <w:pPr>
        <w:autoSpaceDE w:val="0"/>
        <w:autoSpaceDN w:val="0"/>
        <w:adjustRightInd w:val="0"/>
        <w:ind w:firstLine="1418"/>
        <w:jc w:val="both"/>
        <w:rPr>
          <w:color w:val="000000"/>
          <w:sz w:val="23"/>
          <w:szCs w:val="23"/>
        </w:rPr>
      </w:pPr>
      <w:r w:rsidRPr="00042365">
        <w:rPr>
          <w:b/>
          <w:bCs/>
          <w:color w:val="000000"/>
          <w:sz w:val="23"/>
          <w:szCs w:val="23"/>
        </w:rPr>
        <w:t xml:space="preserve">Art. 2º </w:t>
      </w:r>
      <w:r w:rsidRPr="00042365">
        <w:rPr>
          <w:color w:val="000000"/>
          <w:sz w:val="23"/>
          <w:szCs w:val="23"/>
        </w:rPr>
        <w:t>Ficam convalidados e integralmente mantidos todos os atos praticados com fulcro na Portaria nº 152/2026, durante o seu período de vigência.</w:t>
      </w:r>
    </w:p>
    <w:p w14:paraId="22A6AD9B" w14:textId="77777777" w:rsidR="00042365" w:rsidRPr="00042365" w:rsidRDefault="00042365" w:rsidP="00042365">
      <w:pPr>
        <w:ind w:firstLine="1418"/>
        <w:jc w:val="both"/>
        <w:rPr>
          <w:b/>
          <w:bCs/>
          <w:color w:val="000000"/>
          <w:sz w:val="23"/>
          <w:szCs w:val="23"/>
        </w:rPr>
      </w:pPr>
    </w:p>
    <w:p w14:paraId="6F5EE5CD" w14:textId="77777777" w:rsidR="00042365" w:rsidRPr="00042365" w:rsidRDefault="00042365" w:rsidP="00042365">
      <w:pPr>
        <w:ind w:firstLine="1418"/>
        <w:jc w:val="both"/>
        <w:rPr>
          <w:color w:val="000000"/>
          <w:sz w:val="23"/>
          <w:szCs w:val="23"/>
        </w:rPr>
      </w:pPr>
      <w:r w:rsidRPr="00042365">
        <w:rPr>
          <w:b/>
          <w:bCs/>
          <w:color w:val="000000"/>
          <w:sz w:val="23"/>
          <w:szCs w:val="23"/>
        </w:rPr>
        <w:t xml:space="preserve">Art. 3º </w:t>
      </w:r>
      <w:r w:rsidRPr="00042365">
        <w:rPr>
          <w:color w:val="000000"/>
          <w:sz w:val="23"/>
          <w:szCs w:val="23"/>
        </w:rPr>
        <w:t>Esta Portaria entra em vigor na data da sua publicação.</w:t>
      </w:r>
    </w:p>
    <w:p w14:paraId="26A2E927" w14:textId="77777777" w:rsidR="00042365" w:rsidRPr="00042365" w:rsidRDefault="00042365" w:rsidP="00042365">
      <w:pPr>
        <w:ind w:firstLine="1418"/>
        <w:jc w:val="both"/>
        <w:rPr>
          <w:bCs/>
          <w:sz w:val="23"/>
          <w:szCs w:val="23"/>
        </w:rPr>
      </w:pPr>
    </w:p>
    <w:p w14:paraId="52D7446D" w14:textId="77777777" w:rsidR="00042365" w:rsidRPr="00042365" w:rsidRDefault="00042365" w:rsidP="00042365">
      <w:pPr>
        <w:ind w:firstLine="1418"/>
        <w:jc w:val="both"/>
        <w:rPr>
          <w:bCs/>
          <w:sz w:val="23"/>
          <w:szCs w:val="23"/>
        </w:rPr>
      </w:pPr>
    </w:p>
    <w:p w14:paraId="2768D979" w14:textId="271FA362" w:rsidR="00042365" w:rsidRPr="00042365" w:rsidRDefault="00042365" w:rsidP="00042365">
      <w:pPr>
        <w:ind w:firstLine="1418"/>
        <w:jc w:val="both"/>
        <w:rPr>
          <w:rFonts w:eastAsia="Calibri"/>
          <w:sz w:val="23"/>
          <w:szCs w:val="23"/>
        </w:rPr>
      </w:pPr>
      <w:r w:rsidRPr="00042365">
        <w:rPr>
          <w:rFonts w:eastAsia="Calibri"/>
          <w:sz w:val="23"/>
          <w:szCs w:val="23"/>
        </w:rPr>
        <w:t>Câmara Municipal de Sorriso, Estado de Mato Grosso, em 1</w:t>
      </w:r>
      <w:r>
        <w:rPr>
          <w:rFonts w:eastAsia="Calibri"/>
          <w:sz w:val="23"/>
          <w:szCs w:val="23"/>
        </w:rPr>
        <w:t>5</w:t>
      </w:r>
      <w:r w:rsidRPr="00042365">
        <w:rPr>
          <w:rFonts w:eastAsia="Calibri"/>
          <w:sz w:val="23"/>
          <w:szCs w:val="23"/>
        </w:rPr>
        <w:t xml:space="preserve"> de setembro de 2026.</w:t>
      </w:r>
    </w:p>
    <w:p w14:paraId="7C6BC28E" w14:textId="77777777" w:rsidR="00042365" w:rsidRPr="00042365" w:rsidRDefault="00042365" w:rsidP="00042365">
      <w:pPr>
        <w:jc w:val="center"/>
        <w:rPr>
          <w:rFonts w:eastAsia="Calibri"/>
          <w:sz w:val="23"/>
          <w:szCs w:val="23"/>
        </w:rPr>
      </w:pPr>
    </w:p>
    <w:p w14:paraId="4D13CC5A" w14:textId="77777777" w:rsidR="00042365" w:rsidRDefault="00042365" w:rsidP="00042365">
      <w:pPr>
        <w:jc w:val="center"/>
        <w:rPr>
          <w:rFonts w:eastAsia="Calibri"/>
          <w:sz w:val="23"/>
          <w:szCs w:val="23"/>
        </w:rPr>
      </w:pPr>
    </w:p>
    <w:p w14:paraId="5A1123A8" w14:textId="77777777" w:rsidR="00042365" w:rsidRPr="00042365" w:rsidRDefault="00042365" w:rsidP="00042365">
      <w:pPr>
        <w:jc w:val="center"/>
        <w:rPr>
          <w:rFonts w:eastAsia="Calibri"/>
          <w:sz w:val="23"/>
          <w:szCs w:val="23"/>
        </w:rPr>
      </w:pPr>
    </w:p>
    <w:p w14:paraId="497C0123" w14:textId="77777777" w:rsidR="00042365" w:rsidRPr="00042365" w:rsidRDefault="00042365" w:rsidP="00042365">
      <w:pPr>
        <w:jc w:val="center"/>
        <w:rPr>
          <w:rFonts w:eastAsia="Calibri"/>
          <w:b/>
          <w:sz w:val="23"/>
          <w:szCs w:val="23"/>
        </w:rPr>
      </w:pPr>
    </w:p>
    <w:p w14:paraId="354469A4" w14:textId="77777777" w:rsidR="00042365" w:rsidRPr="00042365" w:rsidRDefault="00042365" w:rsidP="00042365">
      <w:pPr>
        <w:jc w:val="center"/>
        <w:rPr>
          <w:rFonts w:eastAsia="Calibri"/>
          <w:b/>
          <w:sz w:val="23"/>
          <w:szCs w:val="23"/>
        </w:rPr>
      </w:pPr>
      <w:r w:rsidRPr="00042365">
        <w:rPr>
          <w:b/>
          <w:sz w:val="23"/>
          <w:szCs w:val="23"/>
        </w:rPr>
        <w:t>RODRIGO DESORDI FERNANDES</w:t>
      </w:r>
      <w:r w:rsidRPr="00042365">
        <w:rPr>
          <w:rFonts w:eastAsia="Calibri"/>
          <w:b/>
          <w:sz w:val="23"/>
          <w:szCs w:val="23"/>
        </w:rPr>
        <w:t xml:space="preserve"> </w:t>
      </w:r>
    </w:p>
    <w:p w14:paraId="1C958ED3" w14:textId="77777777" w:rsidR="00042365" w:rsidRPr="00042365" w:rsidRDefault="00042365" w:rsidP="00042365">
      <w:pPr>
        <w:jc w:val="center"/>
        <w:rPr>
          <w:rFonts w:eastAsia="Calibri"/>
          <w:b/>
          <w:bCs/>
          <w:sz w:val="23"/>
          <w:szCs w:val="23"/>
        </w:rPr>
      </w:pPr>
      <w:r w:rsidRPr="00042365">
        <w:rPr>
          <w:rFonts w:eastAsia="Calibri"/>
          <w:b/>
          <w:bCs/>
          <w:sz w:val="23"/>
          <w:szCs w:val="23"/>
        </w:rPr>
        <w:t>Presidente</w:t>
      </w:r>
    </w:p>
    <w:p w14:paraId="3094EAC0" w14:textId="77777777" w:rsidR="00042365" w:rsidRPr="00042365" w:rsidRDefault="00042365" w:rsidP="00042365">
      <w:pPr>
        <w:jc w:val="center"/>
        <w:rPr>
          <w:rFonts w:eastAsia="Calibri"/>
          <w:b/>
          <w:bCs/>
          <w:sz w:val="23"/>
          <w:szCs w:val="23"/>
        </w:rPr>
      </w:pPr>
    </w:p>
    <w:p w14:paraId="5180C8A6" w14:textId="77777777" w:rsidR="00042365" w:rsidRPr="00042365" w:rsidRDefault="00042365" w:rsidP="00042365">
      <w:pPr>
        <w:jc w:val="center"/>
        <w:rPr>
          <w:rFonts w:eastAsia="Calibri"/>
          <w:b/>
          <w:bCs/>
          <w:sz w:val="23"/>
          <w:szCs w:val="23"/>
        </w:rPr>
      </w:pPr>
    </w:p>
    <w:p w14:paraId="47E88A8E" w14:textId="77777777" w:rsidR="00042365" w:rsidRPr="00042365" w:rsidRDefault="00042365" w:rsidP="00042365">
      <w:pPr>
        <w:jc w:val="center"/>
        <w:rPr>
          <w:rFonts w:eastAsia="Calibri"/>
          <w:b/>
          <w:bCs/>
          <w:sz w:val="23"/>
          <w:szCs w:val="23"/>
        </w:rPr>
      </w:pPr>
    </w:p>
    <w:p w14:paraId="75524804" w14:textId="7564DEE0" w:rsidR="00B474E9" w:rsidRPr="00042365" w:rsidRDefault="00042365" w:rsidP="00042365">
      <w:pPr>
        <w:rPr>
          <w:sz w:val="23"/>
          <w:szCs w:val="23"/>
        </w:rPr>
      </w:pPr>
      <w:r w:rsidRPr="00042365">
        <w:rPr>
          <w:b/>
          <w:sz w:val="23"/>
          <w:szCs w:val="23"/>
        </w:rPr>
        <w:t>Registre-se. Publique-se. Cumpra-se.</w:t>
      </w:r>
    </w:p>
    <w:sectPr w:rsidR="00B474E9" w:rsidRPr="00042365" w:rsidSect="00042365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992" w:bottom="1134" w:left="1134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B2FA9" w14:textId="77777777" w:rsidR="00BF41CE" w:rsidRDefault="00BF41CE">
      <w:r>
        <w:separator/>
      </w:r>
    </w:p>
  </w:endnote>
  <w:endnote w:type="continuationSeparator" w:id="0">
    <w:p w14:paraId="7CEEA175" w14:textId="77777777" w:rsidR="00BF41CE" w:rsidRDefault="00BF4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D7C63" w14:textId="77777777" w:rsidR="00BF41CE" w:rsidRDefault="00BF41CE">
      <w:r>
        <w:separator/>
      </w:r>
    </w:p>
  </w:footnote>
  <w:footnote w:type="continuationSeparator" w:id="0">
    <w:p w14:paraId="09F88CC7" w14:textId="77777777" w:rsidR="00BF41CE" w:rsidRDefault="00BF41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1C5875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0966267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0C9C0822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47BAFBC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9A509C80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85D490F4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470ACFDE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8DA7B7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92BCA188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67C43984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DAD839F4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BB567DD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79E0FF4" w:tentative="1">
      <w:start w:val="1"/>
      <w:numFmt w:val="lowerLetter"/>
      <w:lvlText w:val="%2."/>
      <w:lvlJc w:val="left"/>
      <w:pPr>
        <w:ind w:left="1440" w:hanging="360"/>
      </w:pPr>
    </w:lvl>
    <w:lvl w:ilvl="2" w:tplc="4E685EEE" w:tentative="1">
      <w:start w:val="1"/>
      <w:numFmt w:val="lowerRoman"/>
      <w:lvlText w:val="%3."/>
      <w:lvlJc w:val="right"/>
      <w:pPr>
        <w:ind w:left="2160" w:hanging="180"/>
      </w:pPr>
    </w:lvl>
    <w:lvl w:ilvl="3" w:tplc="51E4FD2C" w:tentative="1">
      <w:start w:val="1"/>
      <w:numFmt w:val="decimal"/>
      <w:lvlText w:val="%4."/>
      <w:lvlJc w:val="left"/>
      <w:pPr>
        <w:ind w:left="2880" w:hanging="360"/>
      </w:pPr>
    </w:lvl>
    <w:lvl w:ilvl="4" w:tplc="173A7A48" w:tentative="1">
      <w:start w:val="1"/>
      <w:numFmt w:val="lowerLetter"/>
      <w:lvlText w:val="%5."/>
      <w:lvlJc w:val="left"/>
      <w:pPr>
        <w:ind w:left="3600" w:hanging="360"/>
      </w:pPr>
    </w:lvl>
    <w:lvl w:ilvl="5" w:tplc="8BFCD5EA" w:tentative="1">
      <w:start w:val="1"/>
      <w:numFmt w:val="lowerRoman"/>
      <w:lvlText w:val="%6."/>
      <w:lvlJc w:val="right"/>
      <w:pPr>
        <w:ind w:left="4320" w:hanging="180"/>
      </w:pPr>
    </w:lvl>
    <w:lvl w:ilvl="6" w:tplc="2F2865C4" w:tentative="1">
      <w:start w:val="1"/>
      <w:numFmt w:val="decimal"/>
      <w:lvlText w:val="%7."/>
      <w:lvlJc w:val="left"/>
      <w:pPr>
        <w:ind w:left="5040" w:hanging="360"/>
      </w:pPr>
    </w:lvl>
    <w:lvl w:ilvl="7" w:tplc="80384C02" w:tentative="1">
      <w:start w:val="1"/>
      <w:numFmt w:val="lowerLetter"/>
      <w:lvlText w:val="%8."/>
      <w:lvlJc w:val="left"/>
      <w:pPr>
        <w:ind w:left="5760" w:hanging="360"/>
      </w:pPr>
    </w:lvl>
    <w:lvl w:ilvl="8" w:tplc="5DB43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1C089DF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6FC451AA" w:tentative="1">
      <w:start w:val="1"/>
      <w:numFmt w:val="lowerLetter"/>
      <w:lvlText w:val="%2."/>
      <w:lvlJc w:val="left"/>
      <w:pPr>
        <w:ind w:left="1440" w:hanging="360"/>
      </w:pPr>
    </w:lvl>
    <w:lvl w:ilvl="2" w:tplc="3DE6FAD8" w:tentative="1">
      <w:start w:val="1"/>
      <w:numFmt w:val="lowerRoman"/>
      <w:lvlText w:val="%3."/>
      <w:lvlJc w:val="right"/>
      <w:pPr>
        <w:ind w:left="2160" w:hanging="180"/>
      </w:pPr>
    </w:lvl>
    <w:lvl w:ilvl="3" w:tplc="B83C5F8C" w:tentative="1">
      <w:start w:val="1"/>
      <w:numFmt w:val="decimal"/>
      <w:lvlText w:val="%4."/>
      <w:lvlJc w:val="left"/>
      <w:pPr>
        <w:ind w:left="2880" w:hanging="360"/>
      </w:pPr>
    </w:lvl>
    <w:lvl w:ilvl="4" w:tplc="0C5EB328" w:tentative="1">
      <w:start w:val="1"/>
      <w:numFmt w:val="lowerLetter"/>
      <w:lvlText w:val="%5."/>
      <w:lvlJc w:val="left"/>
      <w:pPr>
        <w:ind w:left="3600" w:hanging="360"/>
      </w:pPr>
    </w:lvl>
    <w:lvl w:ilvl="5" w:tplc="A574E896" w:tentative="1">
      <w:start w:val="1"/>
      <w:numFmt w:val="lowerRoman"/>
      <w:lvlText w:val="%6."/>
      <w:lvlJc w:val="right"/>
      <w:pPr>
        <w:ind w:left="4320" w:hanging="180"/>
      </w:pPr>
    </w:lvl>
    <w:lvl w:ilvl="6" w:tplc="4444703E" w:tentative="1">
      <w:start w:val="1"/>
      <w:numFmt w:val="decimal"/>
      <w:lvlText w:val="%7."/>
      <w:lvlJc w:val="left"/>
      <w:pPr>
        <w:ind w:left="5040" w:hanging="360"/>
      </w:pPr>
    </w:lvl>
    <w:lvl w:ilvl="7" w:tplc="5CC0BEF4" w:tentative="1">
      <w:start w:val="1"/>
      <w:numFmt w:val="lowerLetter"/>
      <w:lvlText w:val="%8."/>
      <w:lvlJc w:val="left"/>
      <w:pPr>
        <w:ind w:left="5760" w:hanging="360"/>
      </w:pPr>
    </w:lvl>
    <w:lvl w:ilvl="8" w:tplc="0E7ACE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A19673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1D896F0" w:tentative="1">
      <w:start w:val="1"/>
      <w:numFmt w:val="lowerLetter"/>
      <w:lvlText w:val="%2."/>
      <w:lvlJc w:val="left"/>
      <w:pPr>
        <w:ind w:left="1440" w:hanging="360"/>
      </w:pPr>
    </w:lvl>
    <w:lvl w:ilvl="2" w:tplc="0394A91A" w:tentative="1">
      <w:start w:val="1"/>
      <w:numFmt w:val="lowerRoman"/>
      <w:lvlText w:val="%3."/>
      <w:lvlJc w:val="right"/>
      <w:pPr>
        <w:ind w:left="2160" w:hanging="180"/>
      </w:pPr>
    </w:lvl>
    <w:lvl w:ilvl="3" w:tplc="CB506484" w:tentative="1">
      <w:start w:val="1"/>
      <w:numFmt w:val="decimal"/>
      <w:lvlText w:val="%4."/>
      <w:lvlJc w:val="left"/>
      <w:pPr>
        <w:ind w:left="2880" w:hanging="360"/>
      </w:pPr>
    </w:lvl>
    <w:lvl w:ilvl="4" w:tplc="9D3ECEE4" w:tentative="1">
      <w:start w:val="1"/>
      <w:numFmt w:val="lowerLetter"/>
      <w:lvlText w:val="%5."/>
      <w:lvlJc w:val="left"/>
      <w:pPr>
        <w:ind w:left="3600" w:hanging="360"/>
      </w:pPr>
    </w:lvl>
    <w:lvl w:ilvl="5" w:tplc="AFCE0F0E" w:tentative="1">
      <w:start w:val="1"/>
      <w:numFmt w:val="lowerRoman"/>
      <w:lvlText w:val="%6."/>
      <w:lvlJc w:val="right"/>
      <w:pPr>
        <w:ind w:left="4320" w:hanging="180"/>
      </w:pPr>
    </w:lvl>
    <w:lvl w:ilvl="6" w:tplc="0A94282C" w:tentative="1">
      <w:start w:val="1"/>
      <w:numFmt w:val="decimal"/>
      <w:lvlText w:val="%7."/>
      <w:lvlJc w:val="left"/>
      <w:pPr>
        <w:ind w:left="5040" w:hanging="360"/>
      </w:pPr>
    </w:lvl>
    <w:lvl w:ilvl="7" w:tplc="910AB486" w:tentative="1">
      <w:start w:val="1"/>
      <w:numFmt w:val="lowerLetter"/>
      <w:lvlText w:val="%8."/>
      <w:lvlJc w:val="left"/>
      <w:pPr>
        <w:ind w:left="5760" w:hanging="360"/>
      </w:pPr>
    </w:lvl>
    <w:lvl w:ilvl="8" w:tplc="07F22E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CE3425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FD2E396" w:tentative="1">
      <w:start w:val="1"/>
      <w:numFmt w:val="lowerLetter"/>
      <w:lvlText w:val="%2."/>
      <w:lvlJc w:val="left"/>
      <w:pPr>
        <w:ind w:left="1440" w:hanging="360"/>
      </w:pPr>
    </w:lvl>
    <w:lvl w:ilvl="2" w:tplc="A16AD9D0" w:tentative="1">
      <w:start w:val="1"/>
      <w:numFmt w:val="lowerRoman"/>
      <w:lvlText w:val="%3."/>
      <w:lvlJc w:val="right"/>
      <w:pPr>
        <w:ind w:left="2160" w:hanging="180"/>
      </w:pPr>
    </w:lvl>
    <w:lvl w:ilvl="3" w:tplc="8DA68668" w:tentative="1">
      <w:start w:val="1"/>
      <w:numFmt w:val="decimal"/>
      <w:lvlText w:val="%4."/>
      <w:lvlJc w:val="left"/>
      <w:pPr>
        <w:ind w:left="2880" w:hanging="360"/>
      </w:pPr>
    </w:lvl>
    <w:lvl w:ilvl="4" w:tplc="B4E64D5A" w:tentative="1">
      <w:start w:val="1"/>
      <w:numFmt w:val="lowerLetter"/>
      <w:lvlText w:val="%5."/>
      <w:lvlJc w:val="left"/>
      <w:pPr>
        <w:ind w:left="3600" w:hanging="360"/>
      </w:pPr>
    </w:lvl>
    <w:lvl w:ilvl="5" w:tplc="09E02C6A" w:tentative="1">
      <w:start w:val="1"/>
      <w:numFmt w:val="lowerRoman"/>
      <w:lvlText w:val="%6."/>
      <w:lvlJc w:val="right"/>
      <w:pPr>
        <w:ind w:left="4320" w:hanging="180"/>
      </w:pPr>
    </w:lvl>
    <w:lvl w:ilvl="6" w:tplc="2E365D52" w:tentative="1">
      <w:start w:val="1"/>
      <w:numFmt w:val="decimal"/>
      <w:lvlText w:val="%7."/>
      <w:lvlJc w:val="left"/>
      <w:pPr>
        <w:ind w:left="5040" w:hanging="360"/>
      </w:pPr>
    </w:lvl>
    <w:lvl w:ilvl="7" w:tplc="A0009FF8" w:tentative="1">
      <w:start w:val="1"/>
      <w:numFmt w:val="lowerLetter"/>
      <w:lvlText w:val="%8."/>
      <w:lvlJc w:val="left"/>
      <w:pPr>
        <w:ind w:left="5760" w:hanging="360"/>
      </w:pPr>
    </w:lvl>
    <w:lvl w:ilvl="8" w:tplc="949A6F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52588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2C4DC4" w:tentative="1">
      <w:start w:val="1"/>
      <w:numFmt w:val="lowerLetter"/>
      <w:lvlText w:val="%2."/>
      <w:lvlJc w:val="left"/>
      <w:pPr>
        <w:ind w:left="1440" w:hanging="360"/>
      </w:pPr>
    </w:lvl>
    <w:lvl w:ilvl="2" w:tplc="C3BEFE7E" w:tentative="1">
      <w:start w:val="1"/>
      <w:numFmt w:val="lowerRoman"/>
      <w:lvlText w:val="%3."/>
      <w:lvlJc w:val="right"/>
      <w:pPr>
        <w:ind w:left="2160" w:hanging="180"/>
      </w:pPr>
    </w:lvl>
    <w:lvl w:ilvl="3" w:tplc="B20AA76E" w:tentative="1">
      <w:start w:val="1"/>
      <w:numFmt w:val="decimal"/>
      <w:lvlText w:val="%4."/>
      <w:lvlJc w:val="left"/>
      <w:pPr>
        <w:ind w:left="2880" w:hanging="360"/>
      </w:pPr>
    </w:lvl>
    <w:lvl w:ilvl="4" w:tplc="D802787E" w:tentative="1">
      <w:start w:val="1"/>
      <w:numFmt w:val="lowerLetter"/>
      <w:lvlText w:val="%5."/>
      <w:lvlJc w:val="left"/>
      <w:pPr>
        <w:ind w:left="3600" w:hanging="360"/>
      </w:pPr>
    </w:lvl>
    <w:lvl w:ilvl="5" w:tplc="E3783426" w:tentative="1">
      <w:start w:val="1"/>
      <w:numFmt w:val="lowerRoman"/>
      <w:lvlText w:val="%6."/>
      <w:lvlJc w:val="right"/>
      <w:pPr>
        <w:ind w:left="4320" w:hanging="180"/>
      </w:pPr>
    </w:lvl>
    <w:lvl w:ilvl="6" w:tplc="F2765D40" w:tentative="1">
      <w:start w:val="1"/>
      <w:numFmt w:val="decimal"/>
      <w:lvlText w:val="%7."/>
      <w:lvlJc w:val="left"/>
      <w:pPr>
        <w:ind w:left="5040" w:hanging="360"/>
      </w:pPr>
    </w:lvl>
    <w:lvl w:ilvl="7" w:tplc="C6508768" w:tentative="1">
      <w:start w:val="1"/>
      <w:numFmt w:val="lowerLetter"/>
      <w:lvlText w:val="%8."/>
      <w:lvlJc w:val="left"/>
      <w:pPr>
        <w:ind w:left="5760" w:hanging="360"/>
      </w:pPr>
    </w:lvl>
    <w:lvl w:ilvl="8" w:tplc="1E0AEB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BCA239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4C23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12AB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BC25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E8DD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48A4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68809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C674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8A12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DA940C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E46D03A" w:tentative="1">
      <w:start w:val="1"/>
      <w:numFmt w:val="lowerLetter"/>
      <w:lvlText w:val="%2."/>
      <w:lvlJc w:val="left"/>
      <w:pPr>
        <w:ind w:left="1440" w:hanging="360"/>
      </w:pPr>
    </w:lvl>
    <w:lvl w:ilvl="2" w:tplc="D4DA6D82" w:tentative="1">
      <w:start w:val="1"/>
      <w:numFmt w:val="lowerRoman"/>
      <w:lvlText w:val="%3."/>
      <w:lvlJc w:val="right"/>
      <w:pPr>
        <w:ind w:left="2160" w:hanging="180"/>
      </w:pPr>
    </w:lvl>
    <w:lvl w:ilvl="3" w:tplc="B4DE474C" w:tentative="1">
      <w:start w:val="1"/>
      <w:numFmt w:val="decimal"/>
      <w:lvlText w:val="%4."/>
      <w:lvlJc w:val="left"/>
      <w:pPr>
        <w:ind w:left="2880" w:hanging="360"/>
      </w:pPr>
    </w:lvl>
    <w:lvl w:ilvl="4" w:tplc="A6E66D28" w:tentative="1">
      <w:start w:val="1"/>
      <w:numFmt w:val="lowerLetter"/>
      <w:lvlText w:val="%5."/>
      <w:lvlJc w:val="left"/>
      <w:pPr>
        <w:ind w:left="3600" w:hanging="360"/>
      </w:pPr>
    </w:lvl>
    <w:lvl w:ilvl="5" w:tplc="27F2DA6C" w:tentative="1">
      <w:start w:val="1"/>
      <w:numFmt w:val="lowerRoman"/>
      <w:lvlText w:val="%6."/>
      <w:lvlJc w:val="right"/>
      <w:pPr>
        <w:ind w:left="4320" w:hanging="180"/>
      </w:pPr>
    </w:lvl>
    <w:lvl w:ilvl="6" w:tplc="032AB7AC" w:tentative="1">
      <w:start w:val="1"/>
      <w:numFmt w:val="decimal"/>
      <w:lvlText w:val="%7."/>
      <w:lvlJc w:val="left"/>
      <w:pPr>
        <w:ind w:left="5040" w:hanging="360"/>
      </w:pPr>
    </w:lvl>
    <w:lvl w:ilvl="7" w:tplc="C21ADA62" w:tentative="1">
      <w:start w:val="1"/>
      <w:numFmt w:val="lowerLetter"/>
      <w:lvlText w:val="%8."/>
      <w:lvlJc w:val="left"/>
      <w:pPr>
        <w:ind w:left="5760" w:hanging="360"/>
      </w:pPr>
    </w:lvl>
    <w:lvl w:ilvl="8" w:tplc="5FE07A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295287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44C10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1A55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5CF8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1A73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CE90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C4ED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A4F6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C8F1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21C84E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C2DC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6D2C88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261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1EFB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2520B0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5E3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7484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5CC23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9D60E23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D46601CA">
      <w:start w:val="1"/>
      <w:numFmt w:val="lowerLetter"/>
      <w:lvlText w:val="%2."/>
      <w:lvlJc w:val="left"/>
      <w:pPr>
        <w:ind w:left="1364" w:hanging="360"/>
      </w:pPr>
    </w:lvl>
    <w:lvl w:ilvl="2" w:tplc="0114958E">
      <w:start w:val="1"/>
      <w:numFmt w:val="lowerRoman"/>
      <w:lvlText w:val="%3."/>
      <w:lvlJc w:val="right"/>
      <w:pPr>
        <w:ind w:left="2084" w:hanging="180"/>
      </w:pPr>
    </w:lvl>
    <w:lvl w:ilvl="3" w:tplc="E34C8FEC">
      <w:start w:val="1"/>
      <w:numFmt w:val="decimal"/>
      <w:lvlText w:val="%4."/>
      <w:lvlJc w:val="left"/>
      <w:pPr>
        <w:ind w:left="2804" w:hanging="360"/>
      </w:pPr>
    </w:lvl>
    <w:lvl w:ilvl="4" w:tplc="B950D8FA">
      <w:start w:val="1"/>
      <w:numFmt w:val="lowerLetter"/>
      <w:lvlText w:val="%5."/>
      <w:lvlJc w:val="left"/>
      <w:pPr>
        <w:ind w:left="3524" w:hanging="360"/>
      </w:pPr>
    </w:lvl>
    <w:lvl w:ilvl="5" w:tplc="6B726646">
      <w:start w:val="1"/>
      <w:numFmt w:val="lowerRoman"/>
      <w:lvlText w:val="%6."/>
      <w:lvlJc w:val="right"/>
      <w:pPr>
        <w:ind w:left="4244" w:hanging="180"/>
      </w:pPr>
    </w:lvl>
    <w:lvl w:ilvl="6" w:tplc="0B1C92F6">
      <w:start w:val="1"/>
      <w:numFmt w:val="decimal"/>
      <w:lvlText w:val="%7."/>
      <w:lvlJc w:val="left"/>
      <w:pPr>
        <w:ind w:left="4964" w:hanging="360"/>
      </w:pPr>
    </w:lvl>
    <w:lvl w:ilvl="7" w:tplc="4A0E4B94">
      <w:start w:val="1"/>
      <w:numFmt w:val="lowerLetter"/>
      <w:lvlText w:val="%8."/>
      <w:lvlJc w:val="left"/>
      <w:pPr>
        <w:ind w:left="5684" w:hanging="360"/>
      </w:pPr>
    </w:lvl>
    <w:lvl w:ilvl="8" w:tplc="E70E8082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ECBECBB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46046D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BCA6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50B9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4EBC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B865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7421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FE361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263EE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951E2B7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6D22316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B9E1D7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F84A9B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94144B4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288719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E842B3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7C4276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7E4FFA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D414C0E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FA46472" w:tentative="1">
      <w:start w:val="1"/>
      <w:numFmt w:val="lowerLetter"/>
      <w:lvlText w:val="%2."/>
      <w:lvlJc w:val="left"/>
      <w:pPr>
        <w:ind w:left="1440" w:hanging="360"/>
      </w:pPr>
    </w:lvl>
    <w:lvl w:ilvl="2" w:tplc="C72A1B5C" w:tentative="1">
      <w:start w:val="1"/>
      <w:numFmt w:val="lowerRoman"/>
      <w:lvlText w:val="%3."/>
      <w:lvlJc w:val="right"/>
      <w:pPr>
        <w:ind w:left="2160" w:hanging="180"/>
      </w:pPr>
    </w:lvl>
    <w:lvl w:ilvl="3" w:tplc="DAC09CF0" w:tentative="1">
      <w:start w:val="1"/>
      <w:numFmt w:val="decimal"/>
      <w:lvlText w:val="%4."/>
      <w:lvlJc w:val="left"/>
      <w:pPr>
        <w:ind w:left="2880" w:hanging="360"/>
      </w:pPr>
    </w:lvl>
    <w:lvl w:ilvl="4" w:tplc="47166742" w:tentative="1">
      <w:start w:val="1"/>
      <w:numFmt w:val="lowerLetter"/>
      <w:lvlText w:val="%5."/>
      <w:lvlJc w:val="left"/>
      <w:pPr>
        <w:ind w:left="3600" w:hanging="360"/>
      </w:pPr>
    </w:lvl>
    <w:lvl w:ilvl="5" w:tplc="C90C6F10" w:tentative="1">
      <w:start w:val="1"/>
      <w:numFmt w:val="lowerRoman"/>
      <w:lvlText w:val="%6."/>
      <w:lvlJc w:val="right"/>
      <w:pPr>
        <w:ind w:left="4320" w:hanging="180"/>
      </w:pPr>
    </w:lvl>
    <w:lvl w:ilvl="6" w:tplc="31E23252" w:tentative="1">
      <w:start w:val="1"/>
      <w:numFmt w:val="decimal"/>
      <w:lvlText w:val="%7."/>
      <w:lvlJc w:val="left"/>
      <w:pPr>
        <w:ind w:left="5040" w:hanging="360"/>
      </w:pPr>
    </w:lvl>
    <w:lvl w:ilvl="7" w:tplc="FAE85E98" w:tentative="1">
      <w:start w:val="1"/>
      <w:numFmt w:val="lowerLetter"/>
      <w:lvlText w:val="%8."/>
      <w:lvlJc w:val="left"/>
      <w:pPr>
        <w:ind w:left="5760" w:hanging="360"/>
      </w:pPr>
    </w:lvl>
    <w:lvl w:ilvl="8" w:tplc="703637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C0CA938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8A04F2E" w:tentative="1">
      <w:start w:val="1"/>
      <w:numFmt w:val="lowerLetter"/>
      <w:lvlText w:val="%2."/>
      <w:lvlJc w:val="left"/>
      <w:pPr>
        <w:ind w:left="1440" w:hanging="360"/>
      </w:pPr>
    </w:lvl>
    <w:lvl w:ilvl="2" w:tplc="F148E290" w:tentative="1">
      <w:start w:val="1"/>
      <w:numFmt w:val="lowerRoman"/>
      <w:lvlText w:val="%3."/>
      <w:lvlJc w:val="right"/>
      <w:pPr>
        <w:ind w:left="2160" w:hanging="180"/>
      </w:pPr>
    </w:lvl>
    <w:lvl w:ilvl="3" w:tplc="51BE39B4" w:tentative="1">
      <w:start w:val="1"/>
      <w:numFmt w:val="decimal"/>
      <w:lvlText w:val="%4."/>
      <w:lvlJc w:val="left"/>
      <w:pPr>
        <w:ind w:left="2880" w:hanging="360"/>
      </w:pPr>
    </w:lvl>
    <w:lvl w:ilvl="4" w:tplc="272E6BBC" w:tentative="1">
      <w:start w:val="1"/>
      <w:numFmt w:val="lowerLetter"/>
      <w:lvlText w:val="%5."/>
      <w:lvlJc w:val="left"/>
      <w:pPr>
        <w:ind w:left="3600" w:hanging="360"/>
      </w:pPr>
    </w:lvl>
    <w:lvl w:ilvl="5" w:tplc="A44206E4" w:tentative="1">
      <w:start w:val="1"/>
      <w:numFmt w:val="lowerRoman"/>
      <w:lvlText w:val="%6."/>
      <w:lvlJc w:val="right"/>
      <w:pPr>
        <w:ind w:left="4320" w:hanging="180"/>
      </w:pPr>
    </w:lvl>
    <w:lvl w:ilvl="6" w:tplc="A1BC583A" w:tentative="1">
      <w:start w:val="1"/>
      <w:numFmt w:val="decimal"/>
      <w:lvlText w:val="%7."/>
      <w:lvlJc w:val="left"/>
      <w:pPr>
        <w:ind w:left="5040" w:hanging="360"/>
      </w:pPr>
    </w:lvl>
    <w:lvl w:ilvl="7" w:tplc="094AC584" w:tentative="1">
      <w:start w:val="1"/>
      <w:numFmt w:val="lowerLetter"/>
      <w:lvlText w:val="%8."/>
      <w:lvlJc w:val="left"/>
      <w:pPr>
        <w:ind w:left="5760" w:hanging="360"/>
      </w:pPr>
    </w:lvl>
    <w:lvl w:ilvl="8" w:tplc="01322E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FBEAE6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AD6FE0E" w:tentative="1">
      <w:start w:val="1"/>
      <w:numFmt w:val="lowerLetter"/>
      <w:lvlText w:val="%2."/>
      <w:lvlJc w:val="left"/>
      <w:pPr>
        <w:ind w:left="1440" w:hanging="360"/>
      </w:pPr>
    </w:lvl>
    <w:lvl w:ilvl="2" w:tplc="2ABCDD90" w:tentative="1">
      <w:start w:val="1"/>
      <w:numFmt w:val="lowerRoman"/>
      <w:lvlText w:val="%3."/>
      <w:lvlJc w:val="right"/>
      <w:pPr>
        <w:ind w:left="2160" w:hanging="180"/>
      </w:pPr>
    </w:lvl>
    <w:lvl w:ilvl="3" w:tplc="5C4E6E78" w:tentative="1">
      <w:start w:val="1"/>
      <w:numFmt w:val="decimal"/>
      <w:lvlText w:val="%4."/>
      <w:lvlJc w:val="left"/>
      <w:pPr>
        <w:ind w:left="2880" w:hanging="360"/>
      </w:pPr>
    </w:lvl>
    <w:lvl w:ilvl="4" w:tplc="538A452E" w:tentative="1">
      <w:start w:val="1"/>
      <w:numFmt w:val="lowerLetter"/>
      <w:lvlText w:val="%5."/>
      <w:lvlJc w:val="left"/>
      <w:pPr>
        <w:ind w:left="3600" w:hanging="360"/>
      </w:pPr>
    </w:lvl>
    <w:lvl w:ilvl="5" w:tplc="5D920948" w:tentative="1">
      <w:start w:val="1"/>
      <w:numFmt w:val="lowerRoman"/>
      <w:lvlText w:val="%6."/>
      <w:lvlJc w:val="right"/>
      <w:pPr>
        <w:ind w:left="4320" w:hanging="180"/>
      </w:pPr>
    </w:lvl>
    <w:lvl w:ilvl="6" w:tplc="54769D18" w:tentative="1">
      <w:start w:val="1"/>
      <w:numFmt w:val="decimal"/>
      <w:lvlText w:val="%7."/>
      <w:lvlJc w:val="left"/>
      <w:pPr>
        <w:ind w:left="5040" w:hanging="360"/>
      </w:pPr>
    </w:lvl>
    <w:lvl w:ilvl="7" w:tplc="1388B294" w:tentative="1">
      <w:start w:val="1"/>
      <w:numFmt w:val="lowerLetter"/>
      <w:lvlText w:val="%8."/>
      <w:lvlJc w:val="left"/>
      <w:pPr>
        <w:ind w:left="5760" w:hanging="360"/>
      </w:pPr>
    </w:lvl>
    <w:lvl w:ilvl="8" w:tplc="8390BD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224E8E3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86ABF98" w:tentative="1">
      <w:start w:val="1"/>
      <w:numFmt w:val="lowerLetter"/>
      <w:lvlText w:val="%2."/>
      <w:lvlJc w:val="left"/>
      <w:pPr>
        <w:ind w:left="1364" w:hanging="360"/>
      </w:pPr>
    </w:lvl>
    <w:lvl w:ilvl="2" w:tplc="A246C43E" w:tentative="1">
      <w:start w:val="1"/>
      <w:numFmt w:val="lowerRoman"/>
      <w:lvlText w:val="%3."/>
      <w:lvlJc w:val="right"/>
      <w:pPr>
        <w:ind w:left="2084" w:hanging="180"/>
      </w:pPr>
    </w:lvl>
    <w:lvl w:ilvl="3" w:tplc="F06E2E92" w:tentative="1">
      <w:start w:val="1"/>
      <w:numFmt w:val="decimal"/>
      <w:lvlText w:val="%4."/>
      <w:lvlJc w:val="left"/>
      <w:pPr>
        <w:ind w:left="2804" w:hanging="360"/>
      </w:pPr>
    </w:lvl>
    <w:lvl w:ilvl="4" w:tplc="EBA26C32" w:tentative="1">
      <w:start w:val="1"/>
      <w:numFmt w:val="lowerLetter"/>
      <w:lvlText w:val="%5."/>
      <w:lvlJc w:val="left"/>
      <w:pPr>
        <w:ind w:left="3524" w:hanging="360"/>
      </w:pPr>
    </w:lvl>
    <w:lvl w:ilvl="5" w:tplc="54A221DE" w:tentative="1">
      <w:start w:val="1"/>
      <w:numFmt w:val="lowerRoman"/>
      <w:lvlText w:val="%6."/>
      <w:lvlJc w:val="right"/>
      <w:pPr>
        <w:ind w:left="4244" w:hanging="180"/>
      </w:pPr>
    </w:lvl>
    <w:lvl w:ilvl="6" w:tplc="C54687B4" w:tentative="1">
      <w:start w:val="1"/>
      <w:numFmt w:val="decimal"/>
      <w:lvlText w:val="%7."/>
      <w:lvlJc w:val="left"/>
      <w:pPr>
        <w:ind w:left="4964" w:hanging="360"/>
      </w:pPr>
    </w:lvl>
    <w:lvl w:ilvl="7" w:tplc="77E2757C" w:tentative="1">
      <w:start w:val="1"/>
      <w:numFmt w:val="lowerLetter"/>
      <w:lvlText w:val="%8."/>
      <w:lvlJc w:val="left"/>
      <w:pPr>
        <w:ind w:left="5684" w:hanging="360"/>
      </w:pPr>
    </w:lvl>
    <w:lvl w:ilvl="8" w:tplc="B60C6B8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A5CAB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25E05C8" w:tentative="1">
      <w:start w:val="1"/>
      <w:numFmt w:val="lowerLetter"/>
      <w:lvlText w:val="%2."/>
      <w:lvlJc w:val="left"/>
      <w:pPr>
        <w:ind w:left="1440" w:hanging="360"/>
      </w:pPr>
    </w:lvl>
    <w:lvl w:ilvl="2" w:tplc="4D6C9D60" w:tentative="1">
      <w:start w:val="1"/>
      <w:numFmt w:val="lowerRoman"/>
      <w:lvlText w:val="%3."/>
      <w:lvlJc w:val="right"/>
      <w:pPr>
        <w:ind w:left="2160" w:hanging="180"/>
      </w:pPr>
    </w:lvl>
    <w:lvl w:ilvl="3" w:tplc="113C9246" w:tentative="1">
      <w:start w:val="1"/>
      <w:numFmt w:val="decimal"/>
      <w:lvlText w:val="%4."/>
      <w:lvlJc w:val="left"/>
      <w:pPr>
        <w:ind w:left="2880" w:hanging="360"/>
      </w:pPr>
    </w:lvl>
    <w:lvl w:ilvl="4" w:tplc="2550BFFE" w:tentative="1">
      <w:start w:val="1"/>
      <w:numFmt w:val="lowerLetter"/>
      <w:lvlText w:val="%5."/>
      <w:lvlJc w:val="left"/>
      <w:pPr>
        <w:ind w:left="3600" w:hanging="360"/>
      </w:pPr>
    </w:lvl>
    <w:lvl w:ilvl="5" w:tplc="1218767E" w:tentative="1">
      <w:start w:val="1"/>
      <w:numFmt w:val="lowerRoman"/>
      <w:lvlText w:val="%6."/>
      <w:lvlJc w:val="right"/>
      <w:pPr>
        <w:ind w:left="4320" w:hanging="180"/>
      </w:pPr>
    </w:lvl>
    <w:lvl w:ilvl="6" w:tplc="3F12F2D6" w:tentative="1">
      <w:start w:val="1"/>
      <w:numFmt w:val="decimal"/>
      <w:lvlText w:val="%7."/>
      <w:lvlJc w:val="left"/>
      <w:pPr>
        <w:ind w:left="5040" w:hanging="360"/>
      </w:pPr>
    </w:lvl>
    <w:lvl w:ilvl="7" w:tplc="C22248D4" w:tentative="1">
      <w:start w:val="1"/>
      <w:numFmt w:val="lowerLetter"/>
      <w:lvlText w:val="%8."/>
      <w:lvlJc w:val="left"/>
      <w:pPr>
        <w:ind w:left="5760" w:hanging="360"/>
      </w:pPr>
    </w:lvl>
    <w:lvl w:ilvl="8" w:tplc="75080D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947617685">
    <w:abstractNumId w:val="20"/>
  </w:num>
  <w:num w:numId="2" w16cid:durableId="9189708">
    <w:abstractNumId w:val="7"/>
  </w:num>
  <w:num w:numId="3" w16cid:durableId="1979143256">
    <w:abstractNumId w:val="11"/>
  </w:num>
  <w:num w:numId="4" w16cid:durableId="1097021967">
    <w:abstractNumId w:val="28"/>
  </w:num>
  <w:num w:numId="5" w16cid:durableId="204684882">
    <w:abstractNumId w:val="0"/>
  </w:num>
  <w:num w:numId="6" w16cid:durableId="1130247394">
    <w:abstractNumId w:val="12"/>
  </w:num>
  <w:num w:numId="7" w16cid:durableId="920798212">
    <w:abstractNumId w:val="29"/>
  </w:num>
  <w:num w:numId="8" w16cid:durableId="205658725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34709117">
    <w:abstractNumId w:val="1"/>
  </w:num>
  <w:num w:numId="10" w16cid:durableId="1144396401">
    <w:abstractNumId w:val="0"/>
    <w:lvlOverride w:ilvl="0">
      <w:startOverride w:val="1"/>
    </w:lvlOverride>
  </w:num>
  <w:num w:numId="11" w16cid:durableId="20035828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6638276">
    <w:abstractNumId w:val="7"/>
  </w:num>
  <w:num w:numId="13" w16cid:durableId="2014608465">
    <w:abstractNumId w:val="28"/>
  </w:num>
  <w:num w:numId="14" w16cid:durableId="188124228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74629633">
    <w:abstractNumId w:val="21"/>
  </w:num>
  <w:num w:numId="16" w16cid:durableId="11441562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79083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5136040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931625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40453808">
    <w:abstractNumId w:val="25"/>
  </w:num>
  <w:num w:numId="21" w16cid:durableId="1976594037">
    <w:abstractNumId w:val="9"/>
  </w:num>
  <w:num w:numId="22" w16cid:durableId="1492796303">
    <w:abstractNumId w:val="32"/>
  </w:num>
  <w:num w:numId="23" w16cid:durableId="1446803850">
    <w:abstractNumId w:val="35"/>
  </w:num>
  <w:num w:numId="24" w16cid:durableId="955402499">
    <w:abstractNumId w:val="33"/>
  </w:num>
  <w:num w:numId="25" w16cid:durableId="1538348172">
    <w:abstractNumId w:val="13"/>
  </w:num>
  <w:num w:numId="26" w16cid:durableId="995306492">
    <w:abstractNumId w:val="34"/>
  </w:num>
  <w:num w:numId="27" w16cid:durableId="512957936">
    <w:abstractNumId w:val="8"/>
  </w:num>
  <w:num w:numId="28" w16cid:durableId="761268005">
    <w:abstractNumId w:val="31"/>
  </w:num>
  <w:num w:numId="29" w16cid:durableId="106390828">
    <w:abstractNumId w:val="17"/>
  </w:num>
  <w:num w:numId="30" w16cid:durableId="2118481244">
    <w:abstractNumId w:val="2"/>
  </w:num>
  <w:num w:numId="31" w16cid:durableId="868878148">
    <w:abstractNumId w:val="26"/>
  </w:num>
  <w:num w:numId="32" w16cid:durableId="329603794">
    <w:abstractNumId w:val="18"/>
  </w:num>
  <w:num w:numId="33" w16cid:durableId="592280614">
    <w:abstractNumId w:val="16"/>
  </w:num>
  <w:num w:numId="34" w16cid:durableId="105807858">
    <w:abstractNumId w:val="3"/>
  </w:num>
  <w:num w:numId="35" w16cid:durableId="101724756">
    <w:abstractNumId w:val="4"/>
  </w:num>
  <w:num w:numId="36" w16cid:durableId="970019501">
    <w:abstractNumId w:val="15"/>
  </w:num>
  <w:num w:numId="37" w16cid:durableId="1827475673">
    <w:abstractNumId w:val="10"/>
  </w:num>
  <w:num w:numId="38" w16cid:durableId="164977847">
    <w:abstractNumId w:val="14"/>
  </w:num>
  <w:num w:numId="39" w16cid:durableId="1051343773">
    <w:abstractNumId w:val="23"/>
  </w:num>
  <w:num w:numId="40" w16cid:durableId="1641226898">
    <w:abstractNumId w:val="30"/>
  </w:num>
  <w:num w:numId="41" w16cid:durableId="1801919233">
    <w:abstractNumId w:val="19"/>
  </w:num>
  <w:num w:numId="42" w16cid:durableId="640693536">
    <w:abstractNumId w:val="24"/>
  </w:num>
  <w:num w:numId="43" w16cid:durableId="1328048299">
    <w:abstractNumId w:val="6"/>
  </w:num>
  <w:num w:numId="44" w16cid:durableId="150662608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365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0FF2"/>
    <w:rsid w:val="000D2ACE"/>
    <w:rsid w:val="000D48C7"/>
    <w:rsid w:val="000E518D"/>
    <w:rsid w:val="000F0ED6"/>
    <w:rsid w:val="00110A36"/>
    <w:rsid w:val="0011165B"/>
    <w:rsid w:val="0011555E"/>
    <w:rsid w:val="00116321"/>
    <w:rsid w:val="00123A91"/>
    <w:rsid w:val="0012641E"/>
    <w:rsid w:val="001275B4"/>
    <w:rsid w:val="0013506D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C6F38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CF8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321"/>
    <w:rsid w:val="00412FA3"/>
    <w:rsid w:val="00424E1E"/>
    <w:rsid w:val="0042506C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16EDC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21F2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93CAD"/>
    <w:rsid w:val="008A1C92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5849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38BB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BF41CE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3230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297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002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B7A9C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4F0F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5677478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B5743-DA34-4976-B028-2D561E70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260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Camara Municipal</cp:lastModifiedBy>
  <cp:revision>15</cp:revision>
  <cp:lastPrinted>2023-04-12T14:04:00Z</cp:lastPrinted>
  <dcterms:created xsi:type="dcterms:W3CDTF">2024-02-22T12:08:00Z</dcterms:created>
  <dcterms:modified xsi:type="dcterms:W3CDTF">2026-09-15T11:31:00Z</dcterms:modified>
</cp:coreProperties>
</file>