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3AD3D6CB" w:rsidR="000B08D3" w:rsidRDefault="00000000" w:rsidP="00A0340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A034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INDICAÇÃO Nº </w:t>
      </w:r>
      <w:r w:rsidR="00A0340E" w:rsidRPr="00A034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657/2026</w:t>
      </w:r>
    </w:p>
    <w:p w14:paraId="6EC6B87B" w14:textId="77777777" w:rsidR="00A0340E" w:rsidRPr="00A0340E" w:rsidRDefault="00A0340E" w:rsidP="00A0340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4352F6D4" w14:textId="77777777" w:rsidR="00EC0A21" w:rsidRPr="00A0340E" w:rsidRDefault="00EC0A21" w:rsidP="00A0340E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26944DEB" w:rsidR="000B08D3" w:rsidRDefault="00000000" w:rsidP="00A0340E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A034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 A RETOMADA DO SERVIÇO DE TELEMEDICINA NO ÂMBITO DA REDE MUNICIPAL DE SAÚDE DO MUNICÍPIO DE SORRISO/MT.</w:t>
      </w:r>
    </w:p>
    <w:p w14:paraId="15A74861" w14:textId="77777777" w:rsidR="00A0340E" w:rsidRPr="00A0340E" w:rsidRDefault="00A0340E" w:rsidP="00A0340E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</w:p>
    <w:p w14:paraId="356F8175" w14:textId="77777777" w:rsidR="0094631F" w:rsidRPr="00A0340E" w:rsidRDefault="0094631F" w:rsidP="00A0340E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47F6059C" w:rsidR="000B08D3" w:rsidRPr="00A0340E" w:rsidRDefault="00000000" w:rsidP="00A0340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A034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 SILVANA PERIN – MDB</w:t>
      </w:r>
      <w:r w:rsidRPr="00A0340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vereadora com assento nesta Casa, em conformidade com o Art. 115 do Regimento Interno, REQUER à Mesa que este Expediente seja encaminhado ao Exmo. Senhor Alei Fernandes, Prefeito Municipal, e à Secretaria Municipal de Saúde, </w:t>
      </w:r>
      <w:r w:rsidRPr="00A0340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versando sobre a necessidade da retomada do serviço de telemedicina no âmbito da Rede Municipal de Saúde do Município de Sorriso/MT.</w:t>
      </w:r>
    </w:p>
    <w:p w14:paraId="2DD1AE09" w14:textId="40AE1DB8" w:rsidR="00EC0A21" w:rsidRPr="00A0340E" w:rsidRDefault="00EC0A21" w:rsidP="00A03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72B6E7D1" w14:textId="77777777" w:rsidR="00A06FFE" w:rsidRPr="00A0340E" w:rsidRDefault="00A06FFE" w:rsidP="00A03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Pr="00A0340E" w:rsidRDefault="00000000" w:rsidP="00A03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A0340E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1283864E" w14:textId="6DE8442B" w:rsidR="00892FCF" w:rsidRPr="00A0340E" w:rsidRDefault="00892FCF" w:rsidP="00A0340E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028C2095" w14:textId="77777777" w:rsidR="00A06FFE" w:rsidRPr="00A0340E" w:rsidRDefault="00A06FFE" w:rsidP="00A0340E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11ACB1F2" w14:textId="77777777" w:rsidR="00A06FFE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>Considerando que a telemedicina constitui importante ferramenta para ampliar e facilitar o acesso da população aos serviços de saúde, possibilitando atendimentos e avaliações médicas a distância, especialmente em especialidades cuja demanda é elevada;</w:t>
      </w:r>
    </w:p>
    <w:p w14:paraId="29333A80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2D581313" w14:textId="77777777" w:rsidR="00A06FFE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>Considerando que a retomada desse serviço poderá contribuir para a redução das filas de espera por consultas especializadas, proporcionando maior agilidade aos atendimentos e auxiliando na organização e resolutividade da Rede Municipal de Saúde;</w:t>
      </w:r>
    </w:p>
    <w:p w14:paraId="26E079D3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0CAE56CB" w14:textId="77777777" w:rsidR="00A06FFE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>Considerando que a utilização da telemedicina também pode evitar deslocamentos desnecessários de pacientes para outros municípios, sobretudo nos casos em que a avaliação, orientação ou acompanhamento médico possa ser realizado de forma remota;</w:t>
      </w:r>
    </w:p>
    <w:p w14:paraId="174453A2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334935EF" w14:textId="77777777" w:rsidR="00A06FFE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>Considerando que os recursos tecnológicos atualmente disponíveis permitem aproximar pacientes e profissionais de saúde, promovendo maior eficiência, celeridade e comodidade no atendimento à população;</w:t>
      </w:r>
    </w:p>
    <w:p w14:paraId="1AA6E1A0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2DB0139B" w14:textId="0F2A7BC3" w:rsidR="0051528F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>Considerando a importância de modernizar continuamente os serviços públicos de saúde, utilizando a tecnologia como instrumento para ampliar o acesso, otimizar recursos e proporcionar atendimento mais ágil e eficiente aos usuários do Sistema Único de Saúde;</w:t>
      </w:r>
    </w:p>
    <w:p w14:paraId="3EB8AAC0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10FFB3AB" w14:textId="77777777" w:rsidR="00A06FFE" w:rsidRPr="00A0340E" w:rsidRDefault="00A06FFE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</w:p>
    <w:p w14:paraId="5BEA584B" w14:textId="0FE104EC" w:rsidR="0051528F" w:rsidRPr="00A0340E" w:rsidRDefault="00000000" w:rsidP="00A12D84">
      <w:pPr>
        <w:pStyle w:val="Recuodecorpodetexto2"/>
        <w:tabs>
          <w:tab w:val="left" w:pos="0"/>
        </w:tabs>
        <w:spacing w:after="0" w:line="240" w:lineRule="auto"/>
        <w:ind w:left="0" w:firstLine="1418"/>
        <w:jc w:val="both"/>
        <w:rPr>
          <w:bCs/>
          <w:sz w:val="23"/>
          <w:szCs w:val="23"/>
        </w:rPr>
      </w:pPr>
      <w:r w:rsidRPr="00A0340E">
        <w:rPr>
          <w:bCs/>
          <w:sz w:val="23"/>
          <w:szCs w:val="23"/>
        </w:rPr>
        <w:t xml:space="preserve">Câmara Municipal de Sorriso, Estado de Mato Grosso, em </w:t>
      </w:r>
      <w:r w:rsidR="00A0340E">
        <w:rPr>
          <w:bCs/>
          <w:sz w:val="23"/>
          <w:szCs w:val="23"/>
        </w:rPr>
        <w:t>2</w:t>
      </w:r>
      <w:r w:rsidR="004C3D7A" w:rsidRPr="00A0340E">
        <w:rPr>
          <w:bCs/>
          <w:sz w:val="23"/>
          <w:szCs w:val="23"/>
        </w:rPr>
        <w:t>1</w:t>
      </w:r>
      <w:r w:rsidRPr="00A0340E">
        <w:rPr>
          <w:bCs/>
          <w:sz w:val="23"/>
          <w:szCs w:val="23"/>
        </w:rPr>
        <w:t xml:space="preserve"> de setembro de 2026.</w:t>
      </w:r>
    </w:p>
    <w:p w14:paraId="42DB495B" w14:textId="7199FD66" w:rsidR="004C3D7A" w:rsidRDefault="004C3D7A" w:rsidP="00A0340E">
      <w:pPr>
        <w:pStyle w:val="Recuodecorpodetexto2"/>
        <w:tabs>
          <w:tab w:val="left" w:pos="0"/>
        </w:tabs>
        <w:spacing w:after="0" w:line="240" w:lineRule="auto"/>
        <w:ind w:left="0" w:firstLine="1701"/>
        <w:jc w:val="both"/>
        <w:rPr>
          <w:bCs/>
          <w:sz w:val="23"/>
          <w:szCs w:val="23"/>
        </w:rPr>
      </w:pPr>
    </w:p>
    <w:p w14:paraId="4E82881B" w14:textId="77777777" w:rsidR="00A0340E" w:rsidRPr="00A0340E" w:rsidRDefault="00A0340E" w:rsidP="00A0340E">
      <w:pPr>
        <w:pStyle w:val="Recuodecorpodetexto2"/>
        <w:tabs>
          <w:tab w:val="left" w:pos="0"/>
        </w:tabs>
        <w:spacing w:after="0" w:line="240" w:lineRule="auto"/>
        <w:ind w:left="0" w:firstLine="1701"/>
        <w:jc w:val="both"/>
        <w:rPr>
          <w:bCs/>
          <w:sz w:val="23"/>
          <w:szCs w:val="23"/>
        </w:rPr>
      </w:pPr>
    </w:p>
    <w:p w14:paraId="3B9B2DFD" w14:textId="77777777" w:rsidR="004C3D7A" w:rsidRPr="00A0340E" w:rsidRDefault="004C3D7A" w:rsidP="00A0340E">
      <w:pPr>
        <w:pStyle w:val="Recuodecorpodetexto2"/>
        <w:tabs>
          <w:tab w:val="left" w:pos="0"/>
        </w:tabs>
        <w:spacing w:after="0" w:line="240" w:lineRule="auto"/>
        <w:ind w:left="0" w:firstLine="1701"/>
        <w:jc w:val="both"/>
        <w:rPr>
          <w:bCs/>
          <w:sz w:val="23"/>
          <w:szCs w:val="23"/>
        </w:rPr>
      </w:pPr>
    </w:p>
    <w:p w14:paraId="484A2EA1" w14:textId="77777777" w:rsidR="0051528F" w:rsidRDefault="0051528F" w:rsidP="00A0340E">
      <w:pPr>
        <w:pStyle w:val="Recuodecorpodetexto2"/>
        <w:tabs>
          <w:tab w:val="left" w:pos="0"/>
        </w:tabs>
        <w:spacing w:after="0" w:line="240" w:lineRule="auto"/>
        <w:ind w:left="0" w:firstLine="1701"/>
        <w:jc w:val="both"/>
        <w:rPr>
          <w:bCs/>
          <w:sz w:val="23"/>
          <w:szCs w:val="23"/>
        </w:rPr>
      </w:pPr>
    </w:p>
    <w:p w14:paraId="32B6CE86" w14:textId="77777777" w:rsidR="00A0340E" w:rsidRPr="00A0340E" w:rsidRDefault="00A0340E" w:rsidP="00A0340E">
      <w:pPr>
        <w:pStyle w:val="Recuodecorpodetexto2"/>
        <w:tabs>
          <w:tab w:val="left" w:pos="0"/>
        </w:tabs>
        <w:spacing w:after="0" w:line="240" w:lineRule="auto"/>
        <w:ind w:left="0" w:firstLine="1701"/>
        <w:jc w:val="both"/>
        <w:rPr>
          <w:bCs/>
          <w:sz w:val="23"/>
          <w:szCs w:val="23"/>
        </w:rPr>
      </w:pPr>
    </w:p>
    <w:p w14:paraId="60EBBA37" w14:textId="77777777" w:rsidR="0051528F" w:rsidRPr="00A0340E" w:rsidRDefault="00000000" w:rsidP="00A0340E">
      <w:pPr>
        <w:pStyle w:val="Recuodecorpodetexto2"/>
        <w:tabs>
          <w:tab w:val="left" w:pos="0"/>
        </w:tabs>
        <w:spacing w:after="0" w:line="240" w:lineRule="auto"/>
        <w:ind w:left="0"/>
        <w:jc w:val="center"/>
        <w:rPr>
          <w:b/>
          <w:bCs/>
          <w:sz w:val="23"/>
          <w:szCs w:val="23"/>
        </w:rPr>
      </w:pPr>
      <w:r w:rsidRPr="00A0340E">
        <w:rPr>
          <w:b/>
          <w:bCs/>
          <w:sz w:val="23"/>
          <w:szCs w:val="23"/>
        </w:rPr>
        <w:t>PROFª SILVANA PERIN</w:t>
      </w:r>
    </w:p>
    <w:p w14:paraId="42B01B12" w14:textId="3E24AAEA" w:rsidR="00080844" w:rsidRPr="00A0340E" w:rsidRDefault="00000000" w:rsidP="00A0340E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A0340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Vereadora MDB</w:t>
      </w:r>
    </w:p>
    <w:sectPr w:rsidR="00080844" w:rsidRPr="00A0340E" w:rsidSect="00A0340E">
      <w:footerReference w:type="default" r:id="rId6"/>
      <w:pgSz w:w="11906" w:h="16838"/>
      <w:pgMar w:top="2410" w:right="991" w:bottom="0" w:left="1276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AEEF4" w14:textId="77777777" w:rsidR="00BE17CA" w:rsidRDefault="00BE17CA">
      <w:pPr>
        <w:spacing w:after="0" w:line="240" w:lineRule="auto"/>
      </w:pPr>
      <w:r>
        <w:separator/>
      </w:r>
    </w:p>
  </w:endnote>
  <w:endnote w:type="continuationSeparator" w:id="0">
    <w:p w14:paraId="644D6E94" w14:textId="77777777" w:rsidR="00BE17CA" w:rsidRDefault="00BE1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371C" w14:textId="30BC3FE7" w:rsidR="004C3D7A" w:rsidRDefault="004C3D7A">
    <w:pPr>
      <w:pStyle w:val="Rodap"/>
    </w:pPr>
  </w:p>
  <w:p w14:paraId="40EC5C08" w14:textId="469373F3" w:rsidR="004C3D7A" w:rsidRDefault="004C3D7A">
    <w:pPr>
      <w:pStyle w:val="Rodap"/>
    </w:pPr>
  </w:p>
  <w:p w14:paraId="21D41156" w14:textId="5FA9E4D6" w:rsidR="004C3D7A" w:rsidRDefault="004C3D7A">
    <w:pPr>
      <w:pStyle w:val="Rodap"/>
    </w:pPr>
  </w:p>
  <w:p w14:paraId="13BCC25B" w14:textId="77777777" w:rsidR="004C3D7A" w:rsidRDefault="004C3D7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39D5" w14:textId="77777777" w:rsidR="00BE17CA" w:rsidRDefault="00BE17CA">
      <w:pPr>
        <w:spacing w:after="0" w:line="240" w:lineRule="auto"/>
      </w:pPr>
      <w:r>
        <w:separator/>
      </w:r>
    </w:p>
  </w:footnote>
  <w:footnote w:type="continuationSeparator" w:id="0">
    <w:p w14:paraId="1E16A93D" w14:textId="77777777" w:rsidR="00BE17CA" w:rsidRDefault="00BE17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A15DC"/>
    <w:rsid w:val="002A5686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C17E5"/>
    <w:rsid w:val="004C3D7A"/>
    <w:rsid w:val="004C628D"/>
    <w:rsid w:val="004D3E48"/>
    <w:rsid w:val="0051528F"/>
    <w:rsid w:val="005F40BF"/>
    <w:rsid w:val="00624FFC"/>
    <w:rsid w:val="00641A63"/>
    <w:rsid w:val="00667526"/>
    <w:rsid w:val="006B20C7"/>
    <w:rsid w:val="006F1E22"/>
    <w:rsid w:val="00705AF8"/>
    <w:rsid w:val="0078324F"/>
    <w:rsid w:val="00794DF6"/>
    <w:rsid w:val="007A5D02"/>
    <w:rsid w:val="00812363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0340E"/>
    <w:rsid w:val="00A06FFE"/>
    <w:rsid w:val="00A12D84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E17CA"/>
    <w:rsid w:val="00BF13A3"/>
    <w:rsid w:val="00C16D96"/>
    <w:rsid w:val="00C25A84"/>
    <w:rsid w:val="00C27DBB"/>
    <w:rsid w:val="00C5653D"/>
    <w:rsid w:val="00C93CDC"/>
    <w:rsid w:val="00CC2B59"/>
    <w:rsid w:val="00CC7ED8"/>
    <w:rsid w:val="00CE0093"/>
    <w:rsid w:val="00CE3D6F"/>
    <w:rsid w:val="00CF2AA5"/>
    <w:rsid w:val="00CF30BC"/>
    <w:rsid w:val="00CF4C3F"/>
    <w:rsid w:val="00D1444A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0CA7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Camara Municipal</cp:lastModifiedBy>
  <cp:revision>18</cp:revision>
  <cp:lastPrinted>2026-09-24T11:14:00Z</cp:lastPrinted>
  <dcterms:created xsi:type="dcterms:W3CDTF">2026-06-29T20:14:00Z</dcterms:created>
  <dcterms:modified xsi:type="dcterms:W3CDTF">2026-09-24T11:15:00Z</dcterms:modified>
</cp:coreProperties>
</file>