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D4B08" w14:textId="08EB3CD5" w:rsidR="00EB7A7B" w:rsidRPr="00B17CBF" w:rsidRDefault="00EB7A7B" w:rsidP="00B17CBF">
      <w:pPr>
        <w:shd w:val="clear" w:color="auto" w:fill="FFFFFF"/>
        <w:ind w:firstLine="3402"/>
        <w:jc w:val="both"/>
        <w:rPr>
          <w:b/>
          <w:bCs/>
          <w:color w:val="000000" w:themeColor="text1"/>
        </w:rPr>
      </w:pPr>
      <w:r w:rsidRPr="00B17CBF">
        <w:rPr>
          <w:b/>
          <w:bCs/>
          <w:color w:val="000000" w:themeColor="text1"/>
        </w:rPr>
        <w:t xml:space="preserve">LEI Nº </w:t>
      </w:r>
      <w:r w:rsidR="00CA58AF">
        <w:rPr>
          <w:b/>
          <w:bCs/>
          <w:color w:val="000000" w:themeColor="text1"/>
        </w:rPr>
        <w:t>3.954, DE 7 DE OUTUBRO DE 2026</w:t>
      </w:r>
    </w:p>
    <w:p w14:paraId="4484AC88" w14:textId="64462AF7" w:rsidR="006A7E8E" w:rsidRPr="00B17CBF" w:rsidRDefault="006A7E8E" w:rsidP="00CA58AF">
      <w:pPr>
        <w:shd w:val="clear" w:color="auto" w:fill="FFFFFF"/>
        <w:jc w:val="both"/>
        <w:rPr>
          <w:bCs/>
          <w:color w:val="000000" w:themeColor="text1"/>
        </w:rPr>
      </w:pPr>
    </w:p>
    <w:p w14:paraId="72EB3632" w14:textId="77777777" w:rsidR="006A7E8E" w:rsidRPr="00B17CBF" w:rsidRDefault="006A7E8E" w:rsidP="00B17CBF">
      <w:pPr>
        <w:shd w:val="clear" w:color="auto" w:fill="FFFFFF"/>
        <w:ind w:firstLine="3402"/>
        <w:jc w:val="both"/>
        <w:rPr>
          <w:bCs/>
          <w:color w:val="000000" w:themeColor="text1"/>
        </w:rPr>
      </w:pPr>
    </w:p>
    <w:p w14:paraId="625BC078" w14:textId="57F252A0" w:rsidR="000E0594" w:rsidRPr="00B17CBF" w:rsidRDefault="00B17CBF" w:rsidP="00B17CBF">
      <w:pPr>
        <w:ind w:left="3402"/>
        <w:jc w:val="both"/>
      </w:pPr>
      <w:r w:rsidRPr="00B17CBF">
        <w:t>Institui a comunicação por meio do Domicílio Eletrônico do Contribuinte - DEC, no âmbito municipal</w:t>
      </w:r>
      <w:r w:rsidR="000E0594" w:rsidRPr="00B17CBF">
        <w:t>.</w:t>
      </w:r>
    </w:p>
    <w:p w14:paraId="24732F02" w14:textId="74F39C66" w:rsidR="00EB7A7B" w:rsidRPr="00B17CBF" w:rsidRDefault="00EB7A7B" w:rsidP="00B17CBF">
      <w:pPr>
        <w:ind w:left="3402"/>
        <w:jc w:val="both"/>
      </w:pPr>
    </w:p>
    <w:p w14:paraId="1A968E06" w14:textId="77777777" w:rsidR="00EB7A7B" w:rsidRPr="00B17CBF" w:rsidRDefault="00EB7A7B" w:rsidP="00B17CBF"/>
    <w:p w14:paraId="1CD34370" w14:textId="4D78A288" w:rsidR="00EB7A7B" w:rsidRPr="00B17CBF" w:rsidRDefault="00CA58AF" w:rsidP="00B17CBF">
      <w:pPr>
        <w:ind w:firstLine="1418"/>
        <w:jc w:val="both"/>
      </w:pPr>
      <w:r>
        <w:t>O</w:t>
      </w:r>
      <w:r w:rsidR="00EB7A7B" w:rsidRPr="00B17CBF">
        <w:t xml:space="preserve"> Prefeito Municipal de Sorriso, Estado de Mato Grosso, </w:t>
      </w:r>
      <w:r>
        <w:t xml:space="preserve">faço saber que a Câmara Municipal </w:t>
      </w:r>
      <w:r w:rsidR="00A55EB4">
        <w:t xml:space="preserve">de Sorriso </w:t>
      </w:r>
      <w:r>
        <w:t>aprovou e eu sanciono a seguinte lei:</w:t>
      </w:r>
    </w:p>
    <w:p w14:paraId="6FCEEF8F" w14:textId="77777777" w:rsidR="00EB7A7B" w:rsidRPr="00B17CBF" w:rsidRDefault="00EB7A7B" w:rsidP="00B17CBF">
      <w:pPr>
        <w:jc w:val="both"/>
      </w:pPr>
    </w:p>
    <w:p w14:paraId="70C932EA" w14:textId="77777777" w:rsidR="00EB7A7B" w:rsidRPr="00B17CBF" w:rsidRDefault="00EB7A7B" w:rsidP="00B17CBF">
      <w:pPr>
        <w:jc w:val="both"/>
      </w:pPr>
      <w:bookmarkStart w:id="0" w:name="a1"/>
      <w:bookmarkEnd w:id="0"/>
    </w:p>
    <w:p w14:paraId="3B69D716" w14:textId="14DCF912" w:rsidR="00FC5756" w:rsidRPr="00FC5756" w:rsidRDefault="00FC5756" w:rsidP="00FC5756">
      <w:pPr>
        <w:ind w:firstLine="1418"/>
        <w:jc w:val="both"/>
      </w:pPr>
      <w:r w:rsidRPr="00FC5756">
        <w:rPr>
          <w:b/>
          <w:bCs/>
        </w:rPr>
        <w:t>Art. 1º</w:t>
      </w:r>
      <w:r w:rsidRPr="00FC5756">
        <w:t xml:space="preserve"> Fica instituída a comunicação eletrônica entre a S</w:t>
      </w:r>
      <w:r w:rsidR="00283856">
        <w:t xml:space="preserve">ecretaria Municipal de Fazenda - </w:t>
      </w:r>
      <w:r w:rsidRPr="00FC5756">
        <w:t xml:space="preserve">SEMFAZ e o sujeito passivo ou o interessado, nos assuntos tributários e não tributários, por meio do Domicílio Eletrônico do Contribuinte - DEC, na forma prevista nesta lei e em regulamento. </w:t>
      </w:r>
    </w:p>
    <w:p w14:paraId="666D48C6" w14:textId="77777777" w:rsidR="00FC5756" w:rsidRPr="00FC5756" w:rsidRDefault="00FC5756" w:rsidP="00FC5756">
      <w:pPr>
        <w:ind w:firstLine="1418"/>
        <w:jc w:val="both"/>
      </w:pPr>
    </w:p>
    <w:p w14:paraId="098DAF59" w14:textId="6035FA95" w:rsidR="00FC5756" w:rsidRPr="00FC5756" w:rsidRDefault="00FC5756" w:rsidP="00FC5756">
      <w:pPr>
        <w:ind w:firstLine="1418"/>
        <w:jc w:val="both"/>
      </w:pPr>
      <w:r w:rsidRPr="00FC5756">
        <w:rPr>
          <w:b/>
          <w:bCs/>
        </w:rPr>
        <w:t>Art. 2º</w:t>
      </w:r>
      <w:r w:rsidRPr="00FC5756">
        <w:t xml:space="preserve"> Para fins desta lei, considera-se:</w:t>
      </w:r>
    </w:p>
    <w:p w14:paraId="1B8C8D86" w14:textId="77777777" w:rsidR="00FC5756" w:rsidRPr="00FC5756" w:rsidRDefault="00FC5756" w:rsidP="00FC5756">
      <w:pPr>
        <w:ind w:firstLine="1418"/>
        <w:jc w:val="both"/>
      </w:pPr>
    </w:p>
    <w:p w14:paraId="7A1E1D40" w14:textId="25881F5C" w:rsidR="00FC5756" w:rsidRPr="00FC5756" w:rsidRDefault="00BD5081" w:rsidP="00BD5081">
      <w:pPr>
        <w:tabs>
          <w:tab w:val="left" w:pos="1701"/>
        </w:tabs>
        <w:ind w:firstLine="1418"/>
        <w:jc w:val="both"/>
      </w:pPr>
      <w:r>
        <w:t xml:space="preserve">I - </w:t>
      </w:r>
      <w:r w:rsidR="00FC5756" w:rsidRPr="00FC5756">
        <w:t>Domicílio Eletrônico do Contribuinte: funcionalidade específica da Secretaria Municipal de Fazenda disponibilizada na rede mundial de computadores</w:t>
      </w:r>
      <w:r w:rsidR="00CE7DF0">
        <w:t xml:space="preserve"> para as comunicações previstas nesta Lei</w:t>
      </w:r>
      <w:r w:rsidR="00FC5756" w:rsidRPr="00FC5756">
        <w:t>;</w:t>
      </w:r>
    </w:p>
    <w:p w14:paraId="0C3B1A5B" w14:textId="35142BA3" w:rsidR="00FC5756" w:rsidRPr="00FC5756" w:rsidRDefault="00BD5081" w:rsidP="00BD5081">
      <w:pPr>
        <w:tabs>
          <w:tab w:val="left" w:pos="1701"/>
        </w:tabs>
        <w:ind w:firstLine="1418"/>
        <w:jc w:val="both"/>
      </w:pPr>
      <w:r>
        <w:t xml:space="preserve">II - </w:t>
      </w:r>
      <w:r w:rsidR="00FC5756" w:rsidRPr="00FC5756">
        <w:t xml:space="preserve">Sujeito Passivo: o sujeito </w:t>
      </w:r>
      <w:r w:rsidR="00CE7DF0">
        <w:t>obrigado</w:t>
      </w:r>
      <w:r w:rsidR="00FC5756" w:rsidRPr="00FC5756">
        <w:t xml:space="preserve"> pela legislação ao cumprimento da obrigação tributária, </w:t>
      </w:r>
      <w:r w:rsidR="00CE7DF0">
        <w:t>na condição de contribuinte ou de responsável</w:t>
      </w:r>
      <w:r w:rsidR="00FC5756" w:rsidRPr="00FC5756">
        <w:t>;</w:t>
      </w:r>
      <w:r w:rsidR="00CE7DF0">
        <w:t xml:space="preserve"> </w:t>
      </w:r>
    </w:p>
    <w:p w14:paraId="022F1D7E" w14:textId="3128F1CE" w:rsidR="00FC5756" w:rsidRPr="00FC5756" w:rsidRDefault="00BD5081" w:rsidP="00BD5081">
      <w:pPr>
        <w:tabs>
          <w:tab w:val="left" w:pos="1701"/>
        </w:tabs>
        <w:ind w:firstLine="1418"/>
        <w:jc w:val="both"/>
      </w:pPr>
      <w:r>
        <w:t xml:space="preserve">III - </w:t>
      </w:r>
      <w:r w:rsidR="00FC5756" w:rsidRPr="00FC5756">
        <w:t>Meio Eletrônico: qualquer forma de armazenamento ou tráfego de documentos e arquivos digitais;</w:t>
      </w:r>
    </w:p>
    <w:p w14:paraId="48CC46A6" w14:textId="01DB5AB2" w:rsidR="00FC5756" w:rsidRPr="00FC5756" w:rsidRDefault="00BD5081" w:rsidP="00BD5081">
      <w:pPr>
        <w:tabs>
          <w:tab w:val="left" w:pos="1701"/>
        </w:tabs>
        <w:ind w:firstLine="1418"/>
        <w:jc w:val="both"/>
      </w:pPr>
      <w:r>
        <w:t xml:space="preserve">IV - </w:t>
      </w:r>
      <w:r w:rsidR="00FC5756" w:rsidRPr="00FC5756">
        <w:t>Transmissão Eletrônica: toda forma de comunicação à distância com a utilização de redes de comunicação, preferencialmente a rede mundial de computadores</w:t>
      </w:r>
      <w:r>
        <w:t>;</w:t>
      </w:r>
    </w:p>
    <w:p w14:paraId="41CD5820" w14:textId="6EE030C8" w:rsidR="00FC5756" w:rsidRPr="00FC5756" w:rsidRDefault="00BD5081" w:rsidP="00BD5081">
      <w:pPr>
        <w:tabs>
          <w:tab w:val="left" w:pos="1701"/>
        </w:tabs>
        <w:ind w:firstLine="1418"/>
        <w:jc w:val="both"/>
      </w:pPr>
      <w:r>
        <w:t xml:space="preserve">V - </w:t>
      </w:r>
      <w:r w:rsidR="00FC5756" w:rsidRPr="00FC5756">
        <w:t xml:space="preserve">Assinatura Eletrônica: </w:t>
      </w:r>
      <w:r w:rsidR="00AD05D6">
        <w:t>conjunto de dados eletrônicos empregado pelo signatário para assinar documento ou registrar sua manifestação, observadas as modalidades simples, avançada e qualificada e os requisitos previstos na Lei Federal nº 14.063, de 23 de setembro de 2020.</w:t>
      </w:r>
    </w:p>
    <w:p w14:paraId="7DBA94FE" w14:textId="77777777" w:rsidR="00FC5756" w:rsidRPr="00FC5756" w:rsidRDefault="00FC5756" w:rsidP="00FC5756">
      <w:pPr>
        <w:ind w:firstLine="1418"/>
        <w:jc w:val="both"/>
      </w:pPr>
    </w:p>
    <w:p w14:paraId="59DDB8D2" w14:textId="181185E7" w:rsidR="00FC5756" w:rsidRDefault="00FC5756" w:rsidP="00CE7DF0">
      <w:pPr>
        <w:ind w:firstLine="1418"/>
        <w:jc w:val="both"/>
      </w:pPr>
      <w:r w:rsidRPr="00FC5756">
        <w:rPr>
          <w:b/>
          <w:bCs/>
        </w:rPr>
        <w:t>§ 1º</w:t>
      </w:r>
      <w:r w:rsidRPr="00FC5756">
        <w:t xml:space="preserve"> </w:t>
      </w:r>
      <w:r w:rsidR="00CE7DF0">
        <w:t>A assinatura eletrônica qualificada utilizará certificado digital emitido por Autoridade Certificadora credenciada na Infraestrutura de Chaves Públicas Brasileira - ICP-Brasil, observadas as normas federais aplicáveis e a identificação de seu titular por meio do Cadastro de Pessoas Físicas - CPF ou do Cadastro Nacional da Pessoa Jurídica - CNPJ.</w:t>
      </w:r>
    </w:p>
    <w:p w14:paraId="734AA52A" w14:textId="77777777" w:rsidR="00CE7DF0" w:rsidRPr="00FC5756" w:rsidRDefault="00CE7DF0" w:rsidP="00CE7DF0">
      <w:pPr>
        <w:ind w:firstLine="1418"/>
        <w:jc w:val="both"/>
      </w:pPr>
    </w:p>
    <w:p w14:paraId="175059A3" w14:textId="6684FF99" w:rsidR="00FC5756" w:rsidRDefault="00FC5756" w:rsidP="00FC5756">
      <w:pPr>
        <w:ind w:firstLine="1418"/>
        <w:jc w:val="both"/>
      </w:pPr>
      <w:r w:rsidRPr="00FC5756">
        <w:rPr>
          <w:b/>
          <w:bCs/>
        </w:rPr>
        <w:t>§ 2º</w:t>
      </w:r>
      <w:r w:rsidRPr="00FC5756">
        <w:t xml:space="preserve"> A senha de segurança é </w:t>
      </w:r>
      <w:r w:rsidR="00AD05D6">
        <w:t>pessoal, intransferível e</w:t>
      </w:r>
      <w:r w:rsidRPr="00FC5756">
        <w:t xml:space="preserve"> sigilosa</w:t>
      </w:r>
      <w:r w:rsidR="00AD05D6">
        <w:t>, cabendo ao usuário zelar por sua guarda e comunicar imediatamente à Administração eventual suspeita de comprometimento ou uso indevido, na forma do regulamento, assegurada a apuração de alegação fundamentada de fraude, falha do sistema ou utilização não autorizada.</w:t>
      </w:r>
    </w:p>
    <w:p w14:paraId="3301309E" w14:textId="77777777" w:rsidR="00AD05D6" w:rsidRPr="00FC5756" w:rsidRDefault="00AD05D6" w:rsidP="00FC5756">
      <w:pPr>
        <w:ind w:firstLine="1418"/>
        <w:jc w:val="both"/>
      </w:pPr>
    </w:p>
    <w:p w14:paraId="695864F3" w14:textId="77777777" w:rsidR="00CE7DF0" w:rsidRDefault="00FC5756" w:rsidP="00FC5756">
      <w:pPr>
        <w:ind w:firstLine="1418"/>
        <w:jc w:val="both"/>
      </w:pPr>
      <w:r w:rsidRPr="00FC5756">
        <w:rPr>
          <w:b/>
          <w:bCs/>
        </w:rPr>
        <w:t>§ 3º</w:t>
      </w:r>
      <w:r w:rsidRPr="00FC5756">
        <w:t xml:space="preserve"> A comunicação entre a Secretaria Municipal de Fazenda e o terceiro a quem o sujeito passivo ou</w:t>
      </w:r>
      <w:r w:rsidR="00CE7DF0">
        <w:t xml:space="preserve"> o</w:t>
      </w:r>
      <w:r w:rsidRPr="00FC5756">
        <w:t xml:space="preserve"> interessado tenha outorgado poderes para representá-lo poderá ser feita na </w:t>
      </w:r>
      <w:r w:rsidRPr="00FC5756">
        <w:lastRenderedPageBreak/>
        <w:t xml:space="preserve">forma </w:t>
      </w:r>
      <w:r w:rsidR="00CE7DF0">
        <w:t>desta Lei, mediante comprovação dos poderes e habilitação do representante no DEC, com credenciais próprias</w:t>
      </w:r>
      <w:r w:rsidRPr="00FC5756">
        <w:t>.</w:t>
      </w:r>
    </w:p>
    <w:p w14:paraId="62C1EC1E" w14:textId="77777777" w:rsidR="00CE7DF0" w:rsidRDefault="00CE7DF0" w:rsidP="00FC5756">
      <w:pPr>
        <w:ind w:firstLine="1418"/>
        <w:jc w:val="both"/>
      </w:pPr>
    </w:p>
    <w:p w14:paraId="448C2286" w14:textId="77777777" w:rsidR="00CE7DF0" w:rsidRDefault="00CE7DF0" w:rsidP="00CE7DF0">
      <w:pPr>
        <w:ind w:firstLine="1418"/>
        <w:jc w:val="both"/>
      </w:pPr>
      <w:r>
        <w:rPr>
          <w:b/>
        </w:rPr>
        <w:t xml:space="preserve">§ 4º </w:t>
      </w:r>
      <w:r>
        <w:t>O Poder Executivo estabelecerá, em regulamento, o nível mínimo de assinatura eletrônica exigido para cada ato ou interação, observados os requisitos da Lei Federal nº 14.063, de 23 de setembro de 2020, e o sigilo das informações envolvidas.</w:t>
      </w:r>
    </w:p>
    <w:p w14:paraId="008B759F" w14:textId="7F25A899" w:rsidR="00FC5756" w:rsidRPr="00FC5756" w:rsidRDefault="00FC5756" w:rsidP="00CE7DF0">
      <w:pPr>
        <w:ind w:firstLine="1418"/>
        <w:jc w:val="both"/>
      </w:pPr>
      <w:r w:rsidRPr="00FC5756">
        <w:t xml:space="preserve"> </w:t>
      </w:r>
    </w:p>
    <w:p w14:paraId="0F0037F6" w14:textId="6F4AFBA8" w:rsidR="00FC5756" w:rsidRPr="00FC5756" w:rsidRDefault="00FC5756" w:rsidP="00FC5756">
      <w:pPr>
        <w:ind w:firstLine="1418"/>
        <w:jc w:val="both"/>
      </w:pPr>
      <w:r w:rsidRPr="00FC5756">
        <w:rPr>
          <w:b/>
          <w:bCs/>
        </w:rPr>
        <w:t>Art. 3º</w:t>
      </w:r>
      <w:r w:rsidRPr="00FC5756">
        <w:t xml:space="preserve"> A Secretaria Municipal de Fazenda poderá utilizar a comunicação eletrônica para, dentre outras finalidades:</w:t>
      </w:r>
    </w:p>
    <w:p w14:paraId="166F8B5B" w14:textId="77777777" w:rsidR="00FC5756" w:rsidRPr="00FC5756" w:rsidRDefault="00FC5756" w:rsidP="00FC5756">
      <w:pPr>
        <w:ind w:firstLine="1418"/>
        <w:jc w:val="both"/>
      </w:pPr>
    </w:p>
    <w:p w14:paraId="0B93A8E3" w14:textId="58A71479" w:rsidR="00FC5756" w:rsidRPr="00FC5756" w:rsidRDefault="00BD5081" w:rsidP="00BD5081">
      <w:pPr>
        <w:tabs>
          <w:tab w:val="left" w:pos="1701"/>
        </w:tabs>
        <w:ind w:firstLine="1418"/>
        <w:jc w:val="both"/>
      </w:pPr>
      <w:r>
        <w:t xml:space="preserve">I - </w:t>
      </w:r>
      <w:proofErr w:type="gramStart"/>
      <w:r w:rsidR="00FC5756" w:rsidRPr="00FC5756">
        <w:t>cientificar</w:t>
      </w:r>
      <w:proofErr w:type="gramEnd"/>
      <w:r w:rsidR="00FC5756" w:rsidRPr="00FC5756">
        <w:t xml:space="preserve"> o sujeito passivo ou o interessado de quaisquer tipos de atos administrativos;</w:t>
      </w:r>
    </w:p>
    <w:p w14:paraId="3AC2B108" w14:textId="52D62EBC" w:rsidR="00FC5756" w:rsidRPr="00FC5756" w:rsidRDefault="00BD5081" w:rsidP="00BD5081">
      <w:pPr>
        <w:tabs>
          <w:tab w:val="left" w:pos="1701"/>
        </w:tabs>
        <w:ind w:firstLine="1418"/>
        <w:jc w:val="both"/>
      </w:pPr>
      <w:r>
        <w:t xml:space="preserve">II - </w:t>
      </w:r>
      <w:proofErr w:type="gramStart"/>
      <w:r w:rsidR="00FC5756" w:rsidRPr="00FC5756">
        <w:t>encaminha</w:t>
      </w:r>
      <w:r w:rsidR="00FC5756">
        <w:t>r</w:t>
      </w:r>
      <w:proofErr w:type="gramEnd"/>
      <w:r w:rsidR="00FC5756" w:rsidRPr="00FC5756">
        <w:t xml:space="preserve"> intimações, notificações, </w:t>
      </w:r>
      <w:r w:rsidR="00CF13F8">
        <w:t xml:space="preserve">comunicações para </w:t>
      </w:r>
      <w:proofErr w:type="spellStart"/>
      <w:r w:rsidR="00CF13F8">
        <w:t>autorregularização</w:t>
      </w:r>
      <w:proofErr w:type="spellEnd"/>
      <w:r w:rsidR="00CF13F8">
        <w:t xml:space="preserve"> e autos de infração</w:t>
      </w:r>
      <w:r w:rsidR="00FC5756" w:rsidRPr="00FC5756">
        <w:t>;</w:t>
      </w:r>
    </w:p>
    <w:p w14:paraId="5A0E4BF5" w14:textId="08EFC1E0" w:rsidR="00FC5756" w:rsidRPr="00FC5756" w:rsidRDefault="00BD5081" w:rsidP="00BD5081">
      <w:pPr>
        <w:tabs>
          <w:tab w:val="left" w:pos="1701"/>
        </w:tabs>
        <w:ind w:firstLine="1418"/>
        <w:jc w:val="both"/>
      </w:pPr>
      <w:r>
        <w:t xml:space="preserve">III - </w:t>
      </w:r>
      <w:r w:rsidR="00FC5756" w:rsidRPr="00FC5756">
        <w:t>expedir avisos em geral;</w:t>
      </w:r>
    </w:p>
    <w:p w14:paraId="7184DDDA" w14:textId="63840A8A" w:rsidR="00FC5756" w:rsidRPr="00FC5756" w:rsidRDefault="00BD5081" w:rsidP="00BD5081">
      <w:pPr>
        <w:tabs>
          <w:tab w:val="left" w:pos="1701"/>
        </w:tabs>
        <w:ind w:firstLine="1418"/>
        <w:jc w:val="both"/>
      </w:pPr>
      <w:r>
        <w:t xml:space="preserve">IV - </w:t>
      </w:r>
      <w:proofErr w:type="gramStart"/>
      <w:r w:rsidR="00FC5756" w:rsidRPr="00FC5756">
        <w:t>encaminhar</w:t>
      </w:r>
      <w:proofErr w:type="gramEnd"/>
      <w:r w:rsidR="00FC5756" w:rsidRPr="00FC5756">
        <w:t xml:space="preserve"> declarações e documentos eletrônicos.</w:t>
      </w:r>
    </w:p>
    <w:p w14:paraId="113FEAF6" w14:textId="77777777" w:rsidR="00FC5756" w:rsidRPr="00FC5756" w:rsidRDefault="00FC5756" w:rsidP="00FC5756">
      <w:pPr>
        <w:ind w:firstLine="1418"/>
        <w:jc w:val="both"/>
      </w:pPr>
    </w:p>
    <w:p w14:paraId="5C258F18" w14:textId="5E305F8A" w:rsidR="00FC5756" w:rsidRPr="00FC5756" w:rsidRDefault="00FC5756" w:rsidP="00FC5756">
      <w:pPr>
        <w:ind w:firstLine="1418"/>
        <w:jc w:val="both"/>
      </w:pPr>
      <w:r w:rsidRPr="00FC5756">
        <w:rPr>
          <w:b/>
          <w:bCs/>
        </w:rPr>
        <w:t>Parágrafo único.</w:t>
      </w:r>
      <w:r w:rsidR="00283856">
        <w:t xml:space="preserve"> Poderão ser encaminhada</w:t>
      </w:r>
      <w:r w:rsidRPr="00FC5756">
        <w:t>s</w:t>
      </w:r>
      <w:r w:rsidR="00283856">
        <w:t>, por meio do</w:t>
      </w:r>
      <w:r w:rsidRPr="00FC5756">
        <w:t xml:space="preserve"> Domicílio Eletrônico do Contribuinte - DEC, aos </w:t>
      </w:r>
      <w:r w:rsidR="00283856">
        <w:t xml:space="preserve">sujeitos passivos </w:t>
      </w:r>
      <w:r w:rsidRPr="00FC5756">
        <w:t>credenciados, a</w:t>
      </w:r>
      <w:r w:rsidR="00283856">
        <w:t>s notificações</w:t>
      </w:r>
      <w:r w:rsidRPr="00FC5756">
        <w:t xml:space="preserve"> d</w:t>
      </w:r>
      <w:r w:rsidR="00283856">
        <w:t>e</w:t>
      </w:r>
      <w:r w:rsidRPr="00FC5756">
        <w:t xml:space="preserve"> lançamento anual</w:t>
      </w:r>
      <w:r w:rsidR="00283856">
        <w:t xml:space="preserve"> dos seguintes tributos e receitas municipais</w:t>
      </w:r>
      <w:r w:rsidRPr="00FC5756">
        <w:t>:</w:t>
      </w:r>
    </w:p>
    <w:p w14:paraId="27EF809C" w14:textId="77777777" w:rsidR="00FC5756" w:rsidRPr="00FC5756" w:rsidRDefault="00FC5756" w:rsidP="00FC5756">
      <w:pPr>
        <w:ind w:firstLine="1418"/>
        <w:jc w:val="both"/>
      </w:pPr>
    </w:p>
    <w:p w14:paraId="2A25A1F0" w14:textId="6AB3F2DE" w:rsidR="00FC5756" w:rsidRPr="00FC5756" w:rsidRDefault="00BD5081" w:rsidP="00BD5081">
      <w:pPr>
        <w:tabs>
          <w:tab w:val="left" w:pos="1701"/>
        </w:tabs>
        <w:ind w:firstLine="1418"/>
        <w:jc w:val="both"/>
      </w:pPr>
      <w:r>
        <w:t xml:space="preserve">I - </w:t>
      </w:r>
      <w:r w:rsidR="00FC5756" w:rsidRPr="00FC5756">
        <w:t>Imposto sobre a Propriedade Predial e Territorial Urbana</w:t>
      </w:r>
      <w:r w:rsidR="00283856">
        <w:t xml:space="preserve"> - IPTU</w:t>
      </w:r>
      <w:r w:rsidR="00FC5756" w:rsidRPr="00FC5756">
        <w:t>;</w:t>
      </w:r>
    </w:p>
    <w:p w14:paraId="00C22FAF" w14:textId="10182C37" w:rsidR="00FC5756" w:rsidRPr="00FC5756" w:rsidRDefault="00BD5081" w:rsidP="00BD5081">
      <w:pPr>
        <w:tabs>
          <w:tab w:val="left" w:pos="1701"/>
        </w:tabs>
        <w:ind w:firstLine="1418"/>
        <w:jc w:val="both"/>
      </w:pPr>
      <w:r>
        <w:t xml:space="preserve">II - </w:t>
      </w:r>
      <w:r w:rsidR="00FC5756" w:rsidRPr="00FC5756">
        <w:t>Taxa de Coleta de Lixo;</w:t>
      </w:r>
    </w:p>
    <w:p w14:paraId="34AC0898" w14:textId="51BCBC66" w:rsidR="00FC5756" w:rsidRPr="00FC5756" w:rsidRDefault="00BD5081" w:rsidP="00BD5081">
      <w:pPr>
        <w:tabs>
          <w:tab w:val="left" w:pos="1701"/>
        </w:tabs>
        <w:ind w:firstLine="1418"/>
        <w:jc w:val="both"/>
      </w:pPr>
      <w:r>
        <w:t xml:space="preserve">III - </w:t>
      </w:r>
      <w:r w:rsidR="00FC5756" w:rsidRPr="00FC5756">
        <w:t xml:space="preserve">Imposto Sobre Serviços </w:t>
      </w:r>
      <w:r w:rsidR="00283856">
        <w:t>de Qualquer Natureza – ISSQN, na modalidade de tributação f</w:t>
      </w:r>
      <w:r w:rsidR="00FC5756" w:rsidRPr="00FC5756">
        <w:t>ixa;</w:t>
      </w:r>
    </w:p>
    <w:p w14:paraId="46D275A7" w14:textId="04EC10DE" w:rsidR="00FC5756" w:rsidRPr="00FC5756" w:rsidRDefault="00BD5081" w:rsidP="00BD5081">
      <w:pPr>
        <w:tabs>
          <w:tab w:val="left" w:pos="1701"/>
        </w:tabs>
        <w:ind w:firstLine="1418"/>
        <w:jc w:val="both"/>
      </w:pPr>
      <w:r>
        <w:t xml:space="preserve">IV - </w:t>
      </w:r>
      <w:r w:rsidR="00FC5756" w:rsidRPr="00FC5756">
        <w:t xml:space="preserve">Contribuição para o Custeio, a Expansão e a Melhoria dos Serviços de Iluminação Pública e de Sistemas de Monitoramento para Segurança e Preservação de Logradouros Públicos </w:t>
      </w:r>
      <w:r w:rsidR="00283856">
        <w:t xml:space="preserve">- </w:t>
      </w:r>
      <w:r w:rsidR="00FC5756" w:rsidRPr="00FC5756">
        <w:t>COSIP;</w:t>
      </w:r>
    </w:p>
    <w:p w14:paraId="12F8631F" w14:textId="08236D61" w:rsidR="00FC5756" w:rsidRPr="00FC5756" w:rsidRDefault="00BD5081" w:rsidP="00BD5081">
      <w:pPr>
        <w:tabs>
          <w:tab w:val="left" w:pos="1701"/>
        </w:tabs>
        <w:ind w:firstLine="1418"/>
        <w:jc w:val="both"/>
      </w:pPr>
      <w:r>
        <w:t xml:space="preserve">V - </w:t>
      </w:r>
      <w:r w:rsidR="00283856">
        <w:t>T</w:t>
      </w:r>
      <w:r w:rsidR="00FC5756" w:rsidRPr="00FC5756">
        <w:t xml:space="preserve">axas de Expediente, de </w:t>
      </w:r>
      <w:r w:rsidR="00283856">
        <w:t>L</w:t>
      </w:r>
      <w:r w:rsidR="00FC5756" w:rsidRPr="00FC5756">
        <w:t xml:space="preserve">ocalização e </w:t>
      </w:r>
      <w:r w:rsidR="00283856">
        <w:t>demais taxas</w:t>
      </w:r>
      <w:r w:rsidR="00FC5756" w:rsidRPr="00FC5756">
        <w:t xml:space="preserve"> </w:t>
      </w:r>
      <w:r w:rsidR="00283856">
        <w:t>de competência</w:t>
      </w:r>
      <w:r w:rsidR="00FC5756" w:rsidRPr="00FC5756">
        <w:t xml:space="preserve"> </w:t>
      </w:r>
      <w:r w:rsidR="00283856">
        <w:t>d</w:t>
      </w:r>
      <w:r w:rsidR="00FC5756" w:rsidRPr="00FC5756">
        <w:t>a Secretaria Municipal de Fazenda.</w:t>
      </w:r>
    </w:p>
    <w:p w14:paraId="5DFF5727" w14:textId="77777777" w:rsidR="00FC5756" w:rsidRPr="00FC5756" w:rsidRDefault="00FC5756" w:rsidP="00FC5756">
      <w:pPr>
        <w:ind w:firstLine="1418"/>
        <w:jc w:val="both"/>
      </w:pPr>
    </w:p>
    <w:p w14:paraId="27BF6A88" w14:textId="4051D94C" w:rsidR="00FC5756" w:rsidRPr="00FC5756" w:rsidRDefault="00FC5756" w:rsidP="00FC5756">
      <w:pPr>
        <w:ind w:firstLine="1418"/>
        <w:jc w:val="both"/>
      </w:pPr>
      <w:r w:rsidRPr="00FC5756">
        <w:rPr>
          <w:b/>
          <w:bCs/>
        </w:rPr>
        <w:t>Art. 4º</w:t>
      </w:r>
      <w:r w:rsidRPr="00FC5756">
        <w:t xml:space="preserve"> O recebimento da comunicação eletrônica pelo sujeito passivo ou pelo interessado dar-se-á após seu credenciamento </w:t>
      </w:r>
      <w:r w:rsidR="00B63F68">
        <w:t>junto à</w:t>
      </w:r>
      <w:r w:rsidRPr="00FC5756">
        <w:t xml:space="preserve"> Secretaria Municipal de Fazenda, conforme regulamentação </w:t>
      </w:r>
      <w:r w:rsidRPr="00B63F68">
        <w:t xml:space="preserve">específica, </w:t>
      </w:r>
      <w:r w:rsidR="00B63F68" w:rsidRPr="00B63F68">
        <w:t>mediante</w:t>
      </w:r>
      <w:r w:rsidRPr="00B63F68">
        <w:t xml:space="preserve"> cadastro em ferramenta </w:t>
      </w:r>
      <w:r w:rsidR="00B63F68" w:rsidRPr="00B63F68">
        <w:t>própria</w:t>
      </w:r>
      <w:r w:rsidRPr="00FC5756">
        <w:t xml:space="preserve"> disponibilizada pela S</w:t>
      </w:r>
      <w:r w:rsidR="00283856">
        <w:t xml:space="preserve">ecretaria Municipal de Fazenda - </w:t>
      </w:r>
      <w:r w:rsidRPr="00FC5756">
        <w:t>SEMFAZ.</w:t>
      </w:r>
    </w:p>
    <w:p w14:paraId="3DF53C3D" w14:textId="77777777" w:rsidR="00B63F68" w:rsidRDefault="00B63F68" w:rsidP="00FC5756">
      <w:pPr>
        <w:ind w:firstLine="1418"/>
        <w:jc w:val="both"/>
        <w:rPr>
          <w:b/>
          <w:bCs/>
        </w:rPr>
      </w:pPr>
    </w:p>
    <w:p w14:paraId="37BE7A2E" w14:textId="793F0E2C" w:rsidR="00CF13F8" w:rsidRDefault="00CF13F8" w:rsidP="00CF13F8">
      <w:pPr>
        <w:ind w:firstLine="1418"/>
        <w:jc w:val="both"/>
      </w:pPr>
      <w:r>
        <w:rPr>
          <w:b/>
        </w:rPr>
        <w:t xml:space="preserve">§ 1º </w:t>
      </w:r>
      <w:r>
        <w:t>Ao usuário credenciado será atribuído meio de acesso ao sistema que preserve sua identificação e o sigilo, a autenticidade e a integridade das comunicações.</w:t>
      </w:r>
    </w:p>
    <w:p w14:paraId="030FAF04" w14:textId="77777777" w:rsidR="00CF13F8" w:rsidRDefault="00CF13F8" w:rsidP="00CF13F8">
      <w:pPr>
        <w:ind w:firstLine="1418"/>
        <w:jc w:val="both"/>
      </w:pPr>
    </w:p>
    <w:p w14:paraId="2162126D" w14:textId="0BB9D7D7" w:rsidR="00CF13F8" w:rsidRDefault="00CF13F8" w:rsidP="00CF13F8">
      <w:pPr>
        <w:ind w:firstLine="1418"/>
        <w:jc w:val="both"/>
      </w:pPr>
      <w:r>
        <w:rPr>
          <w:b/>
        </w:rPr>
        <w:t xml:space="preserve">§ 2º </w:t>
      </w:r>
      <w:r>
        <w:t>O credenciamento deverá ser registrado de forma verificável, com informação ao usuário sobre as formas de ciência e o dever de acompanhamento das comunicações, não decorrendo automaticamente da mera inscrição em cadastro tributário municipal.</w:t>
      </w:r>
    </w:p>
    <w:p w14:paraId="739A0D19" w14:textId="77777777" w:rsidR="00CF13F8" w:rsidRDefault="00CF13F8" w:rsidP="00CF13F8">
      <w:pPr>
        <w:ind w:firstLine="1418"/>
        <w:jc w:val="both"/>
      </w:pPr>
    </w:p>
    <w:p w14:paraId="4A699FA9" w14:textId="77F57F8A" w:rsidR="00CF13F8" w:rsidRDefault="00CF13F8" w:rsidP="00CF13F8">
      <w:pPr>
        <w:ind w:firstLine="1418"/>
        <w:jc w:val="both"/>
      </w:pPr>
      <w:r>
        <w:rPr>
          <w:b/>
        </w:rPr>
        <w:lastRenderedPageBreak/>
        <w:t xml:space="preserve">§ 3º </w:t>
      </w:r>
      <w:r>
        <w:t>A utilização do DEC observará a legislação de proteção de dados pessoais e de sigilo, mediante controle de acesso, rastreabilidade e medidas de segurança compatíveis com a natureza das informações tratadas.</w:t>
      </w:r>
    </w:p>
    <w:p w14:paraId="202AD1C9" w14:textId="77777777" w:rsidR="00CF13F8" w:rsidRDefault="00CF13F8" w:rsidP="00CF13F8">
      <w:pPr>
        <w:ind w:firstLine="1418"/>
        <w:jc w:val="both"/>
      </w:pPr>
    </w:p>
    <w:p w14:paraId="511EFBD9" w14:textId="77777777" w:rsidR="00CF13F8" w:rsidRDefault="00CF13F8" w:rsidP="00CF13F8">
      <w:pPr>
        <w:ind w:firstLine="1418"/>
        <w:jc w:val="both"/>
      </w:pPr>
      <w:r>
        <w:rPr>
          <w:b/>
        </w:rPr>
        <w:t xml:space="preserve">§ 4º </w:t>
      </w:r>
      <w:r>
        <w:t>O regulamento disciplinará o credenciamento, a identificação dos usuários, a gestão e a recuperação de credenciais, a habilitação de representantes, o descredenciamento nas hipóteses juridicamente admissíveis, o registro de operações e os procedimentos de segurança e de tratamento das indisponibilidades do sistema.</w:t>
      </w:r>
    </w:p>
    <w:p w14:paraId="352CBC9B" w14:textId="77777777" w:rsidR="00FC5756" w:rsidRPr="00FC5756" w:rsidRDefault="00FC5756" w:rsidP="00FC5756">
      <w:pPr>
        <w:ind w:firstLine="1418"/>
        <w:jc w:val="both"/>
      </w:pPr>
    </w:p>
    <w:p w14:paraId="104C52AA" w14:textId="410C7D21" w:rsidR="00FC5756" w:rsidRPr="00FC5756" w:rsidRDefault="00FC5756" w:rsidP="00FC5756">
      <w:pPr>
        <w:ind w:firstLine="1418"/>
        <w:jc w:val="both"/>
      </w:pPr>
      <w:r w:rsidRPr="00FC5756">
        <w:rPr>
          <w:b/>
          <w:bCs/>
        </w:rPr>
        <w:t>Art. 5º</w:t>
      </w:r>
      <w:r w:rsidRPr="00FC5756">
        <w:t xml:space="preserve"> Uma vez realizado o credenciamento nos termos do art. 4º desta lei, as comunicações da Secretaria Municipal </w:t>
      </w:r>
      <w:r w:rsidR="00AD05D6">
        <w:t xml:space="preserve">de Fazenda ao sujeito passivo </w:t>
      </w:r>
      <w:r w:rsidRPr="00FC5756">
        <w:t xml:space="preserve">ou ao interessado serão feitas por meio </w:t>
      </w:r>
      <w:r w:rsidR="00AD05D6">
        <w:t>do</w:t>
      </w:r>
      <w:r w:rsidRPr="00FC5756">
        <w:t xml:space="preserve"> DEC, </w:t>
      </w:r>
      <w:r w:rsidR="00AD05D6">
        <w:t>dispensadas, para os mesmos atos de comunicação individual, a publicação no Diário Oficial do Município, a notificação ou intimação pessoal por outro meio e a remessa postal, salvo quando a legislação específica exigir forma diversa, sem prejuízo da utilização de outro meio legalmente admitido quando razões técnicas ou jurídicas a justificarem</w:t>
      </w:r>
      <w:r w:rsidRPr="00FC5756">
        <w:t xml:space="preserve">. </w:t>
      </w:r>
    </w:p>
    <w:p w14:paraId="5B0BFAC1" w14:textId="77777777" w:rsidR="00FC5756" w:rsidRPr="00FC5756" w:rsidRDefault="00FC5756" w:rsidP="00FC5756">
      <w:pPr>
        <w:ind w:firstLine="1418"/>
        <w:jc w:val="both"/>
      </w:pPr>
    </w:p>
    <w:p w14:paraId="759FA463" w14:textId="77777777" w:rsidR="00FC5756" w:rsidRPr="00FC5756" w:rsidRDefault="00FC5756" w:rsidP="00FC5756">
      <w:pPr>
        <w:ind w:firstLine="1418"/>
        <w:jc w:val="both"/>
      </w:pPr>
      <w:r w:rsidRPr="00FC5756">
        <w:rPr>
          <w:b/>
          <w:bCs/>
        </w:rPr>
        <w:t>§ 1º</w:t>
      </w:r>
      <w:r w:rsidRPr="00FC5756">
        <w:t xml:space="preserve"> A comunicação feita na forma prevista no caput deste artigo será considerada pessoal para todos os efeitos legais.</w:t>
      </w:r>
    </w:p>
    <w:p w14:paraId="087267D9" w14:textId="77777777" w:rsidR="00FC5756" w:rsidRPr="00FC5756" w:rsidRDefault="00FC5756" w:rsidP="00FC5756">
      <w:pPr>
        <w:ind w:firstLine="1418"/>
        <w:jc w:val="both"/>
      </w:pPr>
    </w:p>
    <w:p w14:paraId="2806A94E" w14:textId="49882F7B" w:rsidR="00FC5756" w:rsidRPr="00FC5756" w:rsidRDefault="00FC5756" w:rsidP="00FC5756">
      <w:pPr>
        <w:ind w:firstLine="1418"/>
        <w:jc w:val="both"/>
      </w:pPr>
      <w:r w:rsidRPr="00FC5756">
        <w:rPr>
          <w:b/>
          <w:bCs/>
        </w:rPr>
        <w:t>§ 2º</w:t>
      </w:r>
      <w:r w:rsidRPr="00FC5756">
        <w:t xml:space="preserve"> </w:t>
      </w:r>
      <w:r w:rsidR="00CF13F8">
        <w:t>Considerar-se-á realizada a comunicação na data em que o sujeito passivo, o interessado ou seu representante habilitado efetivar a consulta eletrônica ao teor da comunicação, registrada pelo sistema.</w:t>
      </w:r>
    </w:p>
    <w:p w14:paraId="2299D507" w14:textId="77777777" w:rsidR="00FC5756" w:rsidRPr="00FC5756" w:rsidRDefault="00FC5756" w:rsidP="00FC5756">
      <w:pPr>
        <w:ind w:firstLine="1418"/>
        <w:jc w:val="both"/>
      </w:pPr>
    </w:p>
    <w:p w14:paraId="028E3029" w14:textId="0FFBB54C" w:rsidR="00FC5756" w:rsidRPr="00FC5756" w:rsidRDefault="00FC5756" w:rsidP="00FC5756">
      <w:pPr>
        <w:ind w:firstLine="1418"/>
        <w:jc w:val="both"/>
      </w:pPr>
      <w:r w:rsidRPr="00FC5756">
        <w:rPr>
          <w:b/>
          <w:bCs/>
        </w:rPr>
        <w:t>§ 3º</w:t>
      </w:r>
      <w:r w:rsidRPr="00FC5756">
        <w:t xml:space="preserve"> </w:t>
      </w:r>
      <w:r w:rsidR="00CF13F8">
        <w:t>Se a consulta referida no § 2º ocorrer em dia não útil, a comunicação será considerada realizada no primeiro dia útil seguinte.</w:t>
      </w:r>
    </w:p>
    <w:p w14:paraId="23DA345E" w14:textId="77777777" w:rsidR="00FC5756" w:rsidRPr="00FC5756" w:rsidRDefault="00FC5756" w:rsidP="00FC5756">
      <w:pPr>
        <w:ind w:firstLine="1418"/>
        <w:jc w:val="both"/>
      </w:pPr>
    </w:p>
    <w:p w14:paraId="0517B8B8" w14:textId="57AF5C3E" w:rsidR="00FC5756" w:rsidRPr="00FC5756" w:rsidRDefault="00FC5756" w:rsidP="00FC5756">
      <w:pPr>
        <w:ind w:firstLine="1418"/>
        <w:jc w:val="both"/>
      </w:pPr>
      <w:r w:rsidRPr="00FC5756">
        <w:rPr>
          <w:b/>
          <w:bCs/>
        </w:rPr>
        <w:t>§ 4º</w:t>
      </w:r>
      <w:r w:rsidRPr="00FC5756">
        <w:t xml:space="preserve"> </w:t>
      </w:r>
      <w:r w:rsidR="00AD05D6">
        <w:t>A consulta deverá ser realizada em até 15 (quinze) dias contínuos, contados da efetiva disponibilização do inteiro teor da comunicação no DEC, excluído o dia da disponibilização e incluído o do vencimento, observadas as regras legais de início e término em dia de expediente normal. Decorrido esse prazo sem consulta, considerar-se-á realizada a ciência automática</w:t>
      </w:r>
      <w:r w:rsidRPr="00FC5756">
        <w:t>.</w:t>
      </w:r>
    </w:p>
    <w:p w14:paraId="7A1628A8" w14:textId="489C6FEE" w:rsidR="00FC5756" w:rsidRDefault="00FC5756" w:rsidP="00FC5756">
      <w:pPr>
        <w:ind w:firstLine="1418"/>
        <w:jc w:val="both"/>
      </w:pPr>
    </w:p>
    <w:p w14:paraId="01EB2D14" w14:textId="734B693A" w:rsidR="00AD05D6" w:rsidRDefault="00AD05D6" w:rsidP="00AD05D6">
      <w:pPr>
        <w:ind w:firstLine="1418"/>
        <w:jc w:val="both"/>
      </w:pPr>
      <w:r>
        <w:rPr>
          <w:b/>
        </w:rPr>
        <w:t xml:space="preserve">§ 5º </w:t>
      </w:r>
      <w:r>
        <w:t>Se o termo final do prazo previsto no § 4º recair em dia não útil, a ciência automática será considerada realizada no primeiro dia útil subsequente.</w:t>
      </w:r>
    </w:p>
    <w:p w14:paraId="2F10DC6B" w14:textId="77777777" w:rsidR="00AD05D6" w:rsidRDefault="00AD05D6" w:rsidP="00AD05D6">
      <w:pPr>
        <w:ind w:firstLine="1418"/>
        <w:jc w:val="both"/>
      </w:pPr>
    </w:p>
    <w:p w14:paraId="362D0D3E" w14:textId="34E4C293" w:rsidR="00AD05D6" w:rsidRDefault="00AD05D6" w:rsidP="00AD05D6">
      <w:pPr>
        <w:ind w:firstLine="1418"/>
        <w:jc w:val="both"/>
      </w:pPr>
      <w:r>
        <w:rPr>
          <w:b/>
        </w:rPr>
        <w:t xml:space="preserve">§ 6º </w:t>
      </w:r>
      <w:r>
        <w:t>Os períodos de indisponibilidade técnica relevante do DEC que comprovadamente impeçam a consulta não serão computados no prazo previsto no § 4º. O regulamento disciplinará o registro das ocorrências, sua comprovação por meios idôneos e o ajuste das datas de ciência, sem prejuízo da restituição ou prorrogação dos demais prazos afetados, conforme a legislação específica.</w:t>
      </w:r>
    </w:p>
    <w:p w14:paraId="470942BD" w14:textId="77777777" w:rsidR="00AD05D6" w:rsidRDefault="00AD05D6" w:rsidP="00AD05D6">
      <w:pPr>
        <w:ind w:firstLine="1418"/>
        <w:jc w:val="both"/>
      </w:pPr>
    </w:p>
    <w:p w14:paraId="7961C71C" w14:textId="4952357C" w:rsidR="00AD05D6" w:rsidRDefault="00AD05D6" w:rsidP="00AD05D6">
      <w:pPr>
        <w:ind w:firstLine="1418"/>
        <w:jc w:val="both"/>
      </w:pPr>
      <w:r>
        <w:rPr>
          <w:b/>
        </w:rPr>
        <w:t xml:space="preserve">§ 7º </w:t>
      </w:r>
      <w:r>
        <w:t>O DEC manterá registros verificáveis da identificação do destinatário, do conteúdo da comunicação e das datas e horários de envio, disponibilização, consulta e ciência, conforme o caso, permitindo a emissão de comprovante eletrônico acessível ao destinatário e sua incorporação aos autos do procedimento.</w:t>
      </w:r>
    </w:p>
    <w:p w14:paraId="71DAB44E" w14:textId="77777777" w:rsidR="00AD05D6" w:rsidRDefault="00AD05D6" w:rsidP="00AD05D6">
      <w:pPr>
        <w:ind w:firstLine="1418"/>
        <w:jc w:val="both"/>
      </w:pPr>
    </w:p>
    <w:p w14:paraId="372067DF" w14:textId="77777777" w:rsidR="00AD05D6" w:rsidRDefault="00AD05D6" w:rsidP="00AD05D6">
      <w:pPr>
        <w:ind w:firstLine="1418"/>
        <w:jc w:val="both"/>
      </w:pPr>
      <w:r>
        <w:rPr>
          <w:b/>
        </w:rPr>
        <w:t xml:space="preserve">§ 8º </w:t>
      </w:r>
      <w:r>
        <w:t>O prazo de consulta previsto no § 4º não substitui os prazos de pagamento, impugnação, defesa, recurso ou cumprimento de exigência, cuja duração e contagem observarão a legislação aplicável a cada procedimento.</w:t>
      </w:r>
    </w:p>
    <w:p w14:paraId="347EDCD8" w14:textId="77777777" w:rsidR="00AD05D6" w:rsidRPr="00FC5756" w:rsidRDefault="00AD05D6" w:rsidP="00FC5756">
      <w:pPr>
        <w:ind w:firstLine="1418"/>
        <w:jc w:val="both"/>
      </w:pPr>
    </w:p>
    <w:p w14:paraId="30B7FA2B" w14:textId="7E9AC46D" w:rsidR="00FC5756" w:rsidRPr="00FC5756" w:rsidRDefault="00FC5756" w:rsidP="00FC5756">
      <w:pPr>
        <w:ind w:firstLine="1418"/>
        <w:jc w:val="both"/>
      </w:pPr>
      <w:r w:rsidRPr="00FC5756">
        <w:rPr>
          <w:b/>
          <w:bCs/>
        </w:rPr>
        <w:t>Art. 6º</w:t>
      </w:r>
      <w:r w:rsidRPr="00FC5756">
        <w:t xml:space="preserve"> O documento eletrônico transmitido na forma estabelecida nesta lei, com garantia de autoria, autenticidade e integridade, será considerado original para todos os efeitos legais.</w:t>
      </w:r>
    </w:p>
    <w:p w14:paraId="1D051F30" w14:textId="77777777" w:rsidR="00FC5756" w:rsidRPr="00FC5756" w:rsidRDefault="00FC5756" w:rsidP="00FC5756">
      <w:pPr>
        <w:ind w:firstLine="1418"/>
        <w:jc w:val="both"/>
      </w:pPr>
    </w:p>
    <w:p w14:paraId="688A2690" w14:textId="77777777" w:rsidR="00FC5756" w:rsidRPr="00FC5756" w:rsidRDefault="00FC5756" w:rsidP="00FC5756">
      <w:pPr>
        <w:ind w:firstLine="1418"/>
        <w:jc w:val="both"/>
      </w:pPr>
      <w:r w:rsidRPr="00FC5756">
        <w:rPr>
          <w:b/>
          <w:bCs/>
        </w:rPr>
        <w:t>§ 1º</w:t>
      </w:r>
      <w:r w:rsidRPr="00FC5756">
        <w:t xml:space="preserve"> Os extratos digitais e os documentos digitalizados e transmitidos na forma estabelecida nesta lei têm a mesma força probante dos originais, ressalvada a alegação motivada e fundamentada de adulteração antes ou durante o processo de digitalização.</w:t>
      </w:r>
    </w:p>
    <w:p w14:paraId="16F65003" w14:textId="77777777" w:rsidR="00FC5756" w:rsidRPr="00FC5756" w:rsidRDefault="00FC5756" w:rsidP="00FC5756">
      <w:pPr>
        <w:ind w:firstLine="1418"/>
        <w:jc w:val="both"/>
      </w:pPr>
    </w:p>
    <w:p w14:paraId="02683393" w14:textId="030A1FB6" w:rsidR="00FC5756" w:rsidRPr="00FC5756" w:rsidRDefault="00FC5756" w:rsidP="00FC5756">
      <w:pPr>
        <w:ind w:firstLine="1418"/>
        <w:jc w:val="both"/>
      </w:pPr>
      <w:r w:rsidRPr="00FC5756">
        <w:rPr>
          <w:b/>
          <w:bCs/>
        </w:rPr>
        <w:t>§ 2º</w:t>
      </w:r>
      <w:r w:rsidRPr="00FC5756">
        <w:t xml:space="preserve"> Os originais dos documentos digitalizados, a que se refere o § 1º, deverão ser preservados pelo seu detentor </w:t>
      </w:r>
      <w:r w:rsidR="00AD05D6">
        <w:t>durante os prazos de guarda, prescrição ou decadência estabelecidos na legislação aplicável, observado, quando cabível, o art. 195, parágrafo único, do Código Tributário Nacional</w:t>
      </w:r>
      <w:r w:rsidRPr="00FC5756">
        <w:t>.</w:t>
      </w:r>
    </w:p>
    <w:p w14:paraId="728F2F85" w14:textId="77777777" w:rsidR="00FC5756" w:rsidRPr="00FC5756" w:rsidRDefault="00FC5756" w:rsidP="00FC5756">
      <w:pPr>
        <w:ind w:firstLine="1418"/>
        <w:jc w:val="both"/>
      </w:pPr>
    </w:p>
    <w:p w14:paraId="6CDBB3A0" w14:textId="77777777" w:rsidR="00AD05D6" w:rsidRDefault="00AD05D6" w:rsidP="00AD05D6">
      <w:pPr>
        <w:ind w:firstLine="1418"/>
        <w:jc w:val="both"/>
      </w:pPr>
      <w:r>
        <w:rPr>
          <w:b/>
        </w:rPr>
        <w:t xml:space="preserve">Art. 7º </w:t>
      </w:r>
      <w:r>
        <w:t>A comunicação eletrônica efetuada conforme esta Lei, observado o prévio credenciamento e o disposto em regulamento, aplica-se também às comunicações entre a Administração Municipal e os prestadores de serviços, respeitadas a legislação específica de cada relação administrativa e as garantias do contraditório e da ampla defesa, quando aplicáveis.</w:t>
      </w:r>
    </w:p>
    <w:p w14:paraId="74A192F1" w14:textId="77777777" w:rsidR="00AD05D6" w:rsidRDefault="00AD05D6" w:rsidP="00AD05D6">
      <w:pPr>
        <w:ind w:firstLine="1418"/>
        <w:jc w:val="both"/>
        <w:rPr>
          <w:b/>
        </w:rPr>
      </w:pPr>
    </w:p>
    <w:p w14:paraId="43870274" w14:textId="4D273824" w:rsidR="00AD05D6" w:rsidRDefault="00AD05D6" w:rsidP="00AD05D6">
      <w:pPr>
        <w:ind w:firstLine="1418"/>
        <w:jc w:val="both"/>
      </w:pPr>
      <w:r>
        <w:rPr>
          <w:b/>
        </w:rPr>
        <w:t xml:space="preserve">Parágrafo único. </w:t>
      </w:r>
      <w:r>
        <w:t>A utilização do DEC em licitações, contratos administrativos e processos sancionadores observará os prazos, as formas de ciência e os demais requisitos previstos na legislação própria desses procedimentos.</w:t>
      </w:r>
    </w:p>
    <w:p w14:paraId="0E6E2354" w14:textId="77777777" w:rsidR="00FC5756" w:rsidRPr="00FC5756" w:rsidRDefault="00FC5756" w:rsidP="00FC5756">
      <w:pPr>
        <w:ind w:firstLine="1418"/>
        <w:jc w:val="both"/>
      </w:pPr>
    </w:p>
    <w:p w14:paraId="34AAE3D9" w14:textId="77777777" w:rsidR="000F61C0" w:rsidRDefault="00FC5756" w:rsidP="000F61C0">
      <w:pPr>
        <w:ind w:firstLine="1418"/>
        <w:jc w:val="both"/>
      </w:pPr>
      <w:r w:rsidRPr="00FC5756">
        <w:rPr>
          <w:b/>
          <w:bCs/>
        </w:rPr>
        <w:t>Art. 8º</w:t>
      </w:r>
      <w:r w:rsidRPr="00FC5756">
        <w:t xml:space="preserve"> A Secretaria Municipal de Fazenda poderá disponibilizar </w:t>
      </w:r>
      <w:r w:rsidR="000F61C0">
        <w:t>o</w:t>
      </w:r>
      <w:r w:rsidRPr="00FC5756">
        <w:t xml:space="preserve"> DEC a outros órgãos e entidades da Administração Direta e Indireta do Mun</w:t>
      </w:r>
      <w:r w:rsidR="000F61C0">
        <w:t>icípio, na forma de regulamento, observadas as respectivas competências legais, a legislação específica dos procedimentos, as garantias processuais aplicáveis e as normas de proteção de dados pessoais e de sigilo.</w:t>
      </w:r>
    </w:p>
    <w:p w14:paraId="6878D646" w14:textId="77777777" w:rsidR="000F61C0" w:rsidRDefault="000F61C0" w:rsidP="000F61C0">
      <w:pPr>
        <w:ind w:firstLine="1418"/>
        <w:jc w:val="both"/>
        <w:rPr>
          <w:b/>
        </w:rPr>
      </w:pPr>
    </w:p>
    <w:p w14:paraId="1AF3D034" w14:textId="123DD09D" w:rsidR="000F61C0" w:rsidRDefault="000F61C0" w:rsidP="000F61C0">
      <w:pPr>
        <w:ind w:firstLine="1418"/>
        <w:jc w:val="both"/>
      </w:pPr>
      <w:r>
        <w:rPr>
          <w:b/>
        </w:rPr>
        <w:t xml:space="preserve">Parágrafo único. </w:t>
      </w:r>
      <w:r>
        <w:t>O acesso às informações pelos órgãos e entidades usuários do DEC será limitado às suas atribuições legais e às finalidades do procedimento, observadas as hipóteses legais de compartilhamento e de preservação do sigilo.</w:t>
      </w:r>
    </w:p>
    <w:p w14:paraId="75F05D49" w14:textId="77777777" w:rsidR="00FC5756" w:rsidRPr="00FC5756" w:rsidRDefault="00FC5756" w:rsidP="00FC5756">
      <w:pPr>
        <w:ind w:firstLine="1418"/>
        <w:jc w:val="both"/>
      </w:pPr>
    </w:p>
    <w:p w14:paraId="706C88ED" w14:textId="77777777" w:rsidR="000F61C0" w:rsidRDefault="000F61C0" w:rsidP="000F61C0">
      <w:pPr>
        <w:ind w:firstLine="1418"/>
        <w:jc w:val="both"/>
      </w:pPr>
      <w:r>
        <w:rPr>
          <w:b/>
        </w:rPr>
        <w:t xml:space="preserve">Art. 9º </w:t>
      </w:r>
      <w:r>
        <w:t>Esta Lei entra em vigor na data de sua publicação, produzindo efeitos a partir de sua regulamentação e da efetiva disponibilização do DEC.</w:t>
      </w:r>
    </w:p>
    <w:p w14:paraId="3F4A9D12" w14:textId="77777777" w:rsidR="000F61C0" w:rsidRDefault="000F61C0" w:rsidP="000F61C0">
      <w:pPr>
        <w:ind w:firstLine="1418"/>
        <w:jc w:val="both"/>
        <w:rPr>
          <w:b/>
        </w:rPr>
      </w:pPr>
    </w:p>
    <w:p w14:paraId="0ECDD7A0" w14:textId="73708927" w:rsidR="000F61C0" w:rsidRDefault="000F61C0" w:rsidP="000F61C0">
      <w:pPr>
        <w:ind w:firstLine="1418"/>
        <w:jc w:val="both"/>
      </w:pPr>
      <w:r>
        <w:rPr>
          <w:b/>
        </w:rPr>
        <w:t xml:space="preserve">§ 1º </w:t>
      </w:r>
      <w:r>
        <w:t xml:space="preserve">O início da operação do sistema e os procedimentos de credenciamento serão divulgados oficialmente, condicionada a produção dos efeitos das comunicações ao cumprimento do disposto nos </w:t>
      </w:r>
      <w:proofErr w:type="spellStart"/>
      <w:r>
        <w:t>arts</w:t>
      </w:r>
      <w:proofErr w:type="spellEnd"/>
      <w:r>
        <w:t>. 4º e 5º.</w:t>
      </w:r>
    </w:p>
    <w:p w14:paraId="296377C6" w14:textId="77777777" w:rsidR="000F61C0" w:rsidRDefault="000F61C0" w:rsidP="000F61C0">
      <w:pPr>
        <w:ind w:firstLine="1418"/>
        <w:jc w:val="both"/>
        <w:rPr>
          <w:b/>
        </w:rPr>
      </w:pPr>
    </w:p>
    <w:p w14:paraId="09D5BB6B" w14:textId="2C7897C7" w:rsidR="000F61C0" w:rsidRDefault="000F61C0" w:rsidP="000F61C0">
      <w:pPr>
        <w:ind w:firstLine="1418"/>
        <w:jc w:val="both"/>
      </w:pPr>
      <w:r>
        <w:rPr>
          <w:b/>
        </w:rPr>
        <w:t xml:space="preserve">§ 2º </w:t>
      </w:r>
      <w:r>
        <w:t xml:space="preserve">O regulamento limitar-se-á à execução desta Lei e não poderá reduzir o prazo legal de ciência automática, criar novas presunções de ciência ou sanções sem fundamento legal, </w:t>
      </w:r>
      <w:r>
        <w:lastRenderedPageBreak/>
        <w:t>restringir direitos de defesa ou modificar requisitos de procedimentos disciplinados em legislação específica.</w:t>
      </w:r>
    </w:p>
    <w:p w14:paraId="470D1493" w14:textId="0649B22F" w:rsidR="00E4271D" w:rsidRDefault="00E4271D" w:rsidP="00B17CBF">
      <w:pPr>
        <w:ind w:firstLine="1418"/>
      </w:pPr>
    </w:p>
    <w:p w14:paraId="544558AA" w14:textId="77777777" w:rsidR="00BD5081" w:rsidRPr="00B17CBF" w:rsidRDefault="00BD5081" w:rsidP="00B17CBF">
      <w:pPr>
        <w:ind w:firstLine="1418"/>
      </w:pPr>
    </w:p>
    <w:p w14:paraId="0B607F97" w14:textId="3162909E" w:rsidR="00EB7A7B" w:rsidRPr="00B17CBF" w:rsidRDefault="00EB7A7B" w:rsidP="00B17CBF">
      <w:pPr>
        <w:ind w:firstLine="1418"/>
      </w:pPr>
      <w:r w:rsidRPr="00B17CBF">
        <w:t xml:space="preserve">Sorriso, Estado de Mato Grosso, em </w:t>
      </w:r>
      <w:r w:rsidR="00CA58AF">
        <w:t>7 de outubro de 2026</w:t>
      </w:r>
    </w:p>
    <w:p w14:paraId="1F4193D6" w14:textId="77777777" w:rsidR="00FD06CF" w:rsidRPr="00B17CBF" w:rsidRDefault="00FD06CF" w:rsidP="00B17CBF">
      <w:pPr>
        <w:ind w:firstLine="1418"/>
      </w:pPr>
    </w:p>
    <w:p w14:paraId="100B8A11" w14:textId="77777777" w:rsidR="00EB7A7B" w:rsidRPr="00B17CBF" w:rsidRDefault="00EB7A7B" w:rsidP="00B17CBF"/>
    <w:p w14:paraId="25BC6939" w14:textId="77777777" w:rsidR="00EB7A7B" w:rsidRPr="00B17CBF" w:rsidRDefault="00EB7A7B" w:rsidP="00B17CBF">
      <w:pPr>
        <w:rPr>
          <w:rFonts w:eastAsiaTheme="minorHAnsi"/>
        </w:rPr>
      </w:pPr>
    </w:p>
    <w:p w14:paraId="2B364AF4" w14:textId="3ECC98E5" w:rsidR="00EB7A7B" w:rsidRDefault="00EB7A7B" w:rsidP="00B17CBF">
      <w:pPr>
        <w:jc w:val="center"/>
        <w:rPr>
          <w:i/>
        </w:rPr>
      </w:pPr>
    </w:p>
    <w:p w14:paraId="5C63247D" w14:textId="77777777" w:rsidR="00CA58AF" w:rsidRPr="00B17CBF" w:rsidRDefault="00CA58AF" w:rsidP="00B17CBF">
      <w:pPr>
        <w:jc w:val="center"/>
        <w:rPr>
          <w:i/>
        </w:rPr>
      </w:pPr>
    </w:p>
    <w:p w14:paraId="5CE64057" w14:textId="77777777" w:rsidR="00EB7A7B" w:rsidRPr="00B17CBF" w:rsidRDefault="00EB7A7B" w:rsidP="00B17CBF">
      <w:pPr>
        <w:jc w:val="center"/>
        <w:rPr>
          <w:b/>
        </w:rPr>
      </w:pPr>
      <w:r w:rsidRPr="00B17CBF">
        <w:rPr>
          <w:b/>
        </w:rPr>
        <w:t>ALEI FERNANDES</w:t>
      </w:r>
    </w:p>
    <w:p w14:paraId="083F314F" w14:textId="77777777" w:rsidR="00EB7A7B" w:rsidRPr="00B17CBF" w:rsidRDefault="00EB7A7B" w:rsidP="00B17CBF">
      <w:pPr>
        <w:jc w:val="center"/>
        <w:rPr>
          <w:rFonts w:eastAsiaTheme="minorHAnsi"/>
        </w:rPr>
      </w:pPr>
      <w:r w:rsidRPr="00B17CBF">
        <w:t>Prefeito Municipal</w:t>
      </w:r>
      <w:bookmarkStart w:id="1" w:name="a14"/>
      <w:bookmarkEnd w:id="1"/>
    </w:p>
    <w:p w14:paraId="0AF29A73" w14:textId="4EE229D7" w:rsidR="00A14B14" w:rsidRDefault="00A14B14" w:rsidP="00B17CBF"/>
    <w:p w14:paraId="025FCC30" w14:textId="77777777" w:rsidR="00A55EB4" w:rsidRDefault="00A55EB4" w:rsidP="00B17CBF"/>
    <w:p w14:paraId="169005AE" w14:textId="77777777" w:rsidR="00A55EB4" w:rsidRDefault="00A55EB4" w:rsidP="00B17CBF"/>
    <w:p w14:paraId="011AF8F5" w14:textId="77777777" w:rsidR="00A55EB4" w:rsidRDefault="00A55EB4" w:rsidP="00B17CBF"/>
    <w:p w14:paraId="26D2ABA1" w14:textId="77777777" w:rsidR="00A55EB4" w:rsidRPr="00F26678" w:rsidRDefault="00A55EB4" w:rsidP="00A55EB4">
      <w:pPr>
        <w:adjustRightInd w:val="0"/>
        <w:ind w:left="3969"/>
        <w:jc w:val="both"/>
        <w:rPr>
          <w:bCs/>
        </w:rPr>
      </w:pPr>
      <w:r w:rsidRPr="00F26678">
        <w:rPr>
          <w:bCs/>
        </w:rPr>
        <w:t>Dê-se ciência. Registre-se. Publique-se. Cumpra-se.</w:t>
      </w:r>
    </w:p>
    <w:p w14:paraId="7B0EF835" w14:textId="77777777" w:rsidR="00A55EB4" w:rsidRDefault="00A55EB4" w:rsidP="00A55EB4">
      <w:pPr>
        <w:jc w:val="both"/>
      </w:pPr>
    </w:p>
    <w:p w14:paraId="0854F65A" w14:textId="77777777" w:rsidR="00A55EB4" w:rsidRPr="00F26678" w:rsidRDefault="00A55EB4" w:rsidP="00A55EB4">
      <w:pPr>
        <w:jc w:val="both"/>
      </w:pPr>
    </w:p>
    <w:p w14:paraId="16C595BC" w14:textId="77777777" w:rsidR="00A55EB4" w:rsidRDefault="00A55EB4" w:rsidP="00A55EB4">
      <w:pPr>
        <w:pStyle w:val="Ttulo2"/>
        <w:widowControl w:val="0"/>
        <w:tabs>
          <w:tab w:val="left" w:pos="1418"/>
        </w:tabs>
        <w:spacing w:before="0"/>
        <w:ind w:left="4678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14:paraId="77208800" w14:textId="77777777" w:rsidR="00A55EB4" w:rsidRDefault="00A55EB4" w:rsidP="00A55EB4">
      <w:pPr>
        <w:pStyle w:val="Ttulo2"/>
        <w:widowControl w:val="0"/>
        <w:tabs>
          <w:tab w:val="left" w:pos="1418"/>
        </w:tabs>
        <w:spacing w:before="0"/>
        <w:ind w:left="4678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14:paraId="62084154" w14:textId="77777777" w:rsidR="00A55EB4" w:rsidRDefault="00A55EB4" w:rsidP="00A55EB4">
      <w:pPr>
        <w:pStyle w:val="Ttulo2"/>
        <w:widowControl w:val="0"/>
        <w:tabs>
          <w:tab w:val="left" w:pos="1418"/>
        </w:tabs>
        <w:spacing w:before="0"/>
        <w:ind w:left="4678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14:paraId="4B2DB9AF" w14:textId="77777777" w:rsidR="00A55EB4" w:rsidRDefault="00A55EB4" w:rsidP="00A55EB4">
      <w:pPr>
        <w:pStyle w:val="Ttulo2"/>
        <w:widowControl w:val="0"/>
        <w:tabs>
          <w:tab w:val="left" w:pos="1418"/>
        </w:tabs>
        <w:spacing w:before="0"/>
        <w:ind w:left="4678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14:paraId="27BBE09F" w14:textId="71BF18F7" w:rsidR="00A55EB4" w:rsidRPr="0023332E" w:rsidRDefault="00A55EB4" w:rsidP="00A55EB4">
      <w:pPr>
        <w:pStyle w:val="Ttulo2"/>
        <w:widowControl w:val="0"/>
        <w:tabs>
          <w:tab w:val="left" w:pos="1418"/>
        </w:tabs>
        <w:spacing w:before="0"/>
        <w:ind w:left="4678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23332E">
        <w:rPr>
          <w:rFonts w:ascii="Times New Roman" w:hAnsi="Times New Roman" w:cs="Times New Roman"/>
          <w:color w:val="auto"/>
          <w:sz w:val="24"/>
          <w:szCs w:val="24"/>
        </w:rPr>
        <w:t>DANIEL HENRIQUE DE MELO SANTOS</w:t>
      </w:r>
    </w:p>
    <w:p w14:paraId="6DA4EF2D" w14:textId="77777777" w:rsidR="00A55EB4" w:rsidRPr="00F26678" w:rsidRDefault="00A55EB4" w:rsidP="00A55EB4">
      <w:pPr>
        <w:pStyle w:val="Ttulo2"/>
        <w:widowControl w:val="0"/>
        <w:tabs>
          <w:tab w:val="left" w:pos="1418"/>
        </w:tabs>
        <w:spacing w:before="0"/>
        <w:ind w:left="4678"/>
        <w:jc w:val="center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F26678">
        <w:rPr>
          <w:rFonts w:ascii="Times New Roman" w:hAnsi="Times New Roman" w:cs="Times New Roman"/>
          <w:b w:val="0"/>
          <w:color w:val="auto"/>
          <w:sz w:val="24"/>
          <w:szCs w:val="24"/>
        </w:rPr>
        <w:t>Secretário Municipal de Administração</w:t>
      </w:r>
    </w:p>
    <w:p w14:paraId="2D68C177" w14:textId="77777777" w:rsidR="00A55EB4" w:rsidRPr="00B17CBF" w:rsidRDefault="00A55EB4" w:rsidP="00B17CBF"/>
    <w:sectPr w:rsidR="00A55EB4" w:rsidRPr="00B17CBF" w:rsidSect="00B842B6">
      <w:headerReference w:type="even" r:id="rId7"/>
      <w:headerReference w:type="default" r:id="rId8"/>
      <w:headerReference w:type="first" r:id="rId9"/>
      <w:pgSz w:w="11906" w:h="16838"/>
      <w:pgMar w:top="2694" w:right="849" w:bottom="15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07638F" w14:textId="77777777" w:rsidR="00102165" w:rsidRDefault="00102165" w:rsidP="00A14B14">
      <w:r>
        <w:separator/>
      </w:r>
    </w:p>
  </w:endnote>
  <w:endnote w:type="continuationSeparator" w:id="0">
    <w:p w14:paraId="7F1B536D" w14:textId="77777777" w:rsidR="00102165" w:rsidRDefault="00102165" w:rsidP="00A14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7AAE03" w14:textId="77777777" w:rsidR="00102165" w:rsidRDefault="00102165" w:rsidP="00A14B14">
      <w:r>
        <w:separator/>
      </w:r>
    </w:p>
  </w:footnote>
  <w:footnote w:type="continuationSeparator" w:id="0">
    <w:p w14:paraId="7CB6DA66" w14:textId="77777777" w:rsidR="00102165" w:rsidRDefault="00102165" w:rsidP="00A14B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C2C72" w14:textId="1E5C311B" w:rsidR="00A14B14" w:rsidRDefault="00A55EB4">
    <w:pPr>
      <w:pStyle w:val="Cabealho"/>
    </w:pPr>
    <w:r>
      <w:rPr>
        <w:noProof/>
      </w:rPr>
      <w:pict w14:anchorId="51D498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4" o:spid="_x0000_s1119" type="#_x0000_t75" style="position:absolute;margin-left:0;margin-top:0;width:595.35pt;height:842pt;z-index:-251657216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2F250" w14:textId="63F98876" w:rsidR="00A14B14" w:rsidRDefault="00A55EB4">
    <w:pPr>
      <w:pStyle w:val="Cabealho"/>
    </w:pPr>
    <w:r>
      <w:rPr>
        <w:noProof/>
      </w:rPr>
      <w:pict w14:anchorId="76F514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5" o:spid="_x0000_s1120" type="#_x0000_t75" style="position:absolute;margin-left:-85.8pt;margin-top:-136.6pt;width:595.35pt;height:842pt;z-index:-251656192;mso-position-horizontal-relative:margin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C3B2F" w14:textId="7E4A2443" w:rsidR="00A14B14" w:rsidRDefault="00A55EB4">
    <w:pPr>
      <w:pStyle w:val="Cabealho"/>
    </w:pPr>
    <w:r>
      <w:rPr>
        <w:noProof/>
      </w:rPr>
      <w:pict w14:anchorId="7D5E1B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3" o:spid="_x0000_s1118" type="#_x0000_t75" style="position:absolute;margin-left:0;margin-top:0;width:595.35pt;height:842pt;z-index:-251658240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6" style="width:0;height:1.5pt" o:hralign="center" o:bullet="t" o:hrstd="t" o:hr="t" fillcolor="#a0a0a0" stroked="f"/>
    </w:pict>
  </w:numPicBullet>
  <w:abstractNum w:abstractNumId="0" w15:restartNumberingAfterBreak="0">
    <w:nsid w:val="081C482A"/>
    <w:multiLevelType w:val="hybridMultilevel"/>
    <w:tmpl w:val="70749E96"/>
    <w:lvl w:ilvl="0" w:tplc="81342BC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E62B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27C149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A0D0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B4D0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2B288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F2F6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20421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D5CE7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DD9561E"/>
    <w:multiLevelType w:val="hybridMultilevel"/>
    <w:tmpl w:val="58E841E2"/>
    <w:lvl w:ilvl="0" w:tplc="4B22DC2E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293939AA"/>
    <w:multiLevelType w:val="multilevel"/>
    <w:tmpl w:val="E50EC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C283311"/>
    <w:multiLevelType w:val="hybridMultilevel"/>
    <w:tmpl w:val="A9E2C0C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982E32"/>
    <w:multiLevelType w:val="hybridMultilevel"/>
    <w:tmpl w:val="C8E6C9B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A22864"/>
    <w:multiLevelType w:val="hybridMultilevel"/>
    <w:tmpl w:val="8E8637D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4C35E9"/>
    <w:multiLevelType w:val="hybridMultilevel"/>
    <w:tmpl w:val="D752F8E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670FF1"/>
    <w:multiLevelType w:val="hybridMultilevel"/>
    <w:tmpl w:val="2D3CD01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8B3096"/>
    <w:multiLevelType w:val="hybridMultilevel"/>
    <w:tmpl w:val="74428774"/>
    <w:lvl w:ilvl="0" w:tplc="04160013">
      <w:start w:val="1"/>
      <w:numFmt w:val="upperRoman"/>
      <w:lvlText w:val="%1."/>
      <w:lvlJc w:val="righ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9" w15:restartNumberingAfterBreak="0">
    <w:nsid w:val="49370209"/>
    <w:multiLevelType w:val="hybridMultilevel"/>
    <w:tmpl w:val="998AE24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064BB2"/>
    <w:multiLevelType w:val="hybridMultilevel"/>
    <w:tmpl w:val="7DCC92E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7B5773"/>
    <w:multiLevelType w:val="hybridMultilevel"/>
    <w:tmpl w:val="5C686E54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D602C6"/>
    <w:multiLevelType w:val="hybridMultilevel"/>
    <w:tmpl w:val="6EC01E94"/>
    <w:lvl w:ilvl="0" w:tplc="941EC546">
      <w:start w:val="1"/>
      <w:numFmt w:val="lowerLetter"/>
      <w:lvlText w:val="%1)"/>
      <w:lvlJc w:val="left"/>
      <w:pPr>
        <w:ind w:left="1005" w:hanging="360"/>
      </w:pPr>
      <w:rPr>
        <w:rFonts w:ascii="Arial" w:eastAsia="Calibri" w:hAnsi="Arial" w:cs="Arial" w:hint="default"/>
      </w:rPr>
    </w:lvl>
    <w:lvl w:ilvl="1" w:tplc="9000CD9A">
      <w:start w:val="1"/>
      <w:numFmt w:val="lowerLetter"/>
      <w:lvlText w:val="%2."/>
      <w:lvlJc w:val="left"/>
      <w:pPr>
        <w:ind w:left="1725" w:hanging="360"/>
      </w:pPr>
    </w:lvl>
    <w:lvl w:ilvl="2" w:tplc="2A9E7034">
      <w:start w:val="1"/>
      <w:numFmt w:val="lowerRoman"/>
      <w:lvlText w:val="%3."/>
      <w:lvlJc w:val="right"/>
      <w:pPr>
        <w:ind w:left="2445" w:hanging="180"/>
      </w:pPr>
    </w:lvl>
    <w:lvl w:ilvl="3" w:tplc="0094924C">
      <w:start w:val="1"/>
      <w:numFmt w:val="decimal"/>
      <w:lvlText w:val="%4."/>
      <w:lvlJc w:val="left"/>
      <w:pPr>
        <w:ind w:left="3165" w:hanging="360"/>
      </w:pPr>
    </w:lvl>
    <w:lvl w:ilvl="4" w:tplc="02000EEA">
      <w:start w:val="1"/>
      <w:numFmt w:val="lowerLetter"/>
      <w:lvlText w:val="%5."/>
      <w:lvlJc w:val="left"/>
      <w:pPr>
        <w:ind w:left="3885" w:hanging="360"/>
      </w:pPr>
    </w:lvl>
    <w:lvl w:ilvl="5" w:tplc="61FA0ABE">
      <w:start w:val="1"/>
      <w:numFmt w:val="lowerRoman"/>
      <w:lvlText w:val="%6."/>
      <w:lvlJc w:val="right"/>
      <w:pPr>
        <w:ind w:left="4605" w:hanging="180"/>
      </w:pPr>
    </w:lvl>
    <w:lvl w:ilvl="6" w:tplc="776E45D8">
      <w:start w:val="1"/>
      <w:numFmt w:val="decimal"/>
      <w:lvlText w:val="%7."/>
      <w:lvlJc w:val="left"/>
      <w:pPr>
        <w:ind w:left="5325" w:hanging="360"/>
      </w:pPr>
    </w:lvl>
    <w:lvl w:ilvl="7" w:tplc="DEF4ED24">
      <w:start w:val="1"/>
      <w:numFmt w:val="lowerLetter"/>
      <w:lvlText w:val="%8."/>
      <w:lvlJc w:val="left"/>
      <w:pPr>
        <w:ind w:left="6045" w:hanging="360"/>
      </w:pPr>
    </w:lvl>
    <w:lvl w:ilvl="8" w:tplc="33D25C6C">
      <w:start w:val="1"/>
      <w:numFmt w:val="lowerRoman"/>
      <w:lvlText w:val="%9."/>
      <w:lvlJc w:val="right"/>
      <w:pPr>
        <w:ind w:left="6765" w:hanging="180"/>
      </w:pPr>
    </w:lvl>
  </w:abstractNum>
  <w:abstractNum w:abstractNumId="13" w15:restartNumberingAfterBreak="0">
    <w:nsid w:val="691472CF"/>
    <w:multiLevelType w:val="hybridMultilevel"/>
    <w:tmpl w:val="7C32137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550D71"/>
    <w:multiLevelType w:val="hybridMultilevel"/>
    <w:tmpl w:val="AC40A36A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5" w15:restartNumberingAfterBreak="0">
    <w:nsid w:val="7A4872E2"/>
    <w:multiLevelType w:val="hybridMultilevel"/>
    <w:tmpl w:val="31FABCB4"/>
    <w:lvl w:ilvl="0" w:tplc="8B4E95DE">
      <w:start w:val="1"/>
      <w:numFmt w:val="lowerLetter"/>
      <w:lvlText w:val="%1)"/>
      <w:lvlJc w:val="left"/>
      <w:pPr>
        <w:ind w:left="1778" w:hanging="360"/>
      </w:pPr>
      <w:rPr>
        <w:rFonts w:eastAsia="Times New Roman"/>
      </w:rPr>
    </w:lvl>
    <w:lvl w:ilvl="1" w:tplc="D92AA5DC">
      <w:start w:val="1"/>
      <w:numFmt w:val="lowerLetter"/>
      <w:lvlText w:val="%2."/>
      <w:lvlJc w:val="left"/>
      <w:pPr>
        <w:ind w:left="2498" w:hanging="360"/>
      </w:pPr>
    </w:lvl>
    <w:lvl w:ilvl="2" w:tplc="50E844E4">
      <w:start w:val="1"/>
      <w:numFmt w:val="lowerRoman"/>
      <w:lvlText w:val="%3."/>
      <w:lvlJc w:val="right"/>
      <w:pPr>
        <w:ind w:left="3218" w:hanging="180"/>
      </w:pPr>
    </w:lvl>
    <w:lvl w:ilvl="3" w:tplc="2D3803C0">
      <w:start w:val="1"/>
      <w:numFmt w:val="decimal"/>
      <w:lvlText w:val="%4."/>
      <w:lvlJc w:val="left"/>
      <w:pPr>
        <w:ind w:left="3938" w:hanging="360"/>
      </w:pPr>
    </w:lvl>
    <w:lvl w:ilvl="4" w:tplc="2FBEF6B8">
      <w:start w:val="1"/>
      <w:numFmt w:val="lowerLetter"/>
      <w:lvlText w:val="%5."/>
      <w:lvlJc w:val="left"/>
      <w:pPr>
        <w:ind w:left="4658" w:hanging="360"/>
      </w:pPr>
    </w:lvl>
    <w:lvl w:ilvl="5" w:tplc="A948B19A">
      <w:start w:val="1"/>
      <w:numFmt w:val="lowerRoman"/>
      <w:lvlText w:val="%6."/>
      <w:lvlJc w:val="right"/>
      <w:pPr>
        <w:ind w:left="5378" w:hanging="180"/>
      </w:pPr>
    </w:lvl>
    <w:lvl w:ilvl="6" w:tplc="0966CCEA">
      <w:start w:val="1"/>
      <w:numFmt w:val="decimal"/>
      <w:lvlText w:val="%7."/>
      <w:lvlJc w:val="left"/>
      <w:pPr>
        <w:ind w:left="6098" w:hanging="360"/>
      </w:pPr>
    </w:lvl>
    <w:lvl w:ilvl="7" w:tplc="BB2040AC">
      <w:start w:val="1"/>
      <w:numFmt w:val="lowerLetter"/>
      <w:lvlText w:val="%8."/>
      <w:lvlJc w:val="left"/>
      <w:pPr>
        <w:ind w:left="6818" w:hanging="360"/>
      </w:pPr>
    </w:lvl>
    <w:lvl w:ilvl="8" w:tplc="6C9E8C9A">
      <w:start w:val="1"/>
      <w:numFmt w:val="lowerRoman"/>
      <w:lvlText w:val="%9."/>
      <w:lvlJc w:val="right"/>
      <w:pPr>
        <w:ind w:left="7538" w:hanging="180"/>
      </w:pPr>
    </w:lvl>
  </w:abstractNum>
  <w:num w:numId="1" w16cid:durableId="138574312">
    <w:abstractNumId w:val="2"/>
  </w:num>
  <w:num w:numId="2" w16cid:durableId="29572010">
    <w:abstractNumId w:val="0"/>
  </w:num>
  <w:num w:numId="3" w16cid:durableId="1160851493">
    <w:abstractNumId w:val="1"/>
  </w:num>
  <w:num w:numId="4" w16cid:durableId="1046027492">
    <w:abstractNumId w:val="7"/>
  </w:num>
  <w:num w:numId="5" w16cid:durableId="2144611941">
    <w:abstractNumId w:val="14"/>
  </w:num>
  <w:num w:numId="6" w16cid:durableId="174372250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6618146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53709453">
    <w:abstractNumId w:val="8"/>
  </w:num>
  <w:num w:numId="9" w16cid:durableId="253906383">
    <w:abstractNumId w:val="11"/>
  </w:num>
  <w:num w:numId="10" w16cid:durableId="1493133926">
    <w:abstractNumId w:val="4"/>
  </w:num>
  <w:num w:numId="11" w16cid:durableId="1483234412">
    <w:abstractNumId w:val="9"/>
  </w:num>
  <w:num w:numId="12" w16cid:durableId="898979283">
    <w:abstractNumId w:val="3"/>
  </w:num>
  <w:num w:numId="13" w16cid:durableId="1400178843">
    <w:abstractNumId w:val="13"/>
  </w:num>
  <w:num w:numId="14" w16cid:durableId="1745105154">
    <w:abstractNumId w:val="6"/>
  </w:num>
  <w:num w:numId="15" w16cid:durableId="1368989835">
    <w:abstractNumId w:val="5"/>
  </w:num>
  <w:num w:numId="16" w16cid:durableId="2032657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4B14"/>
    <w:rsid w:val="00074511"/>
    <w:rsid w:val="00090D80"/>
    <w:rsid w:val="000E0594"/>
    <w:rsid w:val="000F61C0"/>
    <w:rsid w:val="00102165"/>
    <w:rsid w:val="001023FB"/>
    <w:rsid w:val="00160041"/>
    <w:rsid w:val="00160E48"/>
    <w:rsid w:val="00163108"/>
    <w:rsid w:val="001B58D4"/>
    <w:rsid w:val="001D1A2D"/>
    <w:rsid w:val="001D5727"/>
    <w:rsid w:val="001E2D66"/>
    <w:rsid w:val="001F062C"/>
    <w:rsid w:val="002222DE"/>
    <w:rsid w:val="002233BC"/>
    <w:rsid w:val="00234191"/>
    <w:rsid w:val="00283856"/>
    <w:rsid w:val="0029714A"/>
    <w:rsid w:val="002B50D3"/>
    <w:rsid w:val="002E35C7"/>
    <w:rsid w:val="00301F47"/>
    <w:rsid w:val="00331693"/>
    <w:rsid w:val="00331AA5"/>
    <w:rsid w:val="00351018"/>
    <w:rsid w:val="0036616C"/>
    <w:rsid w:val="003E207D"/>
    <w:rsid w:val="00446F7D"/>
    <w:rsid w:val="00472183"/>
    <w:rsid w:val="00487484"/>
    <w:rsid w:val="00491601"/>
    <w:rsid w:val="00493712"/>
    <w:rsid w:val="004E59D7"/>
    <w:rsid w:val="00526203"/>
    <w:rsid w:val="00533563"/>
    <w:rsid w:val="005476C3"/>
    <w:rsid w:val="00547822"/>
    <w:rsid w:val="005934E8"/>
    <w:rsid w:val="005963AA"/>
    <w:rsid w:val="005C3B27"/>
    <w:rsid w:val="006123B7"/>
    <w:rsid w:val="00627F0C"/>
    <w:rsid w:val="006338D6"/>
    <w:rsid w:val="00644497"/>
    <w:rsid w:val="00647882"/>
    <w:rsid w:val="0066282C"/>
    <w:rsid w:val="006634AA"/>
    <w:rsid w:val="006A1C4A"/>
    <w:rsid w:val="006A7E8E"/>
    <w:rsid w:val="006F1A5A"/>
    <w:rsid w:val="006F5032"/>
    <w:rsid w:val="00722C6C"/>
    <w:rsid w:val="00731D2E"/>
    <w:rsid w:val="00742D79"/>
    <w:rsid w:val="0075346D"/>
    <w:rsid w:val="007901DA"/>
    <w:rsid w:val="007922A1"/>
    <w:rsid w:val="007E7433"/>
    <w:rsid w:val="007F490D"/>
    <w:rsid w:val="008315E2"/>
    <w:rsid w:val="008317AD"/>
    <w:rsid w:val="008653D3"/>
    <w:rsid w:val="008743D7"/>
    <w:rsid w:val="008A4C0E"/>
    <w:rsid w:val="009756E6"/>
    <w:rsid w:val="009C1531"/>
    <w:rsid w:val="009C75AB"/>
    <w:rsid w:val="00A14B14"/>
    <w:rsid w:val="00A43558"/>
    <w:rsid w:val="00A457C6"/>
    <w:rsid w:val="00A506D5"/>
    <w:rsid w:val="00A55EB4"/>
    <w:rsid w:val="00A67654"/>
    <w:rsid w:val="00A71690"/>
    <w:rsid w:val="00A77B8A"/>
    <w:rsid w:val="00A94F56"/>
    <w:rsid w:val="00AC10F5"/>
    <w:rsid w:val="00AC72EF"/>
    <w:rsid w:val="00AD05D6"/>
    <w:rsid w:val="00AE325E"/>
    <w:rsid w:val="00B012DA"/>
    <w:rsid w:val="00B10B79"/>
    <w:rsid w:val="00B114AC"/>
    <w:rsid w:val="00B17CBF"/>
    <w:rsid w:val="00B20882"/>
    <w:rsid w:val="00B51C30"/>
    <w:rsid w:val="00B63F68"/>
    <w:rsid w:val="00B842B6"/>
    <w:rsid w:val="00BA0814"/>
    <w:rsid w:val="00BD1EE0"/>
    <w:rsid w:val="00BD2946"/>
    <w:rsid w:val="00BD5081"/>
    <w:rsid w:val="00BD77AF"/>
    <w:rsid w:val="00BF70B9"/>
    <w:rsid w:val="00C74751"/>
    <w:rsid w:val="00C85E16"/>
    <w:rsid w:val="00CA58AF"/>
    <w:rsid w:val="00CB58FB"/>
    <w:rsid w:val="00CE04E6"/>
    <w:rsid w:val="00CE7DF0"/>
    <w:rsid w:val="00CF13F8"/>
    <w:rsid w:val="00D7073A"/>
    <w:rsid w:val="00D96208"/>
    <w:rsid w:val="00DA5BFE"/>
    <w:rsid w:val="00DA7370"/>
    <w:rsid w:val="00DF168D"/>
    <w:rsid w:val="00E204AC"/>
    <w:rsid w:val="00E23993"/>
    <w:rsid w:val="00E4271D"/>
    <w:rsid w:val="00E90F7E"/>
    <w:rsid w:val="00EB5CD5"/>
    <w:rsid w:val="00EB7A7B"/>
    <w:rsid w:val="00EF4E98"/>
    <w:rsid w:val="00F17041"/>
    <w:rsid w:val="00F40837"/>
    <w:rsid w:val="00FC247B"/>
    <w:rsid w:val="00FC5756"/>
    <w:rsid w:val="00FD06CF"/>
    <w:rsid w:val="00FF4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64213A80"/>
  <w15:chartTrackingRefBased/>
  <w15:docId w15:val="{BCE597E0-77B6-425F-A4B4-02B0B9B71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50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55EB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14B1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14B14"/>
  </w:style>
  <w:style w:type="paragraph" w:styleId="Rodap">
    <w:name w:val="footer"/>
    <w:basedOn w:val="Normal"/>
    <w:link w:val="RodapChar"/>
    <w:uiPriority w:val="99"/>
    <w:unhideWhenUsed/>
    <w:rsid w:val="00A14B1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14B14"/>
  </w:style>
  <w:style w:type="paragraph" w:styleId="NormalWeb">
    <w:name w:val="Normal (Web)"/>
    <w:basedOn w:val="Normal"/>
    <w:uiPriority w:val="99"/>
    <w:unhideWhenUsed/>
    <w:rsid w:val="00A14B14"/>
    <w:pPr>
      <w:spacing w:before="100" w:beforeAutospacing="1" w:after="100" w:afterAutospacing="1"/>
    </w:pPr>
  </w:style>
  <w:style w:type="paragraph" w:styleId="Pr-formataoHTML">
    <w:name w:val="HTML Preformatted"/>
    <w:basedOn w:val="Normal"/>
    <w:link w:val="Pr-formataoHTMLChar"/>
    <w:rsid w:val="002B50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Verdana" w:hAnsi="Verdana" w:cs="Courier New"/>
      <w:color w:val="000000"/>
      <w:sz w:val="14"/>
      <w:szCs w:val="14"/>
    </w:rPr>
  </w:style>
  <w:style w:type="character" w:customStyle="1" w:styleId="Pr-formataoHTMLChar">
    <w:name w:val="Pré-formatação HTML Char"/>
    <w:basedOn w:val="Fontepargpadro"/>
    <w:link w:val="Pr-formataoHTML"/>
    <w:rsid w:val="002B50D3"/>
    <w:rPr>
      <w:rFonts w:ascii="Verdana" w:eastAsia="Times New Roman" w:hAnsi="Verdana" w:cs="Courier New"/>
      <w:color w:val="000000"/>
      <w:sz w:val="14"/>
      <w:szCs w:val="14"/>
      <w:lang w:eastAsia="pt-BR"/>
    </w:rPr>
  </w:style>
  <w:style w:type="paragraph" w:customStyle="1" w:styleId="p4">
    <w:name w:val="p4"/>
    <w:basedOn w:val="Normal"/>
    <w:rsid w:val="002B50D3"/>
    <w:pPr>
      <w:widowControl w:val="0"/>
      <w:tabs>
        <w:tab w:val="left" w:pos="4840"/>
      </w:tabs>
      <w:snapToGrid w:val="0"/>
      <w:spacing w:line="240" w:lineRule="atLeast"/>
      <w:ind w:left="3400"/>
    </w:pPr>
    <w:rPr>
      <w:szCs w:val="20"/>
    </w:rPr>
  </w:style>
  <w:style w:type="paragraph" w:styleId="Corpodetexto">
    <w:name w:val="Body Text"/>
    <w:basedOn w:val="Normal"/>
    <w:link w:val="CorpodetextoChar"/>
    <w:uiPriority w:val="99"/>
    <w:unhideWhenUsed/>
    <w:rsid w:val="002B50D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2B50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A94F56"/>
    <w:pPr>
      <w:ind w:left="720"/>
      <w:contextualSpacing/>
    </w:pPr>
  </w:style>
  <w:style w:type="character" w:customStyle="1" w:styleId="label">
    <w:name w:val="label"/>
    <w:basedOn w:val="Fontepargpadro"/>
    <w:rsid w:val="001B58D4"/>
  </w:style>
  <w:style w:type="paragraph" w:customStyle="1" w:styleId="p5">
    <w:name w:val="p5"/>
    <w:basedOn w:val="Normal"/>
    <w:rsid w:val="001B58D4"/>
    <w:pPr>
      <w:widowControl w:val="0"/>
      <w:tabs>
        <w:tab w:val="left" w:pos="1360"/>
      </w:tabs>
      <w:snapToGrid w:val="0"/>
      <w:spacing w:line="240" w:lineRule="atLeast"/>
      <w:ind w:left="1440" w:firstLine="1296"/>
    </w:pPr>
    <w:rPr>
      <w:szCs w:val="20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0E0594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0E059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55EB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50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1605</Words>
  <Characters>8671</Characters>
  <Application>Microsoft Office Word</Application>
  <DocSecurity>0</DocSecurity>
  <Lines>72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DA SILVA RODRIGUES</dc:creator>
  <cp:keywords/>
  <dc:description/>
  <cp:lastModifiedBy>LUANA GRAZIELE TRINDADE ZANDER MULLER</cp:lastModifiedBy>
  <cp:revision>3</cp:revision>
  <cp:lastPrinted>2025-05-16T14:17:00Z</cp:lastPrinted>
  <dcterms:created xsi:type="dcterms:W3CDTF">2026-10-07T01:02:00Z</dcterms:created>
  <dcterms:modified xsi:type="dcterms:W3CDTF">2026-10-07T01:04:00Z</dcterms:modified>
</cp:coreProperties>
</file>