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E5DD9" w14:textId="13474310" w:rsidR="001D3BE3" w:rsidRPr="008434C0" w:rsidRDefault="00000000" w:rsidP="001D3BE3">
      <w:pPr>
        <w:pStyle w:val="Ttulo1"/>
        <w:tabs>
          <w:tab w:val="clear" w:pos="2542"/>
        </w:tabs>
        <w:ind w:right="-2"/>
        <w:rPr>
          <w:rFonts w:ascii="Times New Roman" w:hAnsi="Times New Roman" w:cs="Times New Roman"/>
          <w:sz w:val="24"/>
          <w:szCs w:val="24"/>
        </w:rPr>
      </w:pPr>
      <w:r w:rsidRPr="008434C0">
        <w:rPr>
          <w:rFonts w:ascii="Times New Roman" w:hAnsi="Times New Roman" w:cs="Times New Roman"/>
          <w:sz w:val="24"/>
          <w:szCs w:val="24"/>
        </w:rPr>
        <w:t xml:space="preserve">INDICAÇÃO Nº </w:t>
      </w:r>
      <w:r w:rsidR="00D070DF">
        <w:rPr>
          <w:rFonts w:ascii="Times New Roman" w:hAnsi="Times New Roman" w:cs="Times New Roman"/>
          <w:sz w:val="24"/>
          <w:szCs w:val="24"/>
        </w:rPr>
        <w:t>721</w:t>
      </w:r>
      <w:r w:rsidRPr="008434C0">
        <w:rPr>
          <w:rFonts w:ascii="Times New Roman" w:hAnsi="Times New Roman" w:cs="Times New Roman"/>
          <w:sz w:val="24"/>
          <w:szCs w:val="24"/>
        </w:rPr>
        <w:t>/202</w:t>
      </w:r>
      <w:r w:rsidR="008434C0" w:rsidRPr="008434C0">
        <w:rPr>
          <w:rFonts w:ascii="Times New Roman" w:hAnsi="Times New Roman" w:cs="Times New Roman"/>
          <w:sz w:val="24"/>
          <w:szCs w:val="24"/>
        </w:rPr>
        <w:t>6</w:t>
      </w:r>
    </w:p>
    <w:p w14:paraId="3B032BDE" w14:textId="77777777" w:rsidR="001D3BE3" w:rsidRPr="008434C0" w:rsidRDefault="001D3BE3" w:rsidP="00D070DF">
      <w:pPr>
        <w:pStyle w:val="Recuodecorpodetexto"/>
        <w:spacing w:line="276" w:lineRule="auto"/>
        <w:ind w:left="3402" w:right="-2" w:firstLine="0"/>
        <w:rPr>
          <w:szCs w:val="24"/>
        </w:rPr>
      </w:pPr>
    </w:p>
    <w:p w14:paraId="03B6BBEB" w14:textId="77777777" w:rsidR="001D3BE3" w:rsidRPr="008434C0" w:rsidRDefault="001D3BE3" w:rsidP="00D070DF">
      <w:pPr>
        <w:pStyle w:val="Recuodecorpodetexto"/>
        <w:spacing w:line="276" w:lineRule="auto"/>
        <w:ind w:left="3402" w:right="-2" w:firstLine="0"/>
        <w:rPr>
          <w:szCs w:val="24"/>
        </w:rPr>
      </w:pPr>
    </w:p>
    <w:p w14:paraId="1453D8CD" w14:textId="77777777" w:rsidR="001D3BE3" w:rsidRPr="008434C0" w:rsidRDefault="00000000" w:rsidP="00D070DF">
      <w:pPr>
        <w:pStyle w:val="Recuodecorpodetexto"/>
        <w:spacing w:line="276" w:lineRule="auto"/>
        <w:ind w:left="3402" w:right="-2" w:firstLine="0"/>
        <w:rPr>
          <w:szCs w:val="24"/>
        </w:rPr>
      </w:pPr>
      <w:r w:rsidRPr="008434C0">
        <w:rPr>
          <w:szCs w:val="24"/>
        </w:rPr>
        <w:t xml:space="preserve">INDICAMOS A CONSTRUÇÃO DE UM COMPLEXO POLIESPORTIVO, COM CAMPO DE FUTEBOL DE GRAMA SINTÉTICA, QUADRA DE VÔLEI DE AREIA, QUADRA DE </w:t>
      </w:r>
      <w:r w:rsidRPr="008434C0">
        <w:rPr>
          <w:i/>
          <w:szCs w:val="24"/>
        </w:rPr>
        <w:t>BEACH TENNIS</w:t>
      </w:r>
      <w:r w:rsidRPr="008434C0">
        <w:rPr>
          <w:szCs w:val="24"/>
        </w:rPr>
        <w:t xml:space="preserve"> E PISTA DE CAMINHADA, NO BAIRRO TAIAMÃ II, NO MUNICÍPIO DE SORRISO/MT.</w:t>
      </w:r>
    </w:p>
    <w:p w14:paraId="6FB0ED50" w14:textId="77777777" w:rsidR="001D3BE3" w:rsidRPr="008434C0" w:rsidRDefault="001D3BE3" w:rsidP="00D070DF">
      <w:pPr>
        <w:pStyle w:val="Recuodecorpodetexto"/>
        <w:spacing w:line="276" w:lineRule="auto"/>
        <w:ind w:left="3402" w:right="-2" w:firstLine="0"/>
        <w:rPr>
          <w:bCs/>
          <w:szCs w:val="24"/>
        </w:rPr>
      </w:pPr>
    </w:p>
    <w:p w14:paraId="718D02C8" w14:textId="77777777" w:rsidR="001D3BE3" w:rsidRPr="008434C0" w:rsidRDefault="001D3BE3" w:rsidP="00D070DF">
      <w:pPr>
        <w:pStyle w:val="Recuodecorpodetexto"/>
        <w:spacing w:line="276" w:lineRule="auto"/>
        <w:ind w:left="3402" w:right="-2" w:firstLine="0"/>
        <w:rPr>
          <w:bCs/>
          <w:szCs w:val="24"/>
        </w:rPr>
      </w:pPr>
    </w:p>
    <w:p w14:paraId="49B0A213" w14:textId="3505CEA4" w:rsidR="001D3BE3" w:rsidRPr="008434C0" w:rsidRDefault="00000000" w:rsidP="00D070DF">
      <w:pPr>
        <w:spacing w:line="276" w:lineRule="auto"/>
        <w:ind w:firstLine="3402"/>
        <w:jc w:val="both"/>
        <w:rPr>
          <w:sz w:val="24"/>
          <w:szCs w:val="24"/>
        </w:rPr>
      </w:pPr>
      <w:r w:rsidRPr="008434C0">
        <w:rPr>
          <w:b/>
          <w:sz w:val="24"/>
          <w:szCs w:val="24"/>
        </w:rPr>
        <w:t xml:space="preserve">WANDERLEY PAULO - Progressistas </w:t>
      </w:r>
      <w:r w:rsidRPr="008434C0">
        <w:rPr>
          <w:sz w:val="24"/>
          <w:szCs w:val="24"/>
        </w:rPr>
        <w:t>e</w:t>
      </w:r>
      <w:r w:rsidRPr="008434C0">
        <w:rPr>
          <w:b/>
          <w:sz w:val="24"/>
          <w:szCs w:val="24"/>
        </w:rPr>
        <w:t xml:space="preserve"> </w:t>
      </w:r>
      <w:r w:rsidRPr="008434C0">
        <w:rPr>
          <w:sz w:val="24"/>
          <w:szCs w:val="24"/>
        </w:rPr>
        <w:t xml:space="preserve">vereadores abaixo assinados, com assento nesta Casa, de conformidade com o Art. 115 do Regimento Interno, REQUEREM à Mesa que este expediente seja encaminhado ao Exmo. Senhor Alei Fernandes, com cópia </w:t>
      </w:r>
      <w:r w:rsidRPr="008434C0">
        <w:rPr>
          <w:color w:val="000000"/>
          <w:sz w:val="24"/>
          <w:szCs w:val="24"/>
        </w:rPr>
        <w:t xml:space="preserve">a Secretaria Municipal de Esporte, Lazer e Juventude e à </w:t>
      </w:r>
      <w:r w:rsidRPr="008434C0">
        <w:rPr>
          <w:rFonts w:eastAsia="Calibri"/>
          <w:sz w:val="24"/>
          <w:szCs w:val="24"/>
          <w:lang w:eastAsia="en-US"/>
        </w:rPr>
        <w:t xml:space="preserve">Secretaria Municipal de Infraestrutura, Transporte e Saneamento, </w:t>
      </w:r>
      <w:r w:rsidRPr="008434C0">
        <w:rPr>
          <w:rFonts w:eastAsia="Calibri"/>
          <w:b/>
          <w:sz w:val="24"/>
          <w:szCs w:val="24"/>
          <w:lang w:eastAsia="en-US"/>
        </w:rPr>
        <w:t xml:space="preserve">versando sobre a necessidade de construção de um Complexo Poliesportivo, com campo de futebol de grama sintética, quadra de vôlei de areia, quadra de </w:t>
      </w:r>
      <w:proofErr w:type="spellStart"/>
      <w:r w:rsidRPr="008434C0">
        <w:rPr>
          <w:rFonts w:eastAsia="Calibri"/>
          <w:b/>
          <w:i/>
          <w:sz w:val="24"/>
          <w:szCs w:val="24"/>
          <w:lang w:eastAsia="en-US"/>
        </w:rPr>
        <w:t>beach</w:t>
      </w:r>
      <w:proofErr w:type="spellEnd"/>
      <w:r w:rsidRPr="008434C0">
        <w:rPr>
          <w:rFonts w:eastAsia="Calibri"/>
          <w:b/>
          <w:i/>
          <w:sz w:val="24"/>
          <w:szCs w:val="24"/>
          <w:lang w:eastAsia="en-US"/>
        </w:rPr>
        <w:t xml:space="preserve"> </w:t>
      </w:r>
      <w:proofErr w:type="spellStart"/>
      <w:r w:rsidRPr="008434C0">
        <w:rPr>
          <w:rFonts w:eastAsia="Calibri"/>
          <w:b/>
          <w:i/>
          <w:sz w:val="24"/>
          <w:szCs w:val="24"/>
          <w:lang w:eastAsia="en-US"/>
        </w:rPr>
        <w:t>tennis</w:t>
      </w:r>
      <w:proofErr w:type="spellEnd"/>
      <w:r w:rsidRPr="008434C0">
        <w:rPr>
          <w:rFonts w:eastAsia="Calibri"/>
          <w:b/>
          <w:sz w:val="24"/>
          <w:szCs w:val="24"/>
          <w:lang w:eastAsia="en-US"/>
        </w:rPr>
        <w:t xml:space="preserve"> e pista de caminhada, no Bairro </w:t>
      </w:r>
      <w:proofErr w:type="spellStart"/>
      <w:r w:rsidRPr="008434C0">
        <w:rPr>
          <w:rFonts w:eastAsia="Calibri"/>
          <w:b/>
          <w:sz w:val="24"/>
          <w:szCs w:val="24"/>
          <w:lang w:eastAsia="en-US"/>
        </w:rPr>
        <w:t>Taiamã</w:t>
      </w:r>
      <w:proofErr w:type="spellEnd"/>
      <w:r w:rsidRPr="008434C0">
        <w:rPr>
          <w:rFonts w:eastAsia="Calibri"/>
          <w:b/>
          <w:sz w:val="24"/>
          <w:szCs w:val="24"/>
          <w:lang w:eastAsia="en-US"/>
        </w:rPr>
        <w:t xml:space="preserve"> II, no município de Sorriso/MT.</w:t>
      </w:r>
    </w:p>
    <w:p w14:paraId="184690A4" w14:textId="77777777" w:rsidR="001D3BE3" w:rsidRPr="008434C0" w:rsidRDefault="001D3BE3" w:rsidP="00D070DF">
      <w:pPr>
        <w:spacing w:line="276" w:lineRule="auto"/>
        <w:ind w:right="-2" w:firstLine="3420"/>
        <w:jc w:val="both"/>
        <w:rPr>
          <w:sz w:val="24"/>
          <w:szCs w:val="24"/>
        </w:rPr>
      </w:pPr>
    </w:p>
    <w:p w14:paraId="66279FF8" w14:textId="77777777" w:rsidR="001D3BE3" w:rsidRPr="008434C0" w:rsidRDefault="001D3BE3" w:rsidP="00D070DF">
      <w:pPr>
        <w:spacing w:line="276" w:lineRule="auto"/>
        <w:ind w:right="-2" w:firstLine="3420"/>
        <w:jc w:val="both"/>
        <w:rPr>
          <w:sz w:val="24"/>
          <w:szCs w:val="24"/>
        </w:rPr>
      </w:pPr>
    </w:p>
    <w:p w14:paraId="1930D65F" w14:textId="77777777" w:rsidR="001D3BE3" w:rsidRPr="008434C0" w:rsidRDefault="00000000" w:rsidP="00D070DF">
      <w:pPr>
        <w:pStyle w:val="NCNormalCentralizado"/>
        <w:spacing w:line="276" w:lineRule="auto"/>
        <w:ind w:right="-2"/>
        <w:rPr>
          <w:b/>
          <w:sz w:val="24"/>
          <w:szCs w:val="24"/>
        </w:rPr>
      </w:pPr>
      <w:r w:rsidRPr="008434C0">
        <w:rPr>
          <w:b/>
          <w:sz w:val="24"/>
          <w:szCs w:val="24"/>
        </w:rPr>
        <w:t>JUSTIFICATIVAS</w:t>
      </w:r>
    </w:p>
    <w:p w14:paraId="019CB5DC" w14:textId="77777777" w:rsidR="001D3BE3" w:rsidRPr="008434C0" w:rsidRDefault="001D3BE3" w:rsidP="00D070DF">
      <w:pPr>
        <w:pStyle w:val="NCNormalCentralizado"/>
        <w:spacing w:line="276" w:lineRule="auto"/>
        <w:ind w:right="-2"/>
        <w:rPr>
          <w:b/>
          <w:sz w:val="24"/>
          <w:szCs w:val="24"/>
        </w:rPr>
      </w:pPr>
    </w:p>
    <w:p w14:paraId="73F96700" w14:textId="77777777" w:rsidR="001D3BE3" w:rsidRPr="008434C0" w:rsidRDefault="00000000" w:rsidP="00D070DF">
      <w:pPr>
        <w:pStyle w:val="NCNormalCentralizado"/>
        <w:spacing w:line="276" w:lineRule="auto"/>
        <w:ind w:right="-2" w:firstLine="1418"/>
        <w:jc w:val="both"/>
        <w:rPr>
          <w:b/>
          <w:sz w:val="24"/>
          <w:szCs w:val="24"/>
        </w:rPr>
      </w:pPr>
      <w:r w:rsidRPr="008434C0">
        <w:rPr>
          <w:rFonts w:eastAsia="SimSun"/>
          <w:sz w:val="24"/>
          <w:szCs w:val="24"/>
        </w:rPr>
        <w:t xml:space="preserve">O Complexo Esportivo é um espaço utilizado para a realização de atividades físicas, acadêmicas e eventos diversos, além de suprir as necessidades da comunidade interna (alunos, funcionários e professores) e da sociedade civil, relacionadas ao esporte, ao lazer e à qualidade de vida, através da implementação de projetos nas várias manifestações do esporte, com qualidade, organização, planejamento, responsabilidade social, criatividade, </w:t>
      </w:r>
      <w:proofErr w:type="spellStart"/>
      <w:proofErr w:type="gramStart"/>
      <w:r w:rsidRPr="008434C0">
        <w:rPr>
          <w:rFonts w:eastAsia="SimSun"/>
          <w:sz w:val="24"/>
          <w:szCs w:val="24"/>
        </w:rPr>
        <w:t>auto-sustentação</w:t>
      </w:r>
      <w:proofErr w:type="spellEnd"/>
      <w:proofErr w:type="gramEnd"/>
      <w:r w:rsidRPr="008434C0">
        <w:rPr>
          <w:rFonts w:eastAsia="SimSun"/>
          <w:sz w:val="24"/>
          <w:szCs w:val="24"/>
        </w:rPr>
        <w:t xml:space="preserve"> e transparência;</w:t>
      </w:r>
    </w:p>
    <w:p w14:paraId="41F1600A" w14:textId="77777777" w:rsidR="001D3BE3" w:rsidRPr="008434C0" w:rsidRDefault="001D3BE3" w:rsidP="00D070DF">
      <w:pPr>
        <w:spacing w:line="276" w:lineRule="auto"/>
        <w:ind w:right="-2" w:firstLine="1418"/>
        <w:jc w:val="both"/>
        <w:rPr>
          <w:sz w:val="24"/>
          <w:szCs w:val="24"/>
        </w:rPr>
      </w:pPr>
    </w:p>
    <w:p w14:paraId="63FE3A5E" w14:textId="77777777" w:rsidR="001D3BE3" w:rsidRPr="008434C0" w:rsidRDefault="00000000" w:rsidP="00D070DF">
      <w:pPr>
        <w:spacing w:line="276" w:lineRule="auto"/>
        <w:ind w:firstLine="1418"/>
        <w:jc w:val="both"/>
        <w:rPr>
          <w:sz w:val="24"/>
          <w:szCs w:val="24"/>
        </w:rPr>
      </w:pPr>
      <w:r w:rsidRPr="008434C0">
        <w:rPr>
          <w:rFonts w:eastAsia="Calibri"/>
          <w:sz w:val="24"/>
          <w:szCs w:val="24"/>
          <w:lang w:eastAsia="en-US"/>
        </w:rPr>
        <w:t>Considerando que, com a construção do referido complexo, muito contribuirá para a melhoria da qualidade de vida dos moradores que utilizarão o mesmo, pois incentivará a prática de esportes, bem como, proporcionará a integração da comunidade;</w:t>
      </w:r>
    </w:p>
    <w:p w14:paraId="2B122714" w14:textId="77777777" w:rsidR="001D3BE3" w:rsidRPr="008434C0" w:rsidRDefault="001D3BE3" w:rsidP="00D070DF">
      <w:pPr>
        <w:pStyle w:val="NormalWeb"/>
        <w:shd w:val="clear" w:color="auto" w:fill="FFFFFF"/>
        <w:spacing w:before="0" w:beforeAutospacing="0" w:after="0" w:afterAutospacing="0" w:line="276" w:lineRule="auto"/>
        <w:ind w:firstLine="1418"/>
        <w:jc w:val="both"/>
        <w:rPr>
          <w:rFonts w:eastAsia="sans-serif"/>
          <w:shd w:val="clear" w:color="auto" w:fill="FFFFFF"/>
        </w:rPr>
      </w:pPr>
    </w:p>
    <w:p w14:paraId="7271F890" w14:textId="77777777" w:rsidR="001D3BE3" w:rsidRPr="008434C0" w:rsidRDefault="00000000" w:rsidP="00D070DF">
      <w:pPr>
        <w:pStyle w:val="NormalWeb"/>
        <w:shd w:val="clear" w:color="auto" w:fill="FFFFFF"/>
        <w:spacing w:before="0" w:beforeAutospacing="0" w:after="0" w:afterAutospacing="0" w:line="276" w:lineRule="auto"/>
        <w:ind w:firstLine="1418"/>
        <w:jc w:val="both"/>
        <w:rPr>
          <w:rFonts w:eastAsia="sans-serif"/>
        </w:rPr>
      </w:pPr>
      <w:r w:rsidRPr="008434C0">
        <w:rPr>
          <w:rFonts w:eastAsia="sans-serif"/>
          <w:shd w:val="clear" w:color="auto" w:fill="FFFFFF"/>
        </w:rPr>
        <w:t>Considerando que um campo de futebol com grama sintética, têm sido uma opção cada vez mais utilizada em projetos, devido a sua praticidade e versatilidade. Os</w:t>
      </w:r>
      <w:r w:rsidRPr="008434C0">
        <w:rPr>
          <w:rStyle w:val="Forte"/>
          <w:rFonts w:eastAsia="sans-serif"/>
          <w:shd w:val="clear" w:color="auto" w:fill="FFFFFF"/>
        </w:rPr>
        <w:t> </w:t>
      </w:r>
      <w:r w:rsidRPr="008434C0">
        <w:rPr>
          <w:rStyle w:val="Forte"/>
          <w:rFonts w:eastAsia="sans-serif"/>
          <w:b w:val="0"/>
          <w:bCs w:val="0"/>
          <w:shd w:val="clear" w:color="auto" w:fill="FFFFFF"/>
        </w:rPr>
        <w:t>benefícios da grama sintética</w:t>
      </w:r>
      <w:r w:rsidRPr="008434C0">
        <w:rPr>
          <w:rFonts w:eastAsia="sans-serif"/>
          <w:shd w:val="clear" w:color="auto" w:fill="FFFFFF"/>
        </w:rPr>
        <w:t> estão cada vez mais em evidência, tais como: custo-benefício, a durabilidade e resistência às mudanças climáticas a diminuição de lesões e muito mais. A grama sintética tem crescido cada vez mais no mercado;</w:t>
      </w:r>
    </w:p>
    <w:p w14:paraId="1959A566" w14:textId="77777777" w:rsidR="001D3BE3" w:rsidRPr="008434C0" w:rsidRDefault="001D3BE3" w:rsidP="00D070DF">
      <w:pPr>
        <w:spacing w:line="276" w:lineRule="auto"/>
        <w:ind w:firstLine="1418"/>
        <w:jc w:val="both"/>
        <w:rPr>
          <w:sz w:val="24"/>
          <w:szCs w:val="24"/>
        </w:rPr>
      </w:pPr>
    </w:p>
    <w:p w14:paraId="1F2B01EA" w14:textId="77777777" w:rsidR="001D3BE3" w:rsidRPr="008434C0" w:rsidRDefault="00000000" w:rsidP="00D070DF">
      <w:pPr>
        <w:spacing w:line="276" w:lineRule="auto"/>
        <w:ind w:firstLine="1418"/>
        <w:jc w:val="both"/>
        <w:rPr>
          <w:sz w:val="24"/>
          <w:szCs w:val="24"/>
        </w:rPr>
      </w:pPr>
      <w:r w:rsidRPr="008434C0">
        <w:rPr>
          <w:sz w:val="24"/>
          <w:szCs w:val="24"/>
        </w:rPr>
        <w:t>Considerando que, um campo com grama sintética, ficará em boas condições de uso durante o ano todo, propiciando aos praticantes do esporte maior conforto;</w:t>
      </w:r>
    </w:p>
    <w:p w14:paraId="0B2EF6EB" w14:textId="77777777" w:rsidR="001D3BE3" w:rsidRPr="008434C0" w:rsidRDefault="00000000" w:rsidP="00D070DF">
      <w:pPr>
        <w:spacing w:line="276" w:lineRule="auto"/>
        <w:ind w:firstLine="1418"/>
        <w:jc w:val="both"/>
        <w:rPr>
          <w:sz w:val="24"/>
          <w:szCs w:val="24"/>
        </w:rPr>
      </w:pPr>
      <w:r w:rsidRPr="008434C0">
        <w:rPr>
          <w:sz w:val="24"/>
          <w:szCs w:val="24"/>
        </w:rPr>
        <w:lastRenderedPageBreak/>
        <w:t>Considerando que é responsabilidade do município a instalação, conservação e manutenção dos bens públicos e no interesse da coletividade, certamente a comunidade será agraciada e agradecida, pois o esporte é um mecanismo de inclusão social e com altos níveis de melhoramento na qualidade de vida.</w:t>
      </w:r>
    </w:p>
    <w:p w14:paraId="23C35669" w14:textId="77777777" w:rsidR="001D3BE3" w:rsidRPr="008434C0" w:rsidRDefault="001D3BE3" w:rsidP="00D070DF">
      <w:pPr>
        <w:spacing w:line="276" w:lineRule="auto"/>
        <w:ind w:firstLine="1418"/>
        <w:jc w:val="both"/>
        <w:rPr>
          <w:color w:val="000000"/>
          <w:sz w:val="24"/>
          <w:szCs w:val="24"/>
        </w:rPr>
      </w:pPr>
    </w:p>
    <w:p w14:paraId="17D6C719" w14:textId="77777777" w:rsidR="001D3BE3" w:rsidRPr="008434C0" w:rsidRDefault="001D3BE3" w:rsidP="00D070DF">
      <w:pPr>
        <w:tabs>
          <w:tab w:val="left" w:pos="1418"/>
        </w:tabs>
        <w:autoSpaceDE w:val="0"/>
        <w:autoSpaceDN w:val="0"/>
        <w:adjustRightInd w:val="0"/>
        <w:spacing w:line="276" w:lineRule="auto"/>
        <w:ind w:firstLine="1418"/>
        <w:jc w:val="both"/>
        <w:rPr>
          <w:color w:val="000000"/>
          <w:sz w:val="24"/>
          <w:szCs w:val="24"/>
        </w:rPr>
      </w:pPr>
    </w:p>
    <w:p w14:paraId="25A0D277" w14:textId="501F79DD" w:rsidR="001D3BE3" w:rsidRPr="008434C0" w:rsidRDefault="00000000" w:rsidP="00D070DF">
      <w:pPr>
        <w:spacing w:line="276" w:lineRule="auto"/>
        <w:ind w:firstLine="1418"/>
        <w:jc w:val="both"/>
        <w:rPr>
          <w:sz w:val="24"/>
          <w:szCs w:val="24"/>
        </w:rPr>
      </w:pPr>
      <w:r w:rsidRPr="008434C0">
        <w:rPr>
          <w:sz w:val="24"/>
          <w:szCs w:val="24"/>
        </w:rPr>
        <w:t xml:space="preserve">Câmara Municipal de Sorriso, Estado de Mato Grosso, em </w:t>
      </w:r>
      <w:r w:rsidR="00D070DF">
        <w:rPr>
          <w:sz w:val="24"/>
          <w:szCs w:val="24"/>
        </w:rPr>
        <w:t>20</w:t>
      </w:r>
      <w:r w:rsidRPr="008434C0">
        <w:rPr>
          <w:sz w:val="24"/>
          <w:szCs w:val="24"/>
        </w:rPr>
        <w:t xml:space="preserve"> de </w:t>
      </w:r>
      <w:r w:rsidR="008434C0" w:rsidRPr="008434C0">
        <w:rPr>
          <w:sz w:val="24"/>
          <w:szCs w:val="24"/>
        </w:rPr>
        <w:t>outubro</w:t>
      </w:r>
      <w:r w:rsidRPr="008434C0">
        <w:rPr>
          <w:sz w:val="24"/>
          <w:szCs w:val="24"/>
        </w:rPr>
        <w:t xml:space="preserve"> de 202</w:t>
      </w:r>
      <w:r w:rsidR="008434C0" w:rsidRPr="008434C0">
        <w:rPr>
          <w:sz w:val="24"/>
          <w:szCs w:val="24"/>
        </w:rPr>
        <w:t>6</w:t>
      </w:r>
      <w:r w:rsidRPr="008434C0">
        <w:rPr>
          <w:sz w:val="24"/>
          <w:szCs w:val="24"/>
        </w:rPr>
        <w:t>.</w:t>
      </w:r>
    </w:p>
    <w:p w14:paraId="25B6E48B" w14:textId="77777777" w:rsidR="001D3BE3" w:rsidRDefault="001D3BE3" w:rsidP="001D3BE3">
      <w:pPr>
        <w:ind w:firstLine="1418"/>
        <w:jc w:val="both"/>
        <w:rPr>
          <w:sz w:val="24"/>
          <w:szCs w:val="24"/>
        </w:rPr>
      </w:pPr>
    </w:p>
    <w:p w14:paraId="12461E1A" w14:textId="77777777" w:rsidR="00D070DF" w:rsidRDefault="00D070DF" w:rsidP="001D3BE3">
      <w:pPr>
        <w:ind w:firstLine="1418"/>
        <w:jc w:val="both"/>
        <w:rPr>
          <w:sz w:val="24"/>
          <w:szCs w:val="24"/>
        </w:rPr>
      </w:pPr>
    </w:p>
    <w:p w14:paraId="673A070D" w14:textId="77777777" w:rsidR="00D070DF" w:rsidRDefault="00D070DF" w:rsidP="001D3BE3">
      <w:pPr>
        <w:ind w:firstLine="1418"/>
        <w:jc w:val="both"/>
        <w:rPr>
          <w:sz w:val="24"/>
          <w:szCs w:val="24"/>
        </w:rPr>
      </w:pPr>
    </w:p>
    <w:p w14:paraId="3EE3DCB8" w14:textId="77777777" w:rsidR="00D070DF" w:rsidRDefault="00D070DF" w:rsidP="001D3BE3">
      <w:pPr>
        <w:ind w:firstLine="1418"/>
        <w:jc w:val="both"/>
        <w:rPr>
          <w:sz w:val="24"/>
          <w:szCs w:val="24"/>
        </w:rPr>
      </w:pPr>
    </w:p>
    <w:p w14:paraId="6CA5B6AB" w14:textId="77777777" w:rsidR="00D070DF" w:rsidRDefault="00D070DF" w:rsidP="001D3BE3">
      <w:pPr>
        <w:ind w:firstLine="1418"/>
        <w:jc w:val="both"/>
        <w:rPr>
          <w:sz w:val="24"/>
          <w:szCs w:val="24"/>
        </w:rPr>
      </w:pPr>
    </w:p>
    <w:tbl>
      <w:tblPr>
        <w:tblStyle w:val="Tabelacomgrade2"/>
        <w:tblW w:w="11199" w:type="dxa"/>
        <w:tblInd w:w="-1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2"/>
        <w:gridCol w:w="142"/>
        <w:gridCol w:w="2976"/>
        <w:gridCol w:w="284"/>
        <w:gridCol w:w="2126"/>
        <w:gridCol w:w="1559"/>
        <w:gridCol w:w="851"/>
      </w:tblGrid>
      <w:tr w:rsidR="00D070DF" w14:paraId="18E441A4" w14:textId="77777777" w:rsidTr="00D070DF">
        <w:trPr>
          <w:trHeight w:val="1261"/>
        </w:trPr>
        <w:tc>
          <w:tcPr>
            <w:tcW w:w="3261" w:type="dxa"/>
            <w:gridSpan w:val="2"/>
            <w:hideMark/>
          </w:tcPr>
          <w:p w14:paraId="6040A424" w14:textId="77777777" w:rsidR="00D070DF" w:rsidRDefault="00D070DF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WANDERLEY PAULO</w:t>
            </w: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br/>
              <w:t xml:space="preserve">Vereador PROGRESSISTAS </w:t>
            </w:r>
          </w:p>
        </w:tc>
        <w:tc>
          <w:tcPr>
            <w:tcW w:w="3118" w:type="dxa"/>
            <w:gridSpan w:val="2"/>
            <w:hideMark/>
          </w:tcPr>
          <w:p w14:paraId="2AE5E474" w14:textId="77777777" w:rsidR="00D070DF" w:rsidRDefault="00D070DF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DARCI GONÇALVES</w:t>
            </w: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5079F4C8" w14:textId="77777777" w:rsidR="00D070DF" w:rsidRDefault="00D070DF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EMERSON FARIAS</w:t>
            </w: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71B070CC" w14:textId="77777777" w:rsidR="00D070DF" w:rsidRDefault="00D070DF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DIOGO KRIGUER</w:t>
            </w: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br/>
              <w:t>Vereador PSBD</w:t>
            </w:r>
          </w:p>
        </w:tc>
      </w:tr>
      <w:tr w:rsidR="00D070DF" w14:paraId="1FBCBA1F" w14:textId="77777777" w:rsidTr="00D070DF">
        <w:trPr>
          <w:trHeight w:val="1661"/>
        </w:trPr>
        <w:tc>
          <w:tcPr>
            <w:tcW w:w="3119" w:type="dxa"/>
            <w:hideMark/>
          </w:tcPr>
          <w:p w14:paraId="07B6EA0D" w14:textId="77777777" w:rsidR="00D070DF" w:rsidRDefault="00D070DF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GRINGO DO BARREIRO</w:t>
            </w: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0F3DB46A" w14:textId="77777777" w:rsidR="00D070DF" w:rsidRDefault="00D070DF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PROFª</w:t>
            </w:r>
            <w:proofErr w:type="spellEnd"/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 xml:space="preserve"> SILVANA PERIN</w:t>
            </w:r>
          </w:p>
          <w:p w14:paraId="4D3F091E" w14:textId="77777777" w:rsidR="00D070DF" w:rsidRDefault="00D070DF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Vereadora MDB</w:t>
            </w:r>
          </w:p>
        </w:tc>
        <w:tc>
          <w:tcPr>
            <w:tcW w:w="2126" w:type="dxa"/>
            <w:hideMark/>
          </w:tcPr>
          <w:p w14:paraId="064DB019" w14:textId="77777777" w:rsidR="00D070DF" w:rsidRDefault="00D070DF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ADIR CUNICO</w:t>
            </w:r>
          </w:p>
          <w:p w14:paraId="6D696DA5" w14:textId="77777777" w:rsidR="00D070DF" w:rsidRDefault="00D070DF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00A0467C" w14:textId="77777777" w:rsidR="00D070DF" w:rsidRDefault="00D070DF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TOCO BAGGIO</w:t>
            </w: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br/>
              <w:t>Vereador PSBD</w:t>
            </w:r>
          </w:p>
        </w:tc>
      </w:tr>
      <w:tr w:rsidR="00D070DF" w14:paraId="1D28FF89" w14:textId="77777777" w:rsidTr="00D070DF">
        <w:tc>
          <w:tcPr>
            <w:tcW w:w="3403" w:type="dxa"/>
            <w:gridSpan w:val="3"/>
            <w:hideMark/>
          </w:tcPr>
          <w:p w14:paraId="263CFE26" w14:textId="77777777" w:rsidR="00D070DF" w:rsidRDefault="00D070DF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BRENDO BRAGA</w:t>
            </w:r>
          </w:p>
          <w:p w14:paraId="0CEEB057" w14:textId="77777777" w:rsidR="00D070DF" w:rsidRDefault="00D070DF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3BEFC219" w14:textId="77777777" w:rsidR="00D070DF" w:rsidRDefault="00D070DF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JANE DELALIBERA</w:t>
            </w: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77F61C06" w14:textId="77777777" w:rsidR="00D070DF" w:rsidRDefault="00D070DF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RODRIGO MATTERAZZI</w:t>
            </w:r>
          </w:p>
          <w:p w14:paraId="379DF9BB" w14:textId="77777777" w:rsidR="00D070DF" w:rsidRDefault="00D070DF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  <w:t>Vereador REPUBLICANOS</w:t>
            </w:r>
          </w:p>
        </w:tc>
        <w:tc>
          <w:tcPr>
            <w:tcW w:w="851" w:type="dxa"/>
          </w:tcPr>
          <w:p w14:paraId="428255F9" w14:textId="77777777" w:rsidR="00D070DF" w:rsidRDefault="00D070DF">
            <w:pPr>
              <w:rPr>
                <w:rFonts w:ascii="Times New Roman" w:hAnsi="Times New Roman"/>
                <w:b/>
                <w:bCs/>
                <w:sz w:val="23"/>
                <w:szCs w:val="23"/>
                <w:lang w:eastAsia="en-US"/>
              </w:rPr>
            </w:pPr>
          </w:p>
        </w:tc>
      </w:tr>
    </w:tbl>
    <w:p w14:paraId="2275523F" w14:textId="77777777" w:rsidR="00D070DF" w:rsidRPr="008434C0" w:rsidRDefault="00D070DF" w:rsidP="001D3BE3">
      <w:pPr>
        <w:ind w:firstLine="1418"/>
        <w:jc w:val="both"/>
        <w:rPr>
          <w:sz w:val="24"/>
          <w:szCs w:val="24"/>
        </w:rPr>
      </w:pPr>
    </w:p>
    <w:sectPr w:rsidR="00D070DF" w:rsidRPr="008434C0" w:rsidSect="00D070DF">
      <w:footerReference w:type="default" r:id="rId6"/>
      <w:pgSz w:w="11906" w:h="16838"/>
      <w:pgMar w:top="2836" w:right="1416" w:bottom="709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9D0EB" w14:textId="77777777" w:rsidR="00695D1B" w:rsidRDefault="00695D1B" w:rsidP="00D070DF">
      <w:r>
        <w:separator/>
      </w:r>
    </w:p>
  </w:endnote>
  <w:endnote w:type="continuationSeparator" w:id="0">
    <w:p w14:paraId="0273EB28" w14:textId="77777777" w:rsidR="00695D1B" w:rsidRDefault="00695D1B" w:rsidP="00D07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ns-serif">
    <w:altName w:val="Segoe Prin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623255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6F2C39E" w14:textId="6F981496" w:rsidR="00D070DF" w:rsidRDefault="00D070DF" w:rsidP="00D070DF">
            <w:pPr>
              <w:pStyle w:val="Rodap"/>
              <w:ind w:right="-851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5F3C0" w14:textId="77777777" w:rsidR="00695D1B" w:rsidRDefault="00695D1B" w:rsidP="00D070DF">
      <w:r>
        <w:separator/>
      </w:r>
    </w:p>
  </w:footnote>
  <w:footnote w:type="continuationSeparator" w:id="0">
    <w:p w14:paraId="7BC5AA5E" w14:textId="77777777" w:rsidR="00695D1B" w:rsidRDefault="00695D1B" w:rsidP="00D070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09A"/>
    <w:rsid w:val="00054C69"/>
    <w:rsid w:val="00072E82"/>
    <w:rsid w:val="00076045"/>
    <w:rsid w:val="00106732"/>
    <w:rsid w:val="00111D09"/>
    <w:rsid w:val="00133732"/>
    <w:rsid w:val="00165EF1"/>
    <w:rsid w:val="001D3BE3"/>
    <w:rsid w:val="001D3C29"/>
    <w:rsid w:val="001E5711"/>
    <w:rsid w:val="002104C7"/>
    <w:rsid w:val="00223AB8"/>
    <w:rsid w:val="002247B7"/>
    <w:rsid w:val="0024483B"/>
    <w:rsid w:val="0024697C"/>
    <w:rsid w:val="0025096E"/>
    <w:rsid w:val="00253678"/>
    <w:rsid w:val="002C3058"/>
    <w:rsid w:val="002C51B7"/>
    <w:rsid w:val="002E02A1"/>
    <w:rsid w:val="00300DC4"/>
    <w:rsid w:val="00330264"/>
    <w:rsid w:val="00395346"/>
    <w:rsid w:val="003C6B2A"/>
    <w:rsid w:val="003D19AF"/>
    <w:rsid w:val="003E6337"/>
    <w:rsid w:val="00497F33"/>
    <w:rsid w:val="004A055A"/>
    <w:rsid w:val="004B5502"/>
    <w:rsid w:val="004C2CA9"/>
    <w:rsid w:val="004D7677"/>
    <w:rsid w:val="0057209A"/>
    <w:rsid w:val="005F4EA3"/>
    <w:rsid w:val="006400D4"/>
    <w:rsid w:val="00647FC2"/>
    <w:rsid w:val="00695D1B"/>
    <w:rsid w:val="006A0C21"/>
    <w:rsid w:val="006D096E"/>
    <w:rsid w:val="006F33D6"/>
    <w:rsid w:val="0070667A"/>
    <w:rsid w:val="00736722"/>
    <w:rsid w:val="007654C5"/>
    <w:rsid w:val="00771FF9"/>
    <w:rsid w:val="007F425F"/>
    <w:rsid w:val="008434C0"/>
    <w:rsid w:val="00864739"/>
    <w:rsid w:val="0087488D"/>
    <w:rsid w:val="00882B54"/>
    <w:rsid w:val="008C40F9"/>
    <w:rsid w:val="008C61CF"/>
    <w:rsid w:val="008E410B"/>
    <w:rsid w:val="009213C1"/>
    <w:rsid w:val="00935B8D"/>
    <w:rsid w:val="00952DA4"/>
    <w:rsid w:val="00960052"/>
    <w:rsid w:val="009737AD"/>
    <w:rsid w:val="00974D73"/>
    <w:rsid w:val="009D4D94"/>
    <w:rsid w:val="00A72237"/>
    <w:rsid w:val="00A94739"/>
    <w:rsid w:val="00AC57B8"/>
    <w:rsid w:val="00AF2082"/>
    <w:rsid w:val="00B15F93"/>
    <w:rsid w:val="00B7531C"/>
    <w:rsid w:val="00B955AD"/>
    <w:rsid w:val="00C20D04"/>
    <w:rsid w:val="00C353A7"/>
    <w:rsid w:val="00C52586"/>
    <w:rsid w:val="00C57C5A"/>
    <w:rsid w:val="00C935F1"/>
    <w:rsid w:val="00CC549D"/>
    <w:rsid w:val="00D070DF"/>
    <w:rsid w:val="00D311B8"/>
    <w:rsid w:val="00D906F0"/>
    <w:rsid w:val="00DD4D54"/>
    <w:rsid w:val="00E04141"/>
    <w:rsid w:val="00E139D7"/>
    <w:rsid w:val="00E4621E"/>
    <w:rsid w:val="00E83F22"/>
    <w:rsid w:val="00EA6202"/>
    <w:rsid w:val="00EC04A3"/>
    <w:rsid w:val="00EF5083"/>
    <w:rsid w:val="00F20DC8"/>
    <w:rsid w:val="00F60B50"/>
    <w:rsid w:val="00F650BD"/>
    <w:rsid w:val="00FB6940"/>
    <w:rsid w:val="06EF22E0"/>
    <w:rsid w:val="23F730E1"/>
    <w:rsid w:val="27C256EC"/>
    <w:rsid w:val="2EB0785F"/>
    <w:rsid w:val="3C434EDB"/>
    <w:rsid w:val="57F93F7E"/>
    <w:rsid w:val="59E912E5"/>
    <w:rsid w:val="78713291"/>
    <w:rsid w:val="7A706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EDCF2"/>
  <w15:docId w15:val="{A3C78A9B-0501-480A-9F38-94F608915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lang w:val="pt-BR" w:eastAsia="pt-BR"/>
    </w:rPr>
  </w:style>
  <w:style w:type="paragraph" w:styleId="Ttulo1">
    <w:name w:val="heading 1"/>
    <w:basedOn w:val="Normal"/>
    <w:next w:val="Normal"/>
    <w:link w:val="Ttulo1Char"/>
    <w:qFormat/>
    <w:pPr>
      <w:keepNext/>
      <w:tabs>
        <w:tab w:val="left" w:pos="2542"/>
      </w:tabs>
      <w:ind w:left="3402" w:right="-228"/>
      <w:jc w:val="both"/>
      <w:outlineLvl w:val="0"/>
    </w:pPr>
    <w:rPr>
      <w:rFonts w:ascii="Arial" w:eastAsia="Arial Unicode MS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ecuodecorpodetexto">
    <w:name w:val="Body Text Indent"/>
    <w:basedOn w:val="Normal"/>
    <w:link w:val="RecuodecorpodetextoChar"/>
    <w:unhideWhenUsed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Ttulo1Char">
    <w:name w:val="Título 1 Char"/>
    <w:basedOn w:val="Fontepargpadro"/>
    <w:link w:val="Ttulo1"/>
    <w:rPr>
      <w:rFonts w:ascii="Arial" w:eastAsia="Arial Unicode MS" w:hAnsi="Arial" w:cs="Arial"/>
      <w:b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qFormat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pPr>
      <w:jc w:val="center"/>
    </w:pPr>
    <w:rPr>
      <w:rFonts w:eastAsia="Times New Roman"/>
      <w:color w:val="000000"/>
      <w:lang w:val="pt-BR" w:eastAsia="pt-BR"/>
    </w:rPr>
  </w:style>
  <w:style w:type="paragraph" w:customStyle="1" w:styleId="xgmail-msolistparagraph">
    <w:name w:val="x_gmail-msolistparagraph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uiPriority w:val="39"/>
    <w:qFormat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2">
    <w:name w:val="Tabela com grade2"/>
    <w:basedOn w:val="Tabelanormal"/>
    <w:uiPriority w:val="39"/>
    <w:rsid w:val="00D070DF"/>
    <w:rPr>
      <w:rFonts w:ascii="Calibri" w:eastAsia="Calibri" w:hAnsi="Calibri"/>
      <w:kern w:val="2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445</Words>
  <Characters>2407</Characters>
  <Application>Microsoft Office Word</Application>
  <DocSecurity>0</DocSecurity>
  <Lines>20</Lines>
  <Paragraphs>5</Paragraphs>
  <ScaleCrop>false</ScaleCrop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Edson Nicolak</cp:lastModifiedBy>
  <cp:revision>108</cp:revision>
  <cp:lastPrinted>2023-09-04T16:48:00Z</cp:lastPrinted>
  <dcterms:created xsi:type="dcterms:W3CDTF">2018-11-27T11:11:00Z</dcterms:created>
  <dcterms:modified xsi:type="dcterms:W3CDTF">2026-10-22T13:08:00Z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9FBD2A64138B40F7ADD2654939426F3C_12</vt:lpwstr>
  </property>
  <property fmtid="{D5CDD505-2E9C-101B-9397-08002B2CF9AE}" pid="3" name="KSOProductBuildVer">
    <vt:lpwstr>1046-12.2.0.20795</vt:lpwstr>
  </property>
</Properties>
</file>