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0B" w:rsidRDefault="00163C0B" w:rsidP="00F84D2C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FF3B21">
        <w:rPr>
          <w:rFonts w:ascii="Times New Roman" w:hAnsi="Times New Roman" w:cs="Times New Roman"/>
          <w:sz w:val="24"/>
          <w:szCs w:val="24"/>
        </w:rPr>
        <w:t>016</w:t>
      </w:r>
      <w:r>
        <w:rPr>
          <w:rFonts w:ascii="Times New Roman" w:hAnsi="Times New Roman" w:cs="Times New Roman"/>
          <w:sz w:val="24"/>
          <w:szCs w:val="24"/>
        </w:rPr>
        <w:t xml:space="preserve">/2014       </w:t>
      </w:r>
    </w:p>
    <w:p w:rsidR="00163C0B" w:rsidRDefault="00163C0B" w:rsidP="00163C0B">
      <w:pPr>
        <w:tabs>
          <w:tab w:val="left" w:pos="4111"/>
        </w:tabs>
        <w:ind w:left="3402" w:right="-5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</w:t>
      </w:r>
    </w:p>
    <w:p w:rsidR="00163C0B" w:rsidRDefault="00163C0B" w:rsidP="00163C0B">
      <w:pPr>
        <w:pStyle w:val="Recuodecorpodetexto"/>
        <w:tabs>
          <w:tab w:val="left" w:pos="4111"/>
        </w:tabs>
        <w:ind w:left="3402" w:right="-5" w:firstLine="0"/>
        <w:rPr>
          <w:szCs w:val="24"/>
        </w:rPr>
      </w:pPr>
    </w:p>
    <w:p w:rsidR="00163C0B" w:rsidRDefault="00163C0B" w:rsidP="00163C0B">
      <w:pPr>
        <w:tabs>
          <w:tab w:val="left" w:pos="4111"/>
        </w:tabs>
        <w:ind w:right="-5"/>
        <w:jc w:val="both"/>
        <w:rPr>
          <w:b/>
          <w:bCs/>
          <w:sz w:val="24"/>
          <w:szCs w:val="24"/>
        </w:rPr>
      </w:pPr>
    </w:p>
    <w:p w:rsidR="00163C0B" w:rsidRDefault="00163C0B" w:rsidP="00163C0B">
      <w:pPr>
        <w:tabs>
          <w:tab w:val="left" w:pos="4111"/>
        </w:tabs>
        <w:ind w:right="-5"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</w:t>
      </w:r>
      <w:proofErr w:type="gramStart"/>
      <w:r>
        <w:rPr>
          <w:b/>
          <w:bCs/>
          <w:sz w:val="24"/>
          <w:szCs w:val="24"/>
        </w:rPr>
        <w:t>PROS,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Vereador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e 121 do Regimento Interno, no cumprimento do dever, requer à Mesa que este</w:t>
      </w:r>
      <w:r w:rsidR="00FF3B21">
        <w:rPr>
          <w:bCs/>
          <w:sz w:val="24"/>
          <w:szCs w:val="24"/>
        </w:rPr>
        <w:t xml:space="preserve"> Expediente seja encaminhado</w:t>
      </w:r>
      <w:r>
        <w:rPr>
          <w:bCs/>
          <w:sz w:val="24"/>
          <w:szCs w:val="24"/>
        </w:rPr>
        <w:t xml:space="preserve"> ao Exmo. Senhor Valtenir Pereira, Deputado Federal, ao Exmo. Senhor Mauro Savi, Deputado Estadual</w:t>
      </w:r>
      <w:r w:rsidR="003E358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com cópia ao Exmo. Senhor Dil</w:t>
      </w:r>
      <w:r w:rsidR="00FF3B21">
        <w:rPr>
          <w:bCs/>
          <w:sz w:val="24"/>
          <w:szCs w:val="24"/>
        </w:rPr>
        <w:t>ceu Rossato, Prefeito Municipal</w:t>
      </w:r>
      <w:r>
        <w:rPr>
          <w:bCs/>
          <w:sz w:val="24"/>
          <w:szCs w:val="24"/>
        </w:rPr>
        <w:t xml:space="preserve"> e ao Senhor Leoci Maziero, Secretário Municipal de Obras e Serviços Públicos, </w:t>
      </w:r>
      <w:r>
        <w:rPr>
          <w:b/>
          <w:bCs/>
          <w:sz w:val="24"/>
          <w:szCs w:val="24"/>
        </w:rPr>
        <w:t>requerendo repasse</w:t>
      </w:r>
      <w:r w:rsidR="00FF3B21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a título de Emenda Parlamentar, par</w:t>
      </w:r>
      <w:r w:rsidR="00E56840">
        <w:rPr>
          <w:b/>
          <w:bCs/>
          <w:sz w:val="24"/>
          <w:szCs w:val="24"/>
        </w:rPr>
        <w:t>a a reforma d</w:t>
      </w:r>
      <w:r w:rsidR="00717706">
        <w:rPr>
          <w:b/>
          <w:bCs/>
          <w:sz w:val="24"/>
          <w:szCs w:val="24"/>
        </w:rPr>
        <w:t>o Estádio Municipal Egí</w:t>
      </w:r>
      <w:r w:rsidR="00E56840">
        <w:rPr>
          <w:b/>
          <w:bCs/>
          <w:sz w:val="24"/>
          <w:szCs w:val="24"/>
        </w:rPr>
        <w:t>dio José</w:t>
      </w:r>
      <w:r>
        <w:rPr>
          <w:b/>
          <w:bCs/>
          <w:sz w:val="24"/>
          <w:szCs w:val="24"/>
        </w:rPr>
        <w:t xml:space="preserve"> Preima, </w:t>
      </w:r>
      <w:r w:rsidR="00226355">
        <w:rPr>
          <w:b/>
          <w:bCs/>
          <w:sz w:val="24"/>
          <w:szCs w:val="24"/>
        </w:rPr>
        <w:t xml:space="preserve">localizado no </w:t>
      </w:r>
      <w:r>
        <w:rPr>
          <w:b/>
          <w:bCs/>
          <w:sz w:val="24"/>
          <w:szCs w:val="24"/>
        </w:rPr>
        <w:t xml:space="preserve">Município de Sorriso – MT. </w:t>
      </w:r>
    </w:p>
    <w:p w:rsidR="00717706" w:rsidRDefault="00717706" w:rsidP="00163C0B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</w:p>
    <w:p w:rsidR="00163C0B" w:rsidRDefault="00163C0B" w:rsidP="00163C0B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163C0B" w:rsidRDefault="00163C0B" w:rsidP="00163C0B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163C0B" w:rsidRDefault="00163C0B" w:rsidP="00163C0B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</w:p>
    <w:p w:rsidR="00163C0B" w:rsidRDefault="00163C0B" w:rsidP="00FF3B21">
      <w:pPr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Considerando que Emendas Parlamentares são </w:t>
      </w:r>
      <w:r w:rsidR="00E56840">
        <w:rPr>
          <w:bCs/>
          <w:sz w:val="24"/>
          <w:szCs w:val="24"/>
        </w:rPr>
        <w:t>importantes, pois os recursos proveniente</w:t>
      </w:r>
      <w:r w:rsidR="00717706">
        <w:rPr>
          <w:bCs/>
          <w:sz w:val="24"/>
          <w:szCs w:val="24"/>
        </w:rPr>
        <w:t>s</w:t>
      </w:r>
      <w:r w:rsidR="00E56840">
        <w:rPr>
          <w:bCs/>
          <w:sz w:val="24"/>
          <w:szCs w:val="24"/>
        </w:rPr>
        <w:t xml:space="preserve"> das mesmas</w:t>
      </w:r>
      <w:r>
        <w:rPr>
          <w:bCs/>
          <w:sz w:val="24"/>
          <w:szCs w:val="24"/>
        </w:rPr>
        <w:t xml:space="preserve"> contribuem com projetos a serem executados </w:t>
      </w:r>
      <w:r w:rsidR="00717706">
        <w:rPr>
          <w:bCs/>
          <w:sz w:val="24"/>
          <w:szCs w:val="24"/>
        </w:rPr>
        <w:t>no</w:t>
      </w:r>
      <w:r w:rsidR="003E358D">
        <w:rPr>
          <w:bCs/>
          <w:sz w:val="24"/>
          <w:szCs w:val="24"/>
        </w:rPr>
        <w:t>s</w:t>
      </w:r>
      <w:r w:rsidR="0071770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município</w:t>
      </w:r>
      <w:r w:rsidR="003E358D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;</w:t>
      </w:r>
      <w:r w:rsidR="0082620E">
        <w:rPr>
          <w:bCs/>
          <w:sz w:val="24"/>
          <w:szCs w:val="24"/>
        </w:rPr>
        <w:t xml:space="preserve"> </w:t>
      </w:r>
    </w:p>
    <w:p w:rsidR="0082620E" w:rsidRDefault="0082620E" w:rsidP="00FF3B21">
      <w:pPr>
        <w:ind w:right="-6" w:firstLine="1418"/>
        <w:jc w:val="both"/>
        <w:rPr>
          <w:bCs/>
          <w:sz w:val="24"/>
          <w:szCs w:val="24"/>
        </w:rPr>
      </w:pPr>
    </w:p>
    <w:p w:rsidR="0082620E" w:rsidRDefault="0082620E" w:rsidP="00FF3B21">
      <w:pPr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 reforma do Estádio, pode trazer muitos benefícios para os atletas que utilizam o local para os jogos e outras práticas que envolvam o lazer;</w:t>
      </w:r>
    </w:p>
    <w:p w:rsidR="009A6D92" w:rsidRDefault="009A6D92" w:rsidP="00FF3B21">
      <w:pPr>
        <w:ind w:right="-6" w:firstLine="1418"/>
        <w:jc w:val="both"/>
        <w:rPr>
          <w:bCs/>
          <w:sz w:val="24"/>
          <w:szCs w:val="24"/>
        </w:rPr>
      </w:pPr>
    </w:p>
    <w:p w:rsidR="009A6D92" w:rsidRDefault="009A6D92" w:rsidP="00FF3B21">
      <w:pPr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atualmente as dependências do Estádio, encontra</w:t>
      </w:r>
      <w:r w:rsidR="00F76F76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-se danificadas, favorecendo a entrada de pessoas providas de má fé;</w:t>
      </w:r>
    </w:p>
    <w:p w:rsidR="009A6D92" w:rsidRDefault="009A6D92" w:rsidP="00FF3B21">
      <w:pPr>
        <w:ind w:right="-6" w:firstLine="1418"/>
        <w:jc w:val="both"/>
        <w:rPr>
          <w:bCs/>
          <w:sz w:val="24"/>
          <w:szCs w:val="24"/>
        </w:rPr>
      </w:pPr>
    </w:p>
    <w:p w:rsidR="0082620E" w:rsidRDefault="009A6D92" w:rsidP="00FF3B21">
      <w:pPr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o referido Estádio, é um local onde toda a população tem acesso, tendo assim que estar em perfeita condição de uso.</w:t>
      </w:r>
    </w:p>
    <w:p w:rsidR="00717706" w:rsidRDefault="00717706" w:rsidP="00FF3B21">
      <w:pPr>
        <w:ind w:right="-6" w:firstLine="1418"/>
        <w:jc w:val="both"/>
        <w:rPr>
          <w:bCs/>
          <w:sz w:val="24"/>
          <w:szCs w:val="24"/>
        </w:rPr>
      </w:pPr>
    </w:p>
    <w:p w:rsidR="00163C0B" w:rsidRDefault="00163C0B" w:rsidP="00FF3B21">
      <w:pPr>
        <w:ind w:right="-6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do Mato Grosso, </w:t>
      </w:r>
      <w:r w:rsidR="00717706">
        <w:rPr>
          <w:sz w:val="24"/>
          <w:szCs w:val="24"/>
        </w:rPr>
        <w:t xml:space="preserve">06 </w:t>
      </w:r>
      <w:r w:rsidR="009A6D92">
        <w:rPr>
          <w:sz w:val="24"/>
          <w:szCs w:val="24"/>
        </w:rPr>
        <w:t xml:space="preserve">de Fevereiro </w:t>
      </w:r>
      <w:r>
        <w:rPr>
          <w:sz w:val="24"/>
          <w:szCs w:val="24"/>
        </w:rPr>
        <w:t>de 2014.</w:t>
      </w:r>
    </w:p>
    <w:p w:rsidR="00FF3B21" w:rsidRDefault="00FF3B21" w:rsidP="00FF3B21">
      <w:pPr>
        <w:ind w:right="-6" w:firstLine="1418"/>
        <w:jc w:val="both"/>
        <w:rPr>
          <w:sz w:val="24"/>
          <w:szCs w:val="24"/>
        </w:rPr>
      </w:pPr>
    </w:p>
    <w:p w:rsidR="00FF3B21" w:rsidRDefault="00FF3B21" w:rsidP="00FF3B21">
      <w:pPr>
        <w:ind w:right="-6" w:firstLine="1418"/>
        <w:jc w:val="both"/>
        <w:rPr>
          <w:sz w:val="24"/>
          <w:szCs w:val="24"/>
        </w:rPr>
      </w:pPr>
    </w:p>
    <w:p w:rsidR="00FF3B21" w:rsidRDefault="00FF3B21" w:rsidP="00FF3B21">
      <w:pPr>
        <w:ind w:right="-6" w:firstLine="1418"/>
        <w:jc w:val="both"/>
        <w:rPr>
          <w:sz w:val="24"/>
          <w:szCs w:val="24"/>
        </w:rPr>
      </w:pPr>
    </w:p>
    <w:p w:rsidR="00FF3B21" w:rsidRDefault="00FF3B21" w:rsidP="00FF3B21">
      <w:pPr>
        <w:ind w:right="-6" w:firstLine="1418"/>
        <w:jc w:val="both"/>
        <w:rPr>
          <w:sz w:val="24"/>
          <w:szCs w:val="24"/>
        </w:rPr>
      </w:pPr>
    </w:p>
    <w:p w:rsidR="00FF3B21" w:rsidRDefault="00FF3B21" w:rsidP="00FF3B21">
      <w:pPr>
        <w:tabs>
          <w:tab w:val="left" w:pos="2715"/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IRMÃO FONTENELE</w:t>
      </w:r>
    </w:p>
    <w:p w:rsidR="00163C0B" w:rsidRDefault="00FF3B21" w:rsidP="00FF3B21">
      <w:pPr>
        <w:tabs>
          <w:tab w:val="left" w:pos="1849"/>
          <w:tab w:val="left" w:pos="4111"/>
        </w:tabs>
        <w:ind w:right="-6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Vereador PROS</w:t>
      </w:r>
    </w:p>
    <w:sectPr w:rsidR="00163C0B" w:rsidSect="001C307C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A87" w:rsidRDefault="002D5A87" w:rsidP="00717706">
      <w:r>
        <w:separator/>
      </w:r>
    </w:p>
  </w:endnote>
  <w:endnote w:type="continuationSeparator" w:id="0">
    <w:p w:rsidR="002D5A87" w:rsidRDefault="002D5A87" w:rsidP="00717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A87" w:rsidRDefault="002D5A87" w:rsidP="00717706">
      <w:r>
        <w:separator/>
      </w:r>
    </w:p>
  </w:footnote>
  <w:footnote w:type="continuationSeparator" w:id="0">
    <w:p w:rsidR="002D5A87" w:rsidRDefault="002D5A87" w:rsidP="007177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C0B"/>
    <w:rsid w:val="00062D25"/>
    <w:rsid w:val="00163C0B"/>
    <w:rsid w:val="001C307C"/>
    <w:rsid w:val="00226355"/>
    <w:rsid w:val="002D5A87"/>
    <w:rsid w:val="003E358D"/>
    <w:rsid w:val="00570A71"/>
    <w:rsid w:val="00712010"/>
    <w:rsid w:val="00717706"/>
    <w:rsid w:val="0082620E"/>
    <w:rsid w:val="008777A8"/>
    <w:rsid w:val="008F0492"/>
    <w:rsid w:val="009605BC"/>
    <w:rsid w:val="009A6D92"/>
    <w:rsid w:val="00DD46D0"/>
    <w:rsid w:val="00E56840"/>
    <w:rsid w:val="00EA2062"/>
    <w:rsid w:val="00F76F76"/>
    <w:rsid w:val="00F84D2C"/>
    <w:rsid w:val="00FF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3C0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3C0B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63C0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3C0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63C0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63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177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77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177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1770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cp:lastPrinted>2014-02-06T13:04:00Z</cp:lastPrinted>
  <dcterms:created xsi:type="dcterms:W3CDTF">2014-02-06T12:59:00Z</dcterms:created>
  <dcterms:modified xsi:type="dcterms:W3CDTF">2014-02-06T13:04:00Z</dcterms:modified>
</cp:coreProperties>
</file>