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4D" w:rsidRDefault="001A3B4D" w:rsidP="00036807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DB27DF">
        <w:rPr>
          <w:rFonts w:ascii="Times New Roman" w:hAnsi="Times New Roman" w:cs="Times New Roman"/>
          <w:sz w:val="24"/>
          <w:szCs w:val="24"/>
        </w:rPr>
        <w:t>073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036807" w:rsidRDefault="00036807" w:rsidP="00036807"/>
    <w:p w:rsidR="00036807" w:rsidRDefault="00036807" w:rsidP="00036807"/>
    <w:p w:rsidR="00DB27DF" w:rsidRDefault="00DB27DF" w:rsidP="00036807"/>
    <w:p w:rsidR="00036807" w:rsidRPr="00036807" w:rsidRDefault="00036807" w:rsidP="00036807"/>
    <w:p w:rsidR="001A3B4D" w:rsidRDefault="001A3B4D" w:rsidP="001A3B4D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 Senhor Valtenir Pereira, Deputado Federal, ao Exmo</w:t>
      </w:r>
      <w:r w:rsidR="0003680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Senhor Mauro Savi, Deputado Estadual</w:t>
      </w:r>
      <w:r w:rsidR="002A037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com cópia ao Exmo. Senhor Dilceu Rossato, Prefeito Municipal,</w:t>
      </w:r>
      <w:r w:rsidR="002A0377">
        <w:rPr>
          <w:bCs/>
          <w:sz w:val="24"/>
          <w:szCs w:val="24"/>
        </w:rPr>
        <w:t xml:space="preserve"> ao </w:t>
      </w:r>
      <w:r>
        <w:rPr>
          <w:bCs/>
          <w:sz w:val="24"/>
          <w:szCs w:val="24"/>
        </w:rPr>
        <w:t>Senhor Leoci Maziero, Secretário Municip</w:t>
      </w:r>
      <w:r w:rsidR="00036807">
        <w:rPr>
          <w:bCs/>
          <w:sz w:val="24"/>
          <w:szCs w:val="24"/>
        </w:rPr>
        <w:t>al de Obras e Serviços Públicos</w:t>
      </w:r>
      <w:r w:rsidR="002A0377">
        <w:rPr>
          <w:bCs/>
          <w:sz w:val="24"/>
          <w:szCs w:val="24"/>
        </w:rPr>
        <w:t xml:space="preserve"> e a </w:t>
      </w:r>
      <w:r w:rsidR="00036807">
        <w:rPr>
          <w:bCs/>
          <w:sz w:val="24"/>
          <w:szCs w:val="24"/>
        </w:rPr>
        <w:t xml:space="preserve">Senhora </w:t>
      </w:r>
      <w:r w:rsidR="00F75463">
        <w:rPr>
          <w:bCs/>
          <w:sz w:val="24"/>
          <w:szCs w:val="24"/>
        </w:rPr>
        <w:t>Silvana Perin Faccio, Secretária</w:t>
      </w:r>
      <w:r w:rsidR="002A0377">
        <w:rPr>
          <w:bCs/>
          <w:sz w:val="24"/>
          <w:szCs w:val="24"/>
        </w:rPr>
        <w:t xml:space="preserve"> Municipal de Educação</w:t>
      </w:r>
      <w:r w:rsidR="00F75463">
        <w:rPr>
          <w:bCs/>
          <w:sz w:val="24"/>
          <w:szCs w:val="24"/>
        </w:rPr>
        <w:t xml:space="preserve"> e Cultura, </w:t>
      </w:r>
      <w:r>
        <w:rPr>
          <w:b/>
          <w:bCs/>
          <w:sz w:val="24"/>
          <w:szCs w:val="24"/>
        </w:rPr>
        <w:t>requerendo repasse</w:t>
      </w:r>
      <w:r w:rsidR="00036807">
        <w:rPr>
          <w:b/>
          <w:bCs/>
          <w:sz w:val="24"/>
          <w:szCs w:val="24"/>
        </w:rPr>
        <w:t xml:space="preserve"> de recursos,</w:t>
      </w:r>
      <w:r>
        <w:rPr>
          <w:b/>
          <w:bCs/>
          <w:sz w:val="24"/>
          <w:szCs w:val="24"/>
        </w:rPr>
        <w:t xml:space="preserve"> a título de Emenda Parlamentar, para construção de uma Escola Municipal no Bairro Jardim Tropical, Município de Sorriso – MT. </w:t>
      </w:r>
    </w:p>
    <w:p w:rsidR="00F16E36" w:rsidRDefault="00F16E36" w:rsidP="001A3B4D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1A3B4D" w:rsidRDefault="001A3B4D" w:rsidP="001A3B4D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A3B4D" w:rsidRDefault="001A3B4D" w:rsidP="00036807">
      <w:pPr>
        <w:pStyle w:val="NCNormalCentralizado"/>
        <w:tabs>
          <w:tab w:val="left" w:pos="4111"/>
        </w:tabs>
        <w:ind w:right="-6" w:firstLine="1418"/>
        <w:rPr>
          <w:b/>
          <w:sz w:val="24"/>
          <w:szCs w:val="24"/>
        </w:rPr>
      </w:pP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Considerando que Emendas Parlamentares são importantes, pois estes recursos contribuem com projetos a serem executados nos municípios;</w:t>
      </w: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não</w:t>
      </w:r>
      <w:r w:rsidR="002116A0">
        <w:rPr>
          <w:bCs/>
          <w:sz w:val="24"/>
          <w:szCs w:val="24"/>
        </w:rPr>
        <w:t xml:space="preserve"> existe nenhuma Escola naquele B</w:t>
      </w:r>
      <w:r>
        <w:rPr>
          <w:bCs/>
          <w:sz w:val="24"/>
          <w:szCs w:val="24"/>
        </w:rPr>
        <w:t>airro</w:t>
      </w:r>
      <w:r w:rsidR="002116A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portanto</w:t>
      </w:r>
      <w:r w:rsidR="002116A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se faz necessário a </w:t>
      </w:r>
      <w:r w:rsidR="00A82F43">
        <w:rPr>
          <w:bCs/>
          <w:sz w:val="24"/>
          <w:szCs w:val="24"/>
        </w:rPr>
        <w:t xml:space="preserve">construção de uma </w:t>
      </w:r>
      <w:r>
        <w:rPr>
          <w:bCs/>
          <w:sz w:val="24"/>
          <w:szCs w:val="24"/>
        </w:rPr>
        <w:t>naquele local;</w:t>
      </w: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desta forma estaremos ajudando muitas </w:t>
      </w:r>
      <w:r w:rsidR="00A82F43">
        <w:rPr>
          <w:bCs/>
          <w:sz w:val="24"/>
          <w:szCs w:val="24"/>
        </w:rPr>
        <w:t>crianças que são obrigadas a se deslocarem para outros bairro</w:t>
      </w:r>
      <w:r w:rsidR="00036807">
        <w:rPr>
          <w:bCs/>
          <w:sz w:val="24"/>
          <w:szCs w:val="24"/>
        </w:rPr>
        <w:t>s</w:t>
      </w:r>
      <w:r w:rsidR="00A82F43">
        <w:rPr>
          <w:bCs/>
          <w:sz w:val="24"/>
          <w:szCs w:val="24"/>
        </w:rPr>
        <w:t xml:space="preserve"> distantes para estudarem;</w:t>
      </w:r>
      <w:r>
        <w:rPr>
          <w:bCs/>
          <w:sz w:val="24"/>
          <w:szCs w:val="24"/>
        </w:rPr>
        <w:t xml:space="preserve"> </w:t>
      </w: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deve</w:t>
      </w:r>
      <w:r w:rsidR="00A82F43">
        <w:rPr>
          <w:bCs/>
          <w:sz w:val="24"/>
          <w:szCs w:val="24"/>
        </w:rPr>
        <w:t>mos oferecer mais facilidade</w:t>
      </w:r>
      <w:r>
        <w:rPr>
          <w:bCs/>
          <w:sz w:val="24"/>
          <w:szCs w:val="24"/>
        </w:rPr>
        <w:t xml:space="preserve">, igualdade e oportunidade para </w:t>
      </w:r>
      <w:r w:rsidR="002116A0">
        <w:rPr>
          <w:bCs/>
          <w:sz w:val="24"/>
          <w:szCs w:val="24"/>
        </w:rPr>
        <w:t xml:space="preserve">que </w:t>
      </w:r>
      <w:r>
        <w:rPr>
          <w:bCs/>
          <w:sz w:val="24"/>
          <w:szCs w:val="24"/>
        </w:rPr>
        <w:t xml:space="preserve">as crianças de todas </w:t>
      </w:r>
      <w:r w:rsidR="002116A0">
        <w:rPr>
          <w:bCs/>
          <w:sz w:val="24"/>
          <w:szCs w:val="24"/>
        </w:rPr>
        <w:t xml:space="preserve">as classes sociais desenvolvam </w:t>
      </w:r>
      <w:r>
        <w:rPr>
          <w:bCs/>
          <w:sz w:val="24"/>
          <w:szCs w:val="24"/>
        </w:rPr>
        <w:t>adeq</w:t>
      </w:r>
      <w:r w:rsidR="00A82F43">
        <w:rPr>
          <w:bCs/>
          <w:sz w:val="24"/>
          <w:szCs w:val="24"/>
        </w:rPr>
        <w:t>uadamente o processo educativo.</w:t>
      </w:r>
    </w:p>
    <w:p w:rsidR="001A3B4D" w:rsidRPr="00036807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rStyle w:val="nfaseSutil"/>
          <w:i w:val="0"/>
        </w:rPr>
      </w:pP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</w:t>
      </w:r>
      <w:r w:rsidR="00036807">
        <w:rPr>
          <w:sz w:val="24"/>
          <w:szCs w:val="24"/>
        </w:rPr>
        <w:t>do Mato Grosso, em 27 de m</w:t>
      </w:r>
      <w:r w:rsidR="00A82F43">
        <w:rPr>
          <w:sz w:val="24"/>
          <w:szCs w:val="24"/>
        </w:rPr>
        <w:t>arço</w:t>
      </w:r>
      <w:r>
        <w:rPr>
          <w:sz w:val="24"/>
          <w:szCs w:val="24"/>
        </w:rPr>
        <w:t xml:space="preserve"> de 2014. </w:t>
      </w: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036807" w:rsidRDefault="00036807" w:rsidP="00036807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036807" w:rsidRDefault="00036807" w:rsidP="00036807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1A3B4D" w:rsidRDefault="001A3B4D" w:rsidP="00036807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036807" w:rsidRDefault="00036807" w:rsidP="00036807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IRMÃO FONTENELE</w:t>
      </w:r>
    </w:p>
    <w:p w:rsidR="00374696" w:rsidRDefault="00036807" w:rsidP="00036807">
      <w:pPr>
        <w:tabs>
          <w:tab w:val="left" w:pos="1849"/>
          <w:tab w:val="left" w:pos="4111"/>
        </w:tabs>
        <w:ind w:right="-6"/>
        <w:jc w:val="center"/>
      </w:pPr>
      <w:r>
        <w:rPr>
          <w:b/>
          <w:bCs/>
          <w:sz w:val="24"/>
          <w:szCs w:val="24"/>
          <w:lang w:eastAsia="en-US"/>
        </w:rPr>
        <w:t>Vereador PROS</w:t>
      </w:r>
    </w:p>
    <w:sectPr w:rsidR="00374696" w:rsidSect="00DB27D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B4D"/>
    <w:rsid w:val="00036807"/>
    <w:rsid w:val="001A3B4D"/>
    <w:rsid w:val="002116A0"/>
    <w:rsid w:val="0023143C"/>
    <w:rsid w:val="002A0377"/>
    <w:rsid w:val="00374696"/>
    <w:rsid w:val="004C7112"/>
    <w:rsid w:val="00684247"/>
    <w:rsid w:val="006F02B1"/>
    <w:rsid w:val="00966A94"/>
    <w:rsid w:val="00A82F43"/>
    <w:rsid w:val="00BA5356"/>
    <w:rsid w:val="00DB27DF"/>
    <w:rsid w:val="00E540D9"/>
    <w:rsid w:val="00E636F0"/>
    <w:rsid w:val="00F16E36"/>
    <w:rsid w:val="00F30BC9"/>
    <w:rsid w:val="00F7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3B4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3B4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A3B4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3B4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A3B4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3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68424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2014-03-27T14:16:00Z</cp:lastPrinted>
  <dcterms:created xsi:type="dcterms:W3CDTF">2014-03-27T14:15:00Z</dcterms:created>
  <dcterms:modified xsi:type="dcterms:W3CDTF">2014-03-27T14:17:00Z</dcterms:modified>
</cp:coreProperties>
</file>