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35" w:rsidRDefault="00A92635" w:rsidP="00A9263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92635" w:rsidRDefault="00A92635" w:rsidP="00A926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17221" w:rsidRDefault="00A17221" w:rsidP="00A926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17221" w:rsidRDefault="00A17221" w:rsidP="00A926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92635" w:rsidRDefault="00A92635" w:rsidP="00A926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92635" w:rsidRDefault="00A92635" w:rsidP="00A9263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17221" w:rsidRPr="00A17221">
        <w:rPr>
          <w:b/>
          <w:i w:val="0"/>
        </w:rPr>
        <w:t>103/2014.</w:t>
      </w:r>
    </w:p>
    <w:p w:rsidR="00A92635" w:rsidRDefault="00A92635" w:rsidP="00A92635">
      <w:pPr>
        <w:rPr>
          <w:sz w:val="24"/>
          <w:szCs w:val="24"/>
        </w:rPr>
      </w:pPr>
    </w:p>
    <w:p w:rsidR="00A92635" w:rsidRDefault="00A92635" w:rsidP="00A9263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27/05/2014.</w:t>
      </w:r>
    </w:p>
    <w:p w:rsidR="00A92635" w:rsidRDefault="00A92635" w:rsidP="00A92635">
      <w:pPr>
        <w:jc w:val="both"/>
        <w:rPr>
          <w:sz w:val="24"/>
          <w:szCs w:val="24"/>
        </w:rPr>
      </w:pPr>
    </w:p>
    <w:p w:rsidR="00A92635" w:rsidRDefault="00A92635" w:rsidP="00A9263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DE SOLIDARIEDADE.</w:t>
      </w:r>
    </w:p>
    <w:p w:rsidR="00A92635" w:rsidRDefault="00A92635" w:rsidP="00A92635">
      <w:pPr>
        <w:jc w:val="both"/>
        <w:rPr>
          <w:bCs/>
          <w:sz w:val="24"/>
          <w:szCs w:val="24"/>
        </w:rPr>
      </w:pPr>
    </w:p>
    <w:p w:rsidR="00A92635" w:rsidRDefault="00A92635" w:rsidP="00A92635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A17221">
        <w:rPr>
          <w:sz w:val="24"/>
        </w:rPr>
        <w:t>Concede</w:t>
      </w:r>
      <w:r>
        <w:rPr>
          <w:sz w:val="24"/>
        </w:rPr>
        <w:t xml:space="preserve"> </w:t>
      </w:r>
      <w:r w:rsidR="00A17221" w:rsidRPr="00A17221">
        <w:rPr>
          <w:sz w:val="24"/>
        </w:rPr>
        <w:t xml:space="preserve">Moção </w:t>
      </w:r>
      <w:r w:rsidR="00A17221">
        <w:rPr>
          <w:sz w:val="24"/>
        </w:rPr>
        <w:t>d</w:t>
      </w:r>
      <w:r w:rsidR="00A17221" w:rsidRPr="00A17221">
        <w:rPr>
          <w:sz w:val="24"/>
        </w:rPr>
        <w:t>e Solidariedade</w:t>
      </w:r>
      <w:r w:rsidR="00A17221">
        <w:rPr>
          <w:sz w:val="24"/>
        </w:rPr>
        <w:t xml:space="preserve"> </w:t>
      </w:r>
      <w:r>
        <w:rPr>
          <w:sz w:val="24"/>
        </w:rPr>
        <w:t xml:space="preserve">à família </w:t>
      </w:r>
      <w:proofErr w:type="spellStart"/>
      <w:r w:rsidR="00A17221" w:rsidRPr="00A17221">
        <w:rPr>
          <w:sz w:val="24"/>
        </w:rPr>
        <w:t>Peruzzolo</w:t>
      </w:r>
      <w:proofErr w:type="spellEnd"/>
      <w:r>
        <w:rPr>
          <w:b/>
          <w:i/>
          <w:sz w:val="24"/>
        </w:rPr>
        <w:t xml:space="preserve">, </w:t>
      </w:r>
      <w:r>
        <w:rPr>
          <w:sz w:val="24"/>
        </w:rPr>
        <w:t>pelo falecimento</w:t>
      </w:r>
      <w:r>
        <w:rPr>
          <w:b/>
          <w:i/>
          <w:sz w:val="24"/>
        </w:rPr>
        <w:t xml:space="preserve"> </w:t>
      </w:r>
      <w:r>
        <w:rPr>
          <w:sz w:val="24"/>
        </w:rPr>
        <w:t>do Senhor</w:t>
      </w:r>
      <w:r>
        <w:rPr>
          <w:b/>
          <w:i/>
          <w:sz w:val="24"/>
        </w:rPr>
        <w:t xml:space="preserve"> </w:t>
      </w:r>
      <w:proofErr w:type="spellStart"/>
      <w:r w:rsidR="00A17221" w:rsidRPr="00A17221">
        <w:rPr>
          <w:sz w:val="24"/>
        </w:rPr>
        <w:t>Jacir</w:t>
      </w:r>
      <w:proofErr w:type="spellEnd"/>
      <w:r w:rsidR="00A17221" w:rsidRPr="00A17221">
        <w:rPr>
          <w:sz w:val="24"/>
        </w:rPr>
        <w:t xml:space="preserve"> </w:t>
      </w:r>
      <w:proofErr w:type="spellStart"/>
      <w:r w:rsidR="00A17221" w:rsidRPr="00A17221">
        <w:rPr>
          <w:sz w:val="24"/>
        </w:rPr>
        <w:t>Peruzzolo</w:t>
      </w:r>
      <w:proofErr w:type="spellEnd"/>
      <w:r>
        <w:rPr>
          <w:b/>
          <w:sz w:val="24"/>
        </w:rPr>
        <w:t>,</w:t>
      </w:r>
      <w:r>
        <w:rPr>
          <w:sz w:val="24"/>
        </w:rPr>
        <w:t xml:space="preserve"> ocorrido no dia</w:t>
      </w:r>
      <w:r>
        <w:rPr>
          <w:sz w:val="24"/>
        </w:rPr>
        <w:softHyphen/>
      </w:r>
      <w:r>
        <w:rPr>
          <w:sz w:val="24"/>
        </w:rPr>
        <w:softHyphen/>
        <w:t xml:space="preserve"> 15 de junho</w:t>
      </w:r>
      <w:bookmarkStart w:id="0" w:name="_GoBack"/>
      <w:bookmarkEnd w:id="0"/>
      <w:r>
        <w:rPr>
          <w:sz w:val="24"/>
        </w:rPr>
        <w:t xml:space="preserve"> de 2014</w:t>
      </w:r>
      <w:r>
        <w:rPr>
          <w:i/>
          <w:sz w:val="24"/>
        </w:rPr>
        <w:t>.</w:t>
      </w:r>
      <w:r>
        <w:rPr>
          <w:sz w:val="24"/>
        </w:rPr>
        <w:t xml:space="preserve">  </w:t>
      </w:r>
    </w:p>
    <w:p w:rsidR="00A92635" w:rsidRDefault="00A92635" w:rsidP="00A92635">
      <w:pPr>
        <w:jc w:val="both"/>
        <w:rPr>
          <w:rFonts w:eastAsia="Arial Unicode MS"/>
          <w:bCs/>
          <w:sz w:val="24"/>
          <w:szCs w:val="24"/>
        </w:rPr>
      </w:pPr>
    </w:p>
    <w:p w:rsidR="00A92635" w:rsidRDefault="00A92635" w:rsidP="00A92635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A92635" w:rsidRDefault="00A92635" w:rsidP="00A92635">
      <w:pPr>
        <w:pStyle w:val="Recuodecorpodetexto2"/>
        <w:ind w:left="0"/>
        <w:rPr>
          <w:b/>
          <w:sz w:val="24"/>
          <w:szCs w:val="24"/>
        </w:rPr>
      </w:pPr>
    </w:p>
    <w:p w:rsidR="00A92635" w:rsidRDefault="00A92635" w:rsidP="00A9263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da Moção de Solidariedade em questão, </w:t>
      </w:r>
      <w:r w:rsidR="00A1722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A92635" w:rsidRDefault="00A92635" w:rsidP="00A92635">
      <w:pPr>
        <w:jc w:val="both"/>
        <w:rPr>
          <w:bCs/>
          <w:sz w:val="24"/>
          <w:szCs w:val="24"/>
          <w:u w:val="single"/>
        </w:rPr>
      </w:pPr>
    </w:p>
    <w:p w:rsidR="00A92635" w:rsidRDefault="00A92635" w:rsidP="00A92635">
      <w:pPr>
        <w:jc w:val="both"/>
        <w:rPr>
          <w:bCs/>
          <w:sz w:val="24"/>
          <w:szCs w:val="24"/>
          <w:u w:val="single"/>
        </w:rPr>
      </w:pPr>
    </w:p>
    <w:p w:rsidR="00A92635" w:rsidRDefault="00A92635" w:rsidP="00A92635">
      <w:pPr>
        <w:jc w:val="both"/>
        <w:rPr>
          <w:bCs/>
          <w:sz w:val="24"/>
          <w:szCs w:val="24"/>
          <w:u w:val="single"/>
        </w:rPr>
      </w:pPr>
    </w:p>
    <w:p w:rsidR="00A92635" w:rsidRDefault="00A92635" w:rsidP="00A92635">
      <w:pPr>
        <w:jc w:val="both"/>
        <w:rPr>
          <w:bCs/>
          <w:sz w:val="24"/>
          <w:szCs w:val="24"/>
          <w:u w:val="single"/>
        </w:rPr>
      </w:pPr>
    </w:p>
    <w:p w:rsidR="00A92635" w:rsidRDefault="00A92635" w:rsidP="00A9263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92635" w:rsidTr="00A92635">
        <w:trPr>
          <w:jc w:val="center"/>
        </w:trPr>
        <w:tc>
          <w:tcPr>
            <w:tcW w:w="2697" w:type="dxa"/>
            <w:hideMark/>
          </w:tcPr>
          <w:p w:rsidR="00A92635" w:rsidRDefault="00A9263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A92635" w:rsidRDefault="00A9263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92635" w:rsidRDefault="00A9263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A92635" w:rsidRDefault="00A9263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92635" w:rsidRDefault="00A9263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A92635" w:rsidRDefault="00A9263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A92635" w:rsidRDefault="00A92635" w:rsidP="00A92635"/>
    <w:sectPr w:rsidR="00A92635" w:rsidSect="00A17221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76AC"/>
    <w:rsid w:val="005E6F10"/>
    <w:rsid w:val="00A17221"/>
    <w:rsid w:val="00A92635"/>
    <w:rsid w:val="00B576AC"/>
    <w:rsid w:val="00CE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9263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9263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9263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926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9263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9263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9263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9263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9263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9263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9263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926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9263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9263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9263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9263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2014-06-16T12:05:00Z</dcterms:created>
  <dcterms:modified xsi:type="dcterms:W3CDTF">2014-06-16T12:16:00Z</dcterms:modified>
</cp:coreProperties>
</file>