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2589" w:rsidRPr="00E71F38" w:rsidRDefault="00EE5068" w:rsidP="002D6DEC">
      <w:pPr>
        <w:tabs>
          <w:tab w:val="left" w:pos="9781"/>
        </w:tabs>
        <w:ind w:firstLine="2835"/>
        <w:jc w:val="both"/>
        <w:rPr>
          <w:b/>
        </w:rPr>
      </w:pPr>
      <w:r w:rsidRPr="00E71F38">
        <w:rPr>
          <w:b/>
        </w:rPr>
        <w:t xml:space="preserve">PROJETO </w:t>
      </w:r>
      <w:r w:rsidR="00702589" w:rsidRPr="00E71F38">
        <w:rPr>
          <w:b/>
        </w:rPr>
        <w:t>LEI N.º</w:t>
      </w:r>
      <w:proofErr w:type="gramStart"/>
      <w:r w:rsidR="00702589" w:rsidRPr="00E71F38">
        <w:rPr>
          <w:b/>
        </w:rPr>
        <w:t xml:space="preserve">  </w:t>
      </w:r>
      <w:proofErr w:type="gramEnd"/>
      <w:r w:rsidR="008B73DC">
        <w:rPr>
          <w:b/>
        </w:rPr>
        <w:t>088/2014</w:t>
      </w:r>
      <w:r w:rsidR="00702589" w:rsidRPr="00E71F38">
        <w:rPr>
          <w:b/>
        </w:rPr>
        <w:t xml:space="preserve"> </w:t>
      </w:r>
      <w:proofErr w:type="gramStart"/>
    </w:p>
    <w:p w:rsidR="00702589" w:rsidRPr="00E71F38" w:rsidRDefault="00702589" w:rsidP="002D6DEC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2835"/>
        <w:jc w:val="both"/>
        <w:rPr>
          <w:b/>
        </w:rPr>
      </w:pPr>
      <w:proofErr w:type="gramEnd"/>
    </w:p>
    <w:p w:rsidR="00702589" w:rsidRPr="00E71F38" w:rsidRDefault="00702589" w:rsidP="002D6DEC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2835"/>
        <w:jc w:val="both"/>
        <w:rPr>
          <w:b/>
        </w:rPr>
      </w:pPr>
    </w:p>
    <w:p w:rsidR="00702589" w:rsidRPr="00E71F38" w:rsidRDefault="00702589" w:rsidP="002D6DEC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2835"/>
        <w:jc w:val="both"/>
        <w:rPr>
          <w:b/>
        </w:rPr>
      </w:pPr>
      <w:r w:rsidRPr="00E71F38">
        <w:rPr>
          <w:b/>
        </w:rPr>
        <w:t xml:space="preserve">DATA: </w:t>
      </w:r>
      <w:r w:rsidR="008B73DC" w:rsidRPr="008B73DC">
        <w:t>31 de julho de 2014</w:t>
      </w:r>
    </w:p>
    <w:p w:rsidR="00702589" w:rsidRPr="00E71F38" w:rsidRDefault="00702589" w:rsidP="002D6DEC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2835"/>
        <w:jc w:val="both"/>
        <w:rPr>
          <w:b/>
        </w:rPr>
      </w:pPr>
    </w:p>
    <w:p w:rsidR="00702589" w:rsidRPr="00E71F38" w:rsidRDefault="00702589" w:rsidP="002D6DEC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2835"/>
        <w:jc w:val="both"/>
        <w:rPr>
          <w:b/>
        </w:rPr>
      </w:pPr>
    </w:p>
    <w:p w:rsidR="00702589" w:rsidRPr="00E71F38" w:rsidRDefault="00875B7B" w:rsidP="002D6DEC">
      <w:pPr>
        <w:tabs>
          <w:tab w:val="left" w:pos="5040"/>
        </w:tabs>
        <w:ind w:left="2835"/>
        <w:jc w:val="both"/>
        <w:rPr>
          <w:bCs/>
        </w:rPr>
      </w:pPr>
      <w:r w:rsidRPr="00E71F38">
        <w:rPr>
          <w:bCs/>
        </w:rPr>
        <w:t>A</w:t>
      </w:r>
      <w:r w:rsidR="006716FD" w:rsidRPr="00E71F38">
        <w:rPr>
          <w:bCs/>
        </w:rPr>
        <w:t xml:space="preserve">utoriza o Poder Executivo a contratar operação de crédito junto ao Banco do Brasil, nos termos da Resolução CNM nº </w:t>
      </w:r>
      <w:r w:rsidRPr="00E71F38">
        <w:rPr>
          <w:bCs/>
        </w:rPr>
        <w:t>4.098/2012</w:t>
      </w:r>
      <w:r w:rsidR="006716FD" w:rsidRPr="00E71F38">
        <w:rPr>
          <w:bCs/>
        </w:rPr>
        <w:t>, e dá outras providências.</w:t>
      </w:r>
    </w:p>
    <w:p w:rsidR="00702589" w:rsidRPr="00E71F38" w:rsidRDefault="00702589" w:rsidP="002D6DEC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2835"/>
        <w:jc w:val="both"/>
      </w:pPr>
    </w:p>
    <w:p w:rsidR="00E71F38" w:rsidRPr="00E71F38" w:rsidRDefault="00E71F38" w:rsidP="002D6DEC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2835"/>
        <w:jc w:val="both"/>
      </w:pPr>
    </w:p>
    <w:p w:rsidR="00702589" w:rsidRPr="00E71F38" w:rsidRDefault="00C03367" w:rsidP="006716FD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2835"/>
        <w:jc w:val="both"/>
        <w:rPr>
          <w:i/>
        </w:rPr>
      </w:pPr>
      <w:r w:rsidRPr="00E71F38">
        <w:t>D</w:t>
      </w:r>
      <w:r w:rsidR="006716FD" w:rsidRPr="00E71F38">
        <w:t>ilceu Rossato</w:t>
      </w:r>
      <w:r w:rsidR="00702589" w:rsidRPr="00E71F38">
        <w:t>, P</w:t>
      </w:r>
      <w:r w:rsidR="006716FD" w:rsidRPr="00E71F38">
        <w:t>refeito Municipal de Sorriso, Estado de Mato Grosso, no uso de suas atribuições legais encaminha para deliberação da Câmara Municipal de Sorriso, o seguinte Projeto de Lei:</w:t>
      </w:r>
      <w:r w:rsidR="006716FD" w:rsidRPr="00E71F38">
        <w:rPr>
          <w:i/>
        </w:rPr>
        <w:t xml:space="preserve"> </w:t>
      </w:r>
    </w:p>
    <w:p w:rsidR="00875B7B" w:rsidRPr="00E71F38" w:rsidRDefault="00875B7B" w:rsidP="00E71F38">
      <w:pPr>
        <w:pStyle w:val="ecxwestern"/>
        <w:spacing w:after="0"/>
        <w:jc w:val="center"/>
        <w:rPr>
          <w:b/>
        </w:rPr>
      </w:pPr>
    </w:p>
    <w:p w:rsidR="00E71F38" w:rsidRPr="00E71F38" w:rsidRDefault="00E71F38" w:rsidP="00E71F38">
      <w:pPr>
        <w:pStyle w:val="ecxwestern"/>
        <w:spacing w:after="0"/>
        <w:jc w:val="center"/>
        <w:rPr>
          <w:b/>
        </w:rPr>
      </w:pPr>
    </w:p>
    <w:p w:rsidR="00576EDD" w:rsidRPr="00E71F38" w:rsidRDefault="00875B7B" w:rsidP="00E71F38">
      <w:pPr>
        <w:pStyle w:val="ecxwestern"/>
        <w:spacing w:after="0"/>
        <w:ind w:firstLine="1985"/>
        <w:jc w:val="both"/>
        <w:rPr>
          <w:color w:val="000000"/>
        </w:rPr>
      </w:pPr>
      <w:r w:rsidRPr="00E71F38">
        <w:rPr>
          <w:b/>
        </w:rPr>
        <w:t>A</w:t>
      </w:r>
      <w:r w:rsidR="00702589" w:rsidRPr="00E71F38">
        <w:rPr>
          <w:b/>
        </w:rPr>
        <w:t>rt. 1º</w:t>
      </w:r>
      <w:r w:rsidR="00702589" w:rsidRPr="00E71F38">
        <w:rPr>
          <w:bCs/>
        </w:rPr>
        <w:t xml:space="preserve"> Fica </w:t>
      </w:r>
      <w:r w:rsidR="0047536F" w:rsidRPr="00E71F38">
        <w:rPr>
          <w:bCs/>
        </w:rPr>
        <w:t xml:space="preserve">o poder executivo autorizado </w:t>
      </w:r>
      <w:r w:rsidR="00576EDD" w:rsidRPr="00E71F38">
        <w:rPr>
          <w:color w:val="000000"/>
        </w:rPr>
        <w:t xml:space="preserve">a contratar operações de crédito junto ao Banco do Brasil S.A., até o valor de </w:t>
      </w:r>
      <w:proofErr w:type="gramStart"/>
      <w:r w:rsidR="00576EDD" w:rsidRPr="00E71F38">
        <w:rPr>
          <w:color w:val="000000"/>
        </w:rPr>
        <w:t xml:space="preserve">R$ </w:t>
      </w:r>
      <w:r w:rsidRPr="00E71F38">
        <w:rPr>
          <w:color w:val="000000"/>
        </w:rPr>
        <w:t>10.770.000,00</w:t>
      </w:r>
      <w:r w:rsidR="002069F7" w:rsidRPr="00E71F38">
        <w:rPr>
          <w:color w:val="000000"/>
        </w:rPr>
        <w:t xml:space="preserve"> </w:t>
      </w:r>
      <w:r w:rsidR="00576EDD" w:rsidRPr="00E71F38">
        <w:rPr>
          <w:color w:val="000000"/>
        </w:rPr>
        <w:t>(</w:t>
      </w:r>
      <w:r w:rsidR="002069F7" w:rsidRPr="00E71F38">
        <w:rPr>
          <w:color w:val="000000"/>
        </w:rPr>
        <w:t>dez milhões, setecentos e setenta mil reais)</w:t>
      </w:r>
      <w:r w:rsidR="00576EDD" w:rsidRPr="00E71F38">
        <w:rPr>
          <w:color w:val="000000"/>
        </w:rPr>
        <w:t>, observado</w:t>
      </w:r>
      <w:proofErr w:type="gramEnd"/>
      <w:r w:rsidR="00576EDD" w:rsidRPr="00E71F38">
        <w:rPr>
          <w:color w:val="000000"/>
        </w:rPr>
        <w:t xml:space="preserve"> o disposto no artigo 9º-S da Resolução CMN nº 2.827, de 30.03.2001, com as alterações introduzidas pela Resolução CMN n.º 4.098, de 28.06.2012, ambas do Conselho Monetário Nacional, e as eventuais alterações posteriores, bem como as demais disposições legais em vigor para contratação de operações de crédito.</w:t>
      </w:r>
    </w:p>
    <w:p w:rsidR="00E71F38" w:rsidRPr="00E71F38" w:rsidRDefault="00E71F38" w:rsidP="00E71F38">
      <w:pPr>
        <w:pStyle w:val="ecxwestern"/>
        <w:spacing w:after="0"/>
        <w:ind w:firstLine="1985"/>
        <w:jc w:val="both"/>
        <w:rPr>
          <w:b/>
          <w:bCs/>
          <w:color w:val="000000"/>
        </w:rPr>
      </w:pPr>
    </w:p>
    <w:p w:rsidR="00576EDD" w:rsidRPr="00E71F38" w:rsidRDefault="00576EDD" w:rsidP="00E71F38">
      <w:pPr>
        <w:pStyle w:val="ecxwestern"/>
        <w:spacing w:after="0"/>
        <w:ind w:firstLine="1985"/>
        <w:jc w:val="both"/>
        <w:rPr>
          <w:color w:val="000000"/>
        </w:rPr>
      </w:pPr>
      <w:r w:rsidRPr="00E71F38">
        <w:rPr>
          <w:b/>
          <w:bCs/>
          <w:color w:val="000000"/>
        </w:rPr>
        <w:t xml:space="preserve">Parágrafo </w:t>
      </w:r>
      <w:r w:rsidR="006716FD" w:rsidRPr="00E71F38">
        <w:rPr>
          <w:b/>
          <w:bCs/>
          <w:color w:val="000000"/>
        </w:rPr>
        <w:t>ú</w:t>
      </w:r>
      <w:r w:rsidRPr="00E71F38">
        <w:rPr>
          <w:b/>
          <w:bCs/>
          <w:color w:val="000000"/>
        </w:rPr>
        <w:t>nico</w:t>
      </w:r>
      <w:r w:rsidR="006716FD" w:rsidRPr="00E71F38">
        <w:rPr>
          <w:b/>
          <w:bCs/>
          <w:color w:val="000000"/>
        </w:rPr>
        <w:t>.</w:t>
      </w:r>
      <w:r w:rsidRPr="00E71F38">
        <w:rPr>
          <w:color w:val="000000"/>
        </w:rPr>
        <w:t xml:space="preserve"> Os recursos provenientes da operação de crédito autorizada no caput serão obrigatoriamente aplicados no financiamento de contrapartida de obras </w:t>
      </w:r>
      <w:r w:rsidR="002069F7" w:rsidRPr="00E71F38">
        <w:rPr>
          <w:color w:val="000000"/>
        </w:rPr>
        <w:t xml:space="preserve">de construção de 1.272 unidades habitacionais do empreendimento Residencial Mario </w:t>
      </w:r>
      <w:proofErr w:type="spellStart"/>
      <w:r w:rsidR="002069F7" w:rsidRPr="00E71F38">
        <w:rPr>
          <w:color w:val="000000"/>
        </w:rPr>
        <w:t>Raiter</w:t>
      </w:r>
      <w:proofErr w:type="spellEnd"/>
      <w:r w:rsidR="002069F7" w:rsidRPr="00E71F38">
        <w:rPr>
          <w:color w:val="000000"/>
        </w:rPr>
        <w:t xml:space="preserve">, através </w:t>
      </w:r>
      <w:r w:rsidR="002069F7" w:rsidRPr="00E71F38">
        <w:t xml:space="preserve">do </w:t>
      </w:r>
      <w:r w:rsidRPr="00E71F38">
        <w:t>Programa Minha Casa Minha Vida</w:t>
      </w:r>
      <w:r w:rsidR="00E71F38">
        <w:t xml:space="preserve">, </w:t>
      </w:r>
      <w:r w:rsidRPr="00E71F38">
        <w:t>vedada</w:t>
      </w:r>
      <w:r w:rsidRPr="00E71F38">
        <w:rPr>
          <w:color w:val="000000"/>
        </w:rPr>
        <w:t xml:space="preserve"> a aplicação de tais recursos em despesas correntes, em consonância com o § 1º do art. 35, da Lei Complementar Federal nº 101, de 04 de maio de 2000.</w:t>
      </w:r>
    </w:p>
    <w:p w:rsidR="00E71F38" w:rsidRPr="00E71F38" w:rsidRDefault="00E71F38" w:rsidP="00E71F38">
      <w:pPr>
        <w:pStyle w:val="ecxwestern"/>
        <w:spacing w:after="0"/>
        <w:ind w:firstLine="1985"/>
        <w:jc w:val="both"/>
        <w:rPr>
          <w:b/>
          <w:bCs/>
          <w:color w:val="000000"/>
        </w:rPr>
      </w:pPr>
    </w:p>
    <w:p w:rsidR="00576EDD" w:rsidRPr="00E71F38" w:rsidRDefault="00576EDD" w:rsidP="00E71F38">
      <w:pPr>
        <w:pStyle w:val="ecxwestern"/>
        <w:spacing w:after="0"/>
        <w:ind w:firstLine="1985"/>
        <w:jc w:val="both"/>
        <w:rPr>
          <w:color w:val="000000"/>
        </w:rPr>
      </w:pPr>
      <w:r w:rsidRPr="00E71F38">
        <w:rPr>
          <w:b/>
          <w:bCs/>
          <w:color w:val="000000"/>
        </w:rPr>
        <w:t>Artigo 2º</w:t>
      </w:r>
      <w:r w:rsidRPr="00E71F38">
        <w:rPr>
          <w:color w:val="000000"/>
        </w:rPr>
        <w:t xml:space="preserve"> Para pagamento do principal, juros, demais encargos financeiros e despesas da operação de crédito, fica o Banco do Brasil autorizado a debitar na conta corrente de titularidade do Município, mantida em sua agência, a ser indicada no contrato, onde são efetuados os créditos dos recursos do Município, os montantes necessários à amortização e pagamento final da dívida, nos prazos contratualmente estipulados.</w:t>
      </w:r>
    </w:p>
    <w:p w:rsidR="00E71F38" w:rsidRPr="00E71F38" w:rsidRDefault="00E71F38" w:rsidP="00E71F38">
      <w:pPr>
        <w:pStyle w:val="ecxwestern"/>
        <w:spacing w:after="0"/>
        <w:ind w:firstLine="1985"/>
        <w:jc w:val="both"/>
        <w:rPr>
          <w:b/>
          <w:bCs/>
          <w:color w:val="000000"/>
        </w:rPr>
      </w:pPr>
    </w:p>
    <w:p w:rsidR="00576EDD" w:rsidRPr="00E71F38" w:rsidRDefault="00576EDD" w:rsidP="00E71F38">
      <w:pPr>
        <w:pStyle w:val="ecxwestern"/>
        <w:spacing w:after="0"/>
        <w:ind w:firstLine="1985"/>
        <w:jc w:val="both"/>
        <w:rPr>
          <w:color w:val="000000"/>
        </w:rPr>
      </w:pPr>
      <w:r w:rsidRPr="00E71F38">
        <w:rPr>
          <w:b/>
          <w:bCs/>
          <w:color w:val="000000"/>
        </w:rPr>
        <w:t xml:space="preserve">Parágrafo </w:t>
      </w:r>
      <w:r w:rsidR="000370D0">
        <w:rPr>
          <w:b/>
          <w:bCs/>
          <w:color w:val="000000"/>
        </w:rPr>
        <w:t>p</w:t>
      </w:r>
      <w:r w:rsidRPr="00E71F38">
        <w:rPr>
          <w:b/>
          <w:bCs/>
          <w:color w:val="000000"/>
        </w:rPr>
        <w:t>rimeiro</w:t>
      </w:r>
      <w:r w:rsidR="000370D0">
        <w:rPr>
          <w:b/>
          <w:bCs/>
          <w:color w:val="000000"/>
        </w:rPr>
        <w:t>.</w:t>
      </w:r>
      <w:r w:rsidRPr="00E71F38">
        <w:rPr>
          <w:color w:val="000000"/>
        </w:rPr>
        <w:t xml:space="preserve"> No caso de os recursos do Município</w:t>
      </w:r>
      <w:r w:rsidRPr="00E71F38">
        <w:rPr>
          <w:color w:val="FF0000"/>
        </w:rPr>
        <w:t xml:space="preserve"> </w:t>
      </w:r>
      <w:r w:rsidRPr="00E71F38">
        <w:rPr>
          <w:color w:val="000000"/>
        </w:rPr>
        <w:t xml:space="preserve">não se encontrarem depositados no Banco do Brasil, fica a instituição financeira depositária autorizada a debitar, e posteriormente transferir os recursos a crédito do Banco do Brasil, nos montantes necessários à amortização e pagamento final da dívida, nos prazos contratualmente estipulados, na forma estabelecida no </w:t>
      </w:r>
      <w:r w:rsidRPr="00E71F38">
        <w:rPr>
          <w:i/>
          <w:iCs/>
          <w:color w:val="000000"/>
        </w:rPr>
        <w:t>caput</w:t>
      </w:r>
      <w:r w:rsidRPr="00E71F38">
        <w:rPr>
          <w:color w:val="000000"/>
        </w:rPr>
        <w:t>.</w:t>
      </w:r>
    </w:p>
    <w:p w:rsidR="00E71F38" w:rsidRPr="00E71F38" w:rsidRDefault="00E71F38" w:rsidP="00E71F38">
      <w:pPr>
        <w:pStyle w:val="ecxwestern"/>
        <w:spacing w:after="0"/>
        <w:ind w:firstLine="1985"/>
        <w:jc w:val="both"/>
        <w:rPr>
          <w:b/>
          <w:bCs/>
          <w:color w:val="000000"/>
        </w:rPr>
      </w:pPr>
    </w:p>
    <w:p w:rsidR="00576EDD" w:rsidRPr="00E71F38" w:rsidRDefault="00576EDD" w:rsidP="00E71F38">
      <w:pPr>
        <w:pStyle w:val="ecxwestern"/>
        <w:spacing w:after="0"/>
        <w:ind w:firstLine="1985"/>
        <w:jc w:val="both"/>
        <w:rPr>
          <w:color w:val="000000"/>
        </w:rPr>
      </w:pPr>
      <w:r w:rsidRPr="00E71F38">
        <w:rPr>
          <w:b/>
          <w:bCs/>
          <w:color w:val="000000"/>
        </w:rPr>
        <w:t xml:space="preserve">Parágrafo </w:t>
      </w:r>
      <w:r w:rsidR="000370D0">
        <w:rPr>
          <w:b/>
          <w:bCs/>
          <w:color w:val="000000"/>
        </w:rPr>
        <w:t>s</w:t>
      </w:r>
      <w:r w:rsidRPr="00E71F38">
        <w:rPr>
          <w:b/>
          <w:bCs/>
          <w:color w:val="000000"/>
        </w:rPr>
        <w:t>egundo</w:t>
      </w:r>
      <w:r w:rsidR="000370D0">
        <w:rPr>
          <w:b/>
          <w:bCs/>
          <w:color w:val="000000"/>
        </w:rPr>
        <w:t>.</w:t>
      </w:r>
      <w:r w:rsidRPr="00E71F38">
        <w:rPr>
          <w:color w:val="000000"/>
        </w:rPr>
        <w:t xml:space="preserve"> Fica dispensada a emissão da nota de empenho para o pagamento do principal, encargos financeiros e as despesas a que se refere o </w:t>
      </w:r>
      <w:r w:rsidRPr="00E71F38">
        <w:rPr>
          <w:i/>
          <w:iCs/>
          <w:color w:val="000000"/>
        </w:rPr>
        <w:t xml:space="preserve">caput </w:t>
      </w:r>
      <w:r w:rsidRPr="00E71F38">
        <w:rPr>
          <w:color w:val="000000"/>
        </w:rPr>
        <w:t>deste artigo, nos termos do §1º, do art. 60, da Lei nº 4.320, de 17 de março de 1964.</w:t>
      </w:r>
    </w:p>
    <w:p w:rsidR="00E71F38" w:rsidRDefault="00E71F38" w:rsidP="00E71F38">
      <w:pPr>
        <w:pStyle w:val="ecxwestern"/>
        <w:spacing w:after="0"/>
        <w:ind w:firstLine="1985"/>
        <w:jc w:val="both"/>
        <w:rPr>
          <w:b/>
          <w:bCs/>
          <w:color w:val="000000"/>
        </w:rPr>
      </w:pPr>
    </w:p>
    <w:p w:rsidR="00576EDD" w:rsidRPr="00E71F38" w:rsidRDefault="00576EDD" w:rsidP="00E71F38">
      <w:pPr>
        <w:pStyle w:val="ecxwestern"/>
        <w:spacing w:after="0"/>
        <w:ind w:firstLine="1985"/>
        <w:jc w:val="both"/>
        <w:rPr>
          <w:color w:val="000000"/>
        </w:rPr>
      </w:pPr>
      <w:r w:rsidRPr="00E71F38">
        <w:rPr>
          <w:b/>
          <w:bCs/>
          <w:color w:val="000000"/>
        </w:rPr>
        <w:t xml:space="preserve">Artigo 3º </w:t>
      </w:r>
      <w:r w:rsidRPr="00E71F38">
        <w:rPr>
          <w:color w:val="000000"/>
        </w:rPr>
        <w:t xml:space="preserve">Para o caso de haver garantia da União para a operação de crédito de que trata esta Lei, fica o Poder Executivo autorizado a vincular como </w:t>
      </w:r>
      <w:proofErr w:type="spellStart"/>
      <w:r w:rsidRPr="00E71F38">
        <w:rPr>
          <w:color w:val="000000"/>
        </w:rPr>
        <w:t>contragarantias</w:t>
      </w:r>
      <w:proofErr w:type="spellEnd"/>
      <w:r w:rsidRPr="00E71F38">
        <w:rPr>
          <w:color w:val="000000"/>
        </w:rPr>
        <w:t xml:space="preserve"> à garantia da União, as receitas oriundas de cotas da repartição constitucional previstas nos </w:t>
      </w:r>
      <w:r w:rsidRPr="00E71F38">
        <w:rPr>
          <w:color w:val="000000"/>
        </w:rPr>
        <w:lastRenderedPageBreak/>
        <w:t>artigos 157 e 159, complementadas pelas receitas tributárias estabelecidas no art. 155, nos termos do § 4° do artigo 167, todos da Constituição Federal, bem como outras garantias admitidas em direito.</w:t>
      </w:r>
    </w:p>
    <w:p w:rsidR="00E71F38" w:rsidRPr="00E71F38" w:rsidRDefault="00E71F38" w:rsidP="00E71F38">
      <w:pPr>
        <w:pStyle w:val="ecxwestern"/>
        <w:spacing w:after="0"/>
        <w:ind w:firstLine="1985"/>
        <w:rPr>
          <w:b/>
          <w:bCs/>
          <w:color w:val="000000"/>
        </w:rPr>
      </w:pPr>
    </w:p>
    <w:p w:rsidR="00576EDD" w:rsidRPr="00E71F38" w:rsidRDefault="00576EDD" w:rsidP="00E71F38">
      <w:pPr>
        <w:pStyle w:val="ecxwestern"/>
        <w:spacing w:after="0"/>
        <w:ind w:firstLine="1985"/>
        <w:rPr>
          <w:color w:val="000000"/>
        </w:rPr>
      </w:pPr>
      <w:r w:rsidRPr="00E71F38">
        <w:rPr>
          <w:b/>
          <w:bCs/>
          <w:color w:val="000000"/>
        </w:rPr>
        <w:t xml:space="preserve">Artigo 4º </w:t>
      </w:r>
      <w:r w:rsidRPr="00E71F38">
        <w:rPr>
          <w:color w:val="000000"/>
        </w:rPr>
        <w:t>Os recursos provenientes da operação de crédito objeto do financiamento serão consignados como receita no orçamento ou em créditos adicionais.</w:t>
      </w:r>
    </w:p>
    <w:p w:rsidR="00E71F38" w:rsidRPr="00E71F38" w:rsidRDefault="00E71F38" w:rsidP="00E71F38">
      <w:pPr>
        <w:pStyle w:val="ecxwestern"/>
        <w:spacing w:after="0"/>
        <w:ind w:firstLine="1985"/>
        <w:rPr>
          <w:color w:val="000000"/>
        </w:rPr>
      </w:pPr>
    </w:p>
    <w:p w:rsidR="00576EDD" w:rsidRPr="00E71F38" w:rsidRDefault="00576EDD" w:rsidP="00E71F38">
      <w:pPr>
        <w:pStyle w:val="ecxwestern"/>
        <w:spacing w:after="0"/>
        <w:ind w:firstLine="1985"/>
        <w:jc w:val="both"/>
        <w:rPr>
          <w:color w:val="000000"/>
        </w:rPr>
      </w:pPr>
      <w:r w:rsidRPr="00E71F38">
        <w:rPr>
          <w:b/>
          <w:bCs/>
          <w:color w:val="000000"/>
        </w:rPr>
        <w:t xml:space="preserve">Artigo 5º </w:t>
      </w:r>
      <w:r w:rsidRPr="00E71F38">
        <w:rPr>
          <w:color w:val="000000"/>
        </w:rPr>
        <w:t>O orçamento do Município</w:t>
      </w:r>
      <w:r w:rsidRPr="00E71F38">
        <w:rPr>
          <w:color w:val="FF0000"/>
        </w:rPr>
        <w:t xml:space="preserve"> </w:t>
      </w:r>
      <w:r w:rsidRPr="00E71F38">
        <w:rPr>
          <w:color w:val="000000"/>
        </w:rPr>
        <w:t>consignará, anualmente, o montante de recursos destinados à amortização ou pagamento de principal, juros, demais encargos financeiros e despesas decorrentes da operação de crédito autorizada por esta Lei.</w:t>
      </w:r>
    </w:p>
    <w:p w:rsidR="00E71F38" w:rsidRPr="00E71F38" w:rsidRDefault="00E71F38" w:rsidP="00E71F38">
      <w:pPr>
        <w:pStyle w:val="ecxwestern"/>
        <w:spacing w:after="0"/>
        <w:ind w:firstLine="1985"/>
        <w:jc w:val="both"/>
        <w:rPr>
          <w:color w:val="000000"/>
        </w:rPr>
      </w:pPr>
    </w:p>
    <w:p w:rsidR="003675C2" w:rsidRDefault="003675C2" w:rsidP="00E71F38">
      <w:pPr>
        <w:pStyle w:val="ecxwestern"/>
        <w:spacing w:after="0"/>
        <w:ind w:firstLine="1985"/>
        <w:jc w:val="both"/>
        <w:rPr>
          <w:color w:val="000000"/>
        </w:rPr>
      </w:pPr>
      <w:r w:rsidRPr="000370D0">
        <w:rPr>
          <w:b/>
          <w:color w:val="000000"/>
        </w:rPr>
        <w:t>Art.</w:t>
      </w:r>
      <w:r w:rsidRPr="00E71F38">
        <w:rPr>
          <w:color w:val="000000"/>
        </w:rPr>
        <w:t xml:space="preserve"> </w:t>
      </w:r>
      <w:r w:rsidRPr="00E71F38">
        <w:rPr>
          <w:b/>
          <w:color w:val="000000"/>
        </w:rPr>
        <w:t>6º</w:t>
      </w:r>
      <w:r w:rsidR="00E71F38" w:rsidRPr="00E71F38">
        <w:rPr>
          <w:b/>
          <w:color w:val="000000"/>
        </w:rPr>
        <w:t xml:space="preserve"> </w:t>
      </w:r>
      <w:r w:rsidR="00E71F38" w:rsidRPr="00E71F38">
        <w:rPr>
          <w:color w:val="000000"/>
        </w:rPr>
        <w:t xml:space="preserve">Fica autorizado </w:t>
      </w:r>
      <w:proofErr w:type="gramStart"/>
      <w:r w:rsidR="00E71F38" w:rsidRPr="00E71F38">
        <w:rPr>
          <w:color w:val="000000"/>
        </w:rPr>
        <w:t>a</w:t>
      </w:r>
      <w:proofErr w:type="gramEnd"/>
      <w:r w:rsidR="00E71F38" w:rsidRPr="00E71F38">
        <w:rPr>
          <w:color w:val="000000"/>
        </w:rPr>
        <w:t xml:space="preserve"> inclusão em dívida fundada das despesas previstas no art. 1º, bem como a inclusão de Ação e Meta na Lei nº 2.281 de 04 de dezembro de 2013 que dispõe sobre o Plano Plurianual de 2014-2017, bem como na Lei nº 2.280 de 04 de Dezembro de 2014 que dispõe sobre a Lei de Diretrizes Orçamentárias para 2014.</w:t>
      </w:r>
    </w:p>
    <w:p w:rsidR="00D33C19" w:rsidRDefault="00D33C19" w:rsidP="00E71F38">
      <w:pPr>
        <w:pStyle w:val="ecxwestern"/>
        <w:spacing w:after="0"/>
        <w:ind w:firstLine="1985"/>
        <w:jc w:val="both"/>
        <w:rPr>
          <w:color w:val="000000"/>
        </w:rPr>
      </w:pPr>
    </w:p>
    <w:p w:rsidR="00D33C19" w:rsidRPr="00C5019D" w:rsidRDefault="00D33C19" w:rsidP="00E71F38">
      <w:pPr>
        <w:pStyle w:val="ecxwestern"/>
        <w:spacing w:after="0"/>
        <w:ind w:firstLine="1985"/>
        <w:jc w:val="both"/>
        <w:rPr>
          <w:color w:val="000000"/>
        </w:rPr>
      </w:pPr>
      <w:r w:rsidRPr="00D33C19">
        <w:rPr>
          <w:b/>
          <w:color w:val="000000"/>
        </w:rPr>
        <w:t>Art. 7º</w:t>
      </w:r>
      <w:r>
        <w:rPr>
          <w:b/>
          <w:color w:val="000000"/>
        </w:rPr>
        <w:t xml:space="preserve"> </w:t>
      </w:r>
      <w:r w:rsidRPr="00C5019D">
        <w:rPr>
          <w:color w:val="000000"/>
        </w:rPr>
        <w:t xml:space="preserve">Fica revogada a Lei Municipal </w:t>
      </w:r>
      <w:r w:rsidR="00C5019D" w:rsidRPr="00C5019D">
        <w:rPr>
          <w:color w:val="000000"/>
        </w:rPr>
        <w:t>nº 2.286, de 18 de dezembro de 2013.</w:t>
      </w:r>
    </w:p>
    <w:p w:rsidR="00E71F38" w:rsidRPr="00E71F38" w:rsidRDefault="00E71F38" w:rsidP="00E71F38">
      <w:pPr>
        <w:pStyle w:val="ecxwestern"/>
        <w:tabs>
          <w:tab w:val="left" w:pos="2400"/>
        </w:tabs>
        <w:spacing w:after="0"/>
        <w:ind w:firstLine="1985"/>
        <w:rPr>
          <w:b/>
          <w:bCs/>
          <w:color w:val="000000"/>
        </w:rPr>
      </w:pPr>
      <w:r w:rsidRPr="00E71F38">
        <w:rPr>
          <w:b/>
          <w:bCs/>
          <w:color w:val="000000"/>
        </w:rPr>
        <w:tab/>
      </w:r>
    </w:p>
    <w:p w:rsidR="00576EDD" w:rsidRDefault="00576EDD" w:rsidP="00E71F38">
      <w:pPr>
        <w:pStyle w:val="ecxwestern"/>
        <w:spacing w:after="0"/>
        <w:ind w:firstLine="1985"/>
        <w:rPr>
          <w:color w:val="000000"/>
        </w:rPr>
      </w:pPr>
      <w:r w:rsidRPr="00E71F38">
        <w:rPr>
          <w:b/>
          <w:bCs/>
          <w:color w:val="000000"/>
        </w:rPr>
        <w:t>Art</w:t>
      </w:r>
      <w:r w:rsidR="00C5019D">
        <w:rPr>
          <w:b/>
          <w:bCs/>
          <w:color w:val="000000"/>
        </w:rPr>
        <w:t>.</w:t>
      </w:r>
      <w:r w:rsidRPr="00E71F38">
        <w:rPr>
          <w:b/>
          <w:bCs/>
          <w:color w:val="000000"/>
        </w:rPr>
        <w:t xml:space="preserve"> </w:t>
      </w:r>
      <w:r w:rsidR="00C5019D">
        <w:rPr>
          <w:b/>
          <w:bCs/>
          <w:color w:val="000000"/>
        </w:rPr>
        <w:t>8</w:t>
      </w:r>
      <w:r w:rsidRPr="00E71F38">
        <w:rPr>
          <w:b/>
          <w:bCs/>
          <w:color w:val="000000"/>
        </w:rPr>
        <w:t xml:space="preserve">º </w:t>
      </w:r>
      <w:r w:rsidRPr="00E71F38">
        <w:rPr>
          <w:color w:val="000000"/>
        </w:rPr>
        <w:t xml:space="preserve">Esta Lei entra em </w:t>
      </w:r>
      <w:r w:rsidR="002069F7" w:rsidRPr="00E71F38">
        <w:rPr>
          <w:color w:val="000000"/>
        </w:rPr>
        <w:t>vigor na data de sua publicação.</w:t>
      </w:r>
    </w:p>
    <w:p w:rsidR="000370D0" w:rsidRDefault="000370D0" w:rsidP="00E71F38">
      <w:pPr>
        <w:pStyle w:val="ecxwestern"/>
        <w:spacing w:after="0"/>
        <w:ind w:firstLine="1985"/>
        <w:rPr>
          <w:color w:val="000000"/>
        </w:rPr>
      </w:pPr>
    </w:p>
    <w:p w:rsidR="000370D0" w:rsidRDefault="000370D0" w:rsidP="00E71F38">
      <w:pPr>
        <w:pStyle w:val="ecxwestern"/>
        <w:spacing w:after="0"/>
        <w:ind w:firstLine="1985"/>
        <w:rPr>
          <w:color w:val="000000"/>
        </w:rPr>
      </w:pPr>
    </w:p>
    <w:p w:rsidR="000370D0" w:rsidRPr="00E71F38" w:rsidRDefault="00F81D3F" w:rsidP="00E71F38">
      <w:pPr>
        <w:pStyle w:val="ecxwestern"/>
        <w:spacing w:after="0"/>
        <w:ind w:firstLine="1985"/>
        <w:rPr>
          <w:color w:val="000000"/>
        </w:rPr>
      </w:pPr>
      <w:r>
        <w:rPr>
          <w:color w:val="000000"/>
        </w:rPr>
        <w:t xml:space="preserve">Prefeitura Municipal de </w:t>
      </w:r>
      <w:r w:rsidR="000370D0">
        <w:rPr>
          <w:color w:val="000000"/>
        </w:rPr>
        <w:t>Sorriso, Estado de Mato Grosso.</w:t>
      </w:r>
    </w:p>
    <w:p w:rsidR="002069F7" w:rsidRPr="00E71F38" w:rsidRDefault="002069F7" w:rsidP="00576EDD">
      <w:pPr>
        <w:ind w:firstLine="1980"/>
        <w:jc w:val="both"/>
        <w:rPr>
          <w:b/>
        </w:rPr>
      </w:pPr>
    </w:p>
    <w:p w:rsidR="00C363D5" w:rsidRDefault="00C363D5" w:rsidP="0058749D">
      <w:pPr>
        <w:pStyle w:val="Recuodecorpodetexto2"/>
        <w:spacing w:after="0" w:line="240" w:lineRule="auto"/>
        <w:ind w:left="0" w:firstLine="1418"/>
        <w:jc w:val="both"/>
      </w:pPr>
    </w:p>
    <w:p w:rsidR="00E71F38" w:rsidRPr="00E71F38" w:rsidRDefault="00E71F38" w:rsidP="0058749D">
      <w:pPr>
        <w:pStyle w:val="Recuodecorpodetexto2"/>
        <w:spacing w:after="0" w:line="240" w:lineRule="auto"/>
        <w:ind w:left="0" w:firstLine="1418"/>
        <w:jc w:val="both"/>
      </w:pPr>
    </w:p>
    <w:p w:rsidR="00F749E7" w:rsidRPr="00E71F38" w:rsidRDefault="00F749E7" w:rsidP="0058749D">
      <w:pPr>
        <w:pStyle w:val="Recuodecorpodetexto2"/>
        <w:spacing w:after="0" w:line="240" w:lineRule="auto"/>
        <w:ind w:left="0" w:firstLine="1418"/>
        <w:jc w:val="both"/>
      </w:pPr>
    </w:p>
    <w:p w:rsidR="00C363D5" w:rsidRPr="00E71F38" w:rsidRDefault="00C03367" w:rsidP="0058749D">
      <w:pPr>
        <w:pStyle w:val="Recuodecorpodetexto2"/>
        <w:spacing w:after="0" w:line="240" w:lineRule="auto"/>
        <w:ind w:left="0"/>
        <w:jc w:val="center"/>
        <w:rPr>
          <w:b/>
        </w:rPr>
      </w:pPr>
      <w:r w:rsidRPr="00E71F38">
        <w:rPr>
          <w:b/>
        </w:rPr>
        <w:t>DILCEU ROSSATO</w:t>
      </w:r>
    </w:p>
    <w:p w:rsidR="00C363D5" w:rsidRPr="00E71F38" w:rsidRDefault="00C363D5" w:rsidP="0058749D">
      <w:pPr>
        <w:pStyle w:val="Recuodecorpodetexto2"/>
        <w:spacing w:after="0" w:line="240" w:lineRule="auto"/>
        <w:ind w:left="0"/>
        <w:jc w:val="center"/>
      </w:pPr>
      <w:r w:rsidRPr="00E71F38">
        <w:t>Prefeito Municipal</w:t>
      </w:r>
    </w:p>
    <w:p w:rsidR="00C363D5" w:rsidRPr="00E71F38" w:rsidRDefault="00C363D5" w:rsidP="0058749D">
      <w:pPr>
        <w:jc w:val="center"/>
      </w:pPr>
    </w:p>
    <w:p w:rsidR="00D90978" w:rsidRDefault="00D90978" w:rsidP="0058749D">
      <w:pPr>
        <w:tabs>
          <w:tab w:val="left" w:pos="9781"/>
        </w:tabs>
        <w:ind w:right="397"/>
        <w:jc w:val="both"/>
        <w:rPr>
          <w:w w:val="99"/>
        </w:rPr>
      </w:pPr>
    </w:p>
    <w:p w:rsidR="008B73DC" w:rsidRDefault="008B73DC" w:rsidP="0058749D">
      <w:pPr>
        <w:tabs>
          <w:tab w:val="left" w:pos="9781"/>
        </w:tabs>
        <w:ind w:right="397"/>
        <w:jc w:val="both"/>
        <w:rPr>
          <w:w w:val="99"/>
        </w:rPr>
      </w:pPr>
    </w:p>
    <w:p w:rsidR="008B73DC" w:rsidRDefault="008B73DC" w:rsidP="0058749D">
      <w:pPr>
        <w:tabs>
          <w:tab w:val="left" w:pos="9781"/>
        </w:tabs>
        <w:ind w:right="397"/>
        <w:jc w:val="both"/>
        <w:rPr>
          <w:w w:val="99"/>
        </w:rPr>
      </w:pPr>
    </w:p>
    <w:p w:rsidR="008B73DC" w:rsidRDefault="008B73DC" w:rsidP="0058749D">
      <w:pPr>
        <w:tabs>
          <w:tab w:val="left" w:pos="9781"/>
        </w:tabs>
        <w:ind w:right="397"/>
        <w:jc w:val="both"/>
        <w:rPr>
          <w:w w:val="99"/>
        </w:rPr>
      </w:pPr>
    </w:p>
    <w:p w:rsidR="008B73DC" w:rsidRDefault="008B73DC" w:rsidP="0058749D">
      <w:pPr>
        <w:tabs>
          <w:tab w:val="left" w:pos="9781"/>
        </w:tabs>
        <w:ind w:right="397"/>
        <w:jc w:val="both"/>
        <w:rPr>
          <w:w w:val="99"/>
        </w:rPr>
      </w:pPr>
    </w:p>
    <w:p w:rsidR="008B73DC" w:rsidRDefault="008B73DC" w:rsidP="0058749D">
      <w:pPr>
        <w:tabs>
          <w:tab w:val="left" w:pos="9781"/>
        </w:tabs>
        <w:ind w:right="397"/>
        <w:jc w:val="both"/>
        <w:rPr>
          <w:w w:val="99"/>
        </w:rPr>
      </w:pPr>
    </w:p>
    <w:p w:rsidR="008B73DC" w:rsidRDefault="008B73DC" w:rsidP="0058749D">
      <w:pPr>
        <w:tabs>
          <w:tab w:val="left" w:pos="9781"/>
        </w:tabs>
        <w:ind w:right="397"/>
        <w:jc w:val="both"/>
        <w:rPr>
          <w:w w:val="99"/>
        </w:rPr>
      </w:pPr>
    </w:p>
    <w:p w:rsidR="008B73DC" w:rsidRDefault="008B73DC" w:rsidP="0058749D">
      <w:pPr>
        <w:tabs>
          <w:tab w:val="left" w:pos="9781"/>
        </w:tabs>
        <w:ind w:right="397"/>
        <w:jc w:val="both"/>
        <w:rPr>
          <w:w w:val="99"/>
        </w:rPr>
      </w:pPr>
    </w:p>
    <w:p w:rsidR="008B73DC" w:rsidRDefault="008B73DC" w:rsidP="0058749D">
      <w:pPr>
        <w:tabs>
          <w:tab w:val="left" w:pos="9781"/>
        </w:tabs>
        <w:ind w:right="397"/>
        <w:jc w:val="both"/>
        <w:rPr>
          <w:w w:val="99"/>
        </w:rPr>
      </w:pPr>
    </w:p>
    <w:p w:rsidR="008B73DC" w:rsidRDefault="008B73DC" w:rsidP="0058749D">
      <w:pPr>
        <w:tabs>
          <w:tab w:val="left" w:pos="9781"/>
        </w:tabs>
        <w:ind w:right="397"/>
        <w:jc w:val="both"/>
        <w:rPr>
          <w:w w:val="99"/>
        </w:rPr>
      </w:pPr>
    </w:p>
    <w:p w:rsidR="008B73DC" w:rsidRDefault="008B73DC" w:rsidP="0058749D">
      <w:pPr>
        <w:tabs>
          <w:tab w:val="left" w:pos="9781"/>
        </w:tabs>
        <w:ind w:right="397"/>
        <w:jc w:val="both"/>
        <w:rPr>
          <w:w w:val="99"/>
        </w:rPr>
      </w:pPr>
    </w:p>
    <w:p w:rsidR="008B73DC" w:rsidRDefault="008B73DC" w:rsidP="0058749D">
      <w:pPr>
        <w:tabs>
          <w:tab w:val="left" w:pos="9781"/>
        </w:tabs>
        <w:ind w:right="397"/>
        <w:jc w:val="both"/>
        <w:rPr>
          <w:w w:val="99"/>
        </w:rPr>
      </w:pPr>
    </w:p>
    <w:p w:rsidR="008B73DC" w:rsidRDefault="008B73DC" w:rsidP="0058749D">
      <w:pPr>
        <w:tabs>
          <w:tab w:val="left" w:pos="9781"/>
        </w:tabs>
        <w:ind w:right="397"/>
        <w:jc w:val="both"/>
        <w:rPr>
          <w:w w:val="99"/>
        </w:rPr>
      </w:pPr>
    </w:p>
    <w:p w:rsidR="008B73DC" w:rsidRDefault="008B73DC" w:rsidP="0058749D">
      <w:pPr>
        <w:tabs>
          <w:tab w:val="left" w:pos="9781"/>
        </w:tabs>
        <w:ind w:right="397"/>
        <w:jc w:val="both"/>
        <w:rPr>
          <w:w w:val="99"/>
        </w:rPr>
      </w:pPr>
    </w:p>
    <w:p w:rsidR="008B73DC" w:rsidRDefault="008B73DC" w:rsidP="0058749D">
      <w:pPr>
        <w:tabs>
          <w:tab w:val="left" w:pos="9781"/>
        </w:tabs>
        <w:ind w:right="397"/>
        <w:jc w:val="both"/>
        <w:rPr>
          <w:w w:val="99"/>
        </w:rPr>
      </w:pPr>
    </w:p>
    <w:p w:rsidR="008B73DC" w:rsidRDefault="008B73DC" w:rsidP="0058749D">
      <w:pPr>
        <w:tabs>
          <w:tab w:val="left" w:pos="9781"/>
        </w:tabs>
        <w:ind w:right="397"/>
        <w:jc w:val="both"/>
        <w:rPr>
          <w:w w:val="99"/>
        </w:rPr>
      </w:pPr>
    </w:p>
    <w:p w:rsidR="008B73DC" w:rsidRDefault="008B73DC" w:rsidP="0058749D">
      <w:pPr>
        <w:tabs>
          <w:tab w:val="left" w:pos="9781"/>
        </w:tabs>
        <w:ind w:right="397"/>
        <w:jc w:val="both"/>
        <w:rPr>
          <w:w w:val="99"/>
        </w:rPr>
      </w:pPr>
    </w:p>
    <w:p w:rsidR="008B73DC" w:rsidRDefault="008B73DC" w:rsidP="0058749D">
      <w:pPr>
        <w:tabs>
          <w:tab w:val="left" w:pos="9781"/>
        </w:tabs>
        <w:ind w:right="397"/>
        <w:jc w:val="both"/>
        <w:rPr>
          <w:w w:val="99"/>
        </w:rPr>
      </w:pPr>
    </w:p>
    <w:p w:rsidR="008B73DC" w:rsidRDefault="008B73DC" w:rsidP="0058749D">
      <w:pPr>
        <w:tabs>
          <w:tab w:val="left" w:pos="9781"/>
        </w:tabs>
        <w:ind w:right="397"/>
        <w:jc w:val="both"/>
        <w:rPr>
          <w:w w:val="99"/>
        </w:rPr>
      </w:pPr>
    </w:p>
    <w:p w:rsidR="008B73DC" w:rsidRPr="00D33C19" w:rsidRDefault="008B73DC" w:rsidP="008B73DC">
      <w:pPr>
        <w:tabs>
          <w:tab w:val="left" w:pos="5820"/>
        </w:tabs>
        <w:spacing w:line="480" w:lineRule="auto"/>
        <w:jc w:val="both"/>
        <w:rPr>
          <w:b/>
          <w:u w:val="single"/>
        </w:rPr>
      </w:pPr>
      <w:r w:rsidRPr="00D33C19">
        <w:rPr>
          <w:b/>
          <w:u w:val="single"/>
        </w:rPr>
        <w:lastRenderedPageBreak/>
        <w:t xml:space="preserve">MENSAGEM N° 072/2014. </w:t>
      </w:r>
    </w:p>
    <w:p w:rsidR="008B73DC" w:rsidRPr="00D33C19" w:rsidRDefault="008B73DC" w:rsidP="008B73DC">
      <w:pPr>
        <w:pStyle w:val="p4"/>
        <w:tabs>
          <w:tab w:val="left" w:pos="851"/>
        </w:tabs>
        <w:spacing w:line="360" w:lineRule="auto"/>
        <w:ind w:left="0" w:firstLine="1418"/>
        <w:jc w:val="both"/>
        <w:rPr>
          <w:szCs w:val="24"/>
        </w:rPr>
      </w:pPr>
    </w:p>
    <w:p w:rsidR="008B73DC" w:rsidRPr="00D33C19" w:rsidRDefault="008B73DC" w:rsidP="008B73DC">
      <w:pPr>
        <w:pStyle w:val="p4"/>
        <w:tabs>
          <w:tab w:val="left" w:pos="851"/>
        </w:tabs>
        <w:spacing w:line="360" w:lineRule="auto"/>
        <w:ind w:left="0" w:firstLine="1418"/>
        <w:jc w:val="both"/>
        <w:rPr>
          <w:szCs w:val="24"/>
        </w:rPr>
      </w:pPr>
      <w:r w:rsidRPr="00D33C19">
        <w:rPr>
          <w:szCs w:val="24"/>
        </w:rPr>
        <w:t xml:space="preserve">Excelentíssima Senhora Presidente, Nobres Vereadores, </w:t>
      </w:r>
    </w:p>
    <w:p w:rsidR="008B73DC" w:rsidRPr="00D33C19" w:rsidRDefault="008B73DC" w:rsidP="008B73DC">
      <w:pPr>
        <w:pStyle w:val="p4"/>
        <w:tabs>
          <w:tab w:val="left" w:pos="851"/>
        </w:tabs>
        <w:spacing w:before="60" w:line="360" w:lineRule="auto"/>
        <w:ind w:left="0" w:firstLine="1418"/>
        <w:jc w:val="both"/>
        <w:rPr>
          <w:szCs w:val="24"/>
        </w:rPr>
      </w:pPr>
    </w:p>
    <w:p w:rsidR="008B73DC" w:rsidRPr="00D33C19" w:rsidRDefault="008B73DC" w:rsidP="008B73DC">
      <w:pPr>
        <w:pStyle w:val="p4"/>
        <w:tabs>
          <w:tab w:val="left" w:pos="1701"/>
          <w:tab w:val="left" w:pos="9781"/>
        </w:tabs>
        <w:spacing w:line="240" w:lineRule="auto"/>
        <w:ind w:left="0" w:firstLine="1418"/>
        <w:jc w:val="both"/>
        <w:rPr>
          <w:szCs w:val="24"/>
        </w:rPr>
      </w:pPr>
      <w:r w:rsidRPr="00D33C19">
        <w:rPr>
          <w:szCs w:val="24"/>
        </w:rPr>
        <w:t xml:space="preserve">Encaminhamos para apreciação de Vossas Excelências o Projeto de Lei em anexo, que </w:t>
      </w:r>
      <w:r w:rsidRPr="00D33C19">
        <w:rPr>
          <w:bCs/>
          <w:szCs w:val="24"/>
        </w:rPr>
        <w:t>Autoriza o Poder Executivo a contratar operação de crédito junto ao Banco do Brasil, nos termos da Resolução CNM nº 4.098/2012, e dá outras providências.</w:t>
      </w:r>
      <w:r w:rsidRPr="00D33C19">
        <w:rPr>
          <w:szCs w:val="24"/>
        </w:rPr>
        <w:t xml:space="preserve"> </w:t>
      </w:r>
    </w:p>
    <w:p w:rsidR="008B73DC" w:rsidRPr="00D33C19" w:rsidRDefault="008B73DC" w:rsidP="008B73DC">
      <w:pPr>
        <w:pStyle w:val="p4"/>
        <w:tabs>
          <w:tab w:val="left" w:pos="1701"/>
          <w:tab w:val="left" w:pos="9781"/>
        </w:tabs>
        <w:spacing w:line="240" w:lineRule="auto"/>
        <w:ind w:left="2836"/>
        <w:jc w:val="both"/>
        <w:rPr>
          <w:szCs w:val="24"/>
        </w:rPr>
      </w:pPr>
    </w:p>
    <w:p w:rsidR="008B73DC" w:rsidRPr="00D33C19" w:rsidRDefault="008B73DC" w:rsidP="008B73DC">
      <w:pPr>
        <w:tabs>
          <w:tab w:val="left" w:pos="1701"/>
          <w:tab w:val="left" w:pos="9781"/>
        </w:tabs>
        <w:ind w:firstLine="1418"/>
        <w:jc w:val="both"/>
        <w:rPr>
          <w:b/>
        </w:rPr>
      </w:pPr>
      <w:r w:rsidRPr="00D33C19">
        <w:rPr>
          <w:b/>
        </w:rPr>
        <w:t>A referida operação de crédito já se encontra aprovada através da Lei 2.286 de 18 de Dezembro de 2013</w:t>
      </w:r>
      <w:r w:rsidRPr="00D33C19">
        <w:t xml:space="preserve"> e, o município vem a alguns meses encaminhando toda a documentação ao Banco do Brasil, cujas analises são efetuadas pela </w:t>
      </w:r>
      <w:r w:rsidRPr="00D33C19">
        <w:rPr>
          <w:b/>
        </w:rPr>
        <w:t>superintendência de Brasília e São Paulo, já passamos pela fase de análise documental e de limite de crédito, cuja aprovação interna no banco foi no dia 25/07/2014.</w:t>
      </w:r>
    </w:p>
    <w:p w:rsidR="008B73DC" w:rsidRPr="00D33C19" w:rsidRDefault="008B73DC" w:rsidP="008B73DC">
      <w:pPr>
        <w:tabs>
          <w:tab w:val="left" w:pos="1701"/>
          <w:tab w:val="left" w:pos="9781"/>
        </w:tabs>
        <w:ind w:firstLine="1418"/>
        <w:jc w:val="both"/>
      </w:pPr>
    </w:p>
    <w:p w:rsidR="008B73DC" w:rsidRPr="00D33C19" w:rsidRDefault="008B73DC" w:rsidP="008B73DC">
      <w:pPr>
        <w:pStyle w:val="Recuodecorpodetexto"/>
        <w:tabs>
          <w:tab w:val="left" w:pos="1701"/>
        </w:tabs>
        <w:ind w:firstLine="1418"/>
        <w:rPr>
          <w:rFonts w:ascii="Times New Roman" w:hAnsi="Times New Roman"/>
          <w:sz w:val="24"/>
          <w:szCs w:val="24"/>
        </w:rPr>
      </w:pPr>
      <w:r w:rsidRPr="00D33C19">
        <w:rPr>
          <w:rFonts w:ascii="Times New Roman" w:hAnsi="Times New Roman"/>
          <w:sz w:val="24"/>
          <w:szCs w:val="24"/>
        </w:rPr>
        <w:t>Entretanto, por solicitação do Banco do Brasil, através de alteração na Resolução CMN nº 4.098/2012, que norteia o processo, a referida lei deve conter determinadas informações que não constam na Lei nº 2.286/2013, de modo que encaminhamos o novo Projeto de Lei elaborado de acordo com o modelo encaminhado pelo Banco do Brasil e revogando a anterior.</w:t>
      </w:r>
    </w:p>
    <w:p w:rsidR="008B73DC" w:rsidRPr="00D33C19" w:rsidRDefault="008B73DC" w:rsidP="008B73DC">
      <w:pPr>
        <w:pStyle w:val="Recuodecorpodetexto"/>
        <w:tabs>
          <w:tab w:val="left" w:pos="1701"/>
        </w:tabs>
        <w:ind w:firstLine="1418"/>
        <w:rPr>
          <w:rFonts w:ascii="Times New Roman" w:hAnsi="Times New Roman"/>
          <w:sz w:val="24"/>
          <w:szCs w:val="24"/>
        </w:rPr>
      </w:pPr>
    </w:p>
    <w:p w:rsidR="008B73DC" w:rsidRPr="00D33C19" w:rsidRDefault="008B73DC" w:rsidP="008B73DC">
      <w:pPr>
        <w:pStyle w:val="p5"/>
        <w:tabs>
          <w:tab w:val="clear" w:pos="1360"/>
          <w:tab w:val="left" w:pos="1843"/>
        </w:tabs>
        <w:spacing w:before="60" w:line="240" w:lineRule="auto"/>
        <w:ind w:left="0" w:firstLine="1418"/>
        <w:jc w:val="both"/>
        <w:rPr>
          <w:szCs w:val="24"/>
        </w:rPr>
      </w:pPr>
      <w:r w:rsidRPr="00D33C19">
        <w:rPr>
          <w:szCs w:val="24"/>
        </w:rPr>
        <w:t xml:space="preserve">Agradecemos o tradicional apoio dos Senhores Vereadores na apreciação da presente matéria, bem como solicitamos sua aprovação em </w:t>
      </w:r>
      <w:r w:rsidRPr="00D33C19">
        <w:rPr>
          <w:b/>
          <w:szCs w:val="24"/>
          <w:u w:val="single"/>
        </w:rPr>
        <w:t>REGIME DE URGÊNCIA</w:t>
      </w:r>
      <w:r w:rsidRPr="00D33C19">
        <w:rPr>
          <w:szCs w:val="24"/>
        </w:rPr>
        <w:t xml:space="preserve">, visto que esta lei passará por um Júri Interno de Aprovação na superintendência do Banco do Brasil em Brasília, após esta fase passaremos para a próxima etapa que á aprovação no STN – Secretaria do Tesouro Nacional, que demora aproximadamente 30 a 50 dias de análise, de modo que, </w:t>
      </w:r>
      <w:proofErr w:type="gramStart"/>
      <w:r w:rsidRPr="00D33C19">
        <w:rPr>
          <w:szCs w:val="24"/>
        </w:rPr>
        <w:t>quanto antes aprovarmos</w:t>
      </w:r>
      <w:proofErr w:type="gramEnd"/>
      <w:r w:rsidRPr="00D33C19">
        <w:rPr>
          <w:szCs w:val="24"/>
        </w:rPr>
        <w:t xml:space="preserve"> no Banco do Brasil o processo ficará liberado para ser encaminhado ao STN.  Na oportunidade aproveitamos para reiterar a Vossas Excelências os protestos de elevado apreço.</w:t>
      </w:r>
    </w:p>
    <w:p w:rsidR="008B73DC" w:rsidRPr="00D33C19" w:rsidRDefault="008B73DC" w:rsidP="008B73DC">
      <w:pPr>
        <w:pStyle w:val="p5"/>
        <w:tabs>
          <w:tab w:val="clear" w:pos="1360"/>
          <w:tab w:val="left" w:pos="1701"/>
        </w:tabs>
        <w:spacing w:before="60" w:line="240" w:lineRule="auto"/>
        <w:ind w:left="0" w:firstLine="1418"/>
        <w:jc w:val="both"/>
        <w:rPr>
          <w:szCs w:val="24"/>
        </w:rPr>
      </w:pPr>
    </w:p>
    <w:p w:rsidR="008B73DC" w:rsidRPr="00D33C19" w:rsidRDefault="008B73DC" w:rsidP="008B73DC">
      <w:pPr>
        <w:pStyle w:val="t8"/>
        <w:tabs>
          <w:tab w:val="left" w:pos="720"/>
          <w:tab w:val="decimal" w:pos="8460"/>
        </w:tabs>
        <w:spacing w:before="60" w:line="240" w:lineRule="auto"/>
        <w:jc w:val="center"/>
        <w:rPr>
          <w:b/>
          <w:szCs w:val="24"/>
        </w:rPr>
      </w:pPr>
    </w:p>
    <w:p w:rsidR="008B73DC" w:rsidRPr="00D33C19" w:rsidRDefault="008B73DC" w:rsidP="008B73DC">
      <w:pPr>
        <w:pStyle w:val="t8"/>
        <w:tabs>
          <w:tab w:val="left" w:pos="720"/>
          <w:tab w:val="decimal" w:pos="8460"/>
        </w:tabs>
        <w:spacing w:before="60" w:line="240" w:lineRule="auto"/>
        <w:jc w:val="center"/>
        <w:rPr>
          <w:b/>
          <w:szCs w:val="24"/>
        </w:rPr>
      </w:pPr>
    </w:p>
    <w:p w:rsidR="008B73DC" w:rsidRPr="00D33C19" w:rsidRDefault="008B73DC" w:rsidP="008B73DC">
      <w:pPr>
        <w:pStyle w:val="t8"/>
        <w:tabs>
          <w:tab w:val="left" w:pos="720"/>
          <w:tab w:val="decimal" w:pos="8460"/>
        </w:tabs>
        <w:spacing w:before="60" w:line="240" w:lineRule="auto"/>
        <w:jc w:val="center"/>
        <w:rPr>
          <w:b/>
          <w:szCs w:val="24"/>
        </w:rPr>
      </w:pPr>
    </w:p>
    <w:p w:rsidR="008B73DC" w:rsidRPr="00D33C19" w:rsidRDefault="008B73DC" w:rsidP="008B73DC">
      <w:pPr>
        <w:pStyle w:val="t8"/>
        <w:tabs>
          <w:tab w:val="left" w:pos="720"/>
          <w:tab w:val="decimal" w:pos="8460"/>
        </w:tabs>
        <w:spacing w:before="60" w:line="240" w:lineRule="auto"/>
        <w:jc w:val="center"/>
        <w:rPr>
          <w:b/>
          <w:szCs w:val="24"/>
        </w:rPr>
      </w:pPr>
      <w:r w:rsidRPr="00D33C19">
        <w:rPr>
          <w:b/>
          <w:szCs w:val="24"/>
        </w:rPr>
        <w:t>DILCEU ROSSATO</w:t>
      </w:r>
    </w:p>
    <w:p w:rsidR="008B73DC" w:rsidRPr="00D33C19" w:rsidRDefault="008B73DC" w:rsidP="008B73DC">
      <w:pPr>
        <w:jc w:val="center"/>
        <w:rPr>
          <w:bCs/>
          <w:iCs/>
        </w:rPr>
      </w:pPr>
      <w:r w:rsidRPr="00D33C19">
        <w:t>Prefeito Municipal</w:t>
      </w:r>
    </w:p>
    <w:p w:rsidR="008B73DC" w:rsidRPr="00D33C19" w:rsidRDefault="008B73DC" w:rsidP="008B73DC">
      <w:pPr>
        <w:tabs>
          <w:tab w:val="left" w:pos="9781"/>
        </w:tabs>
        <w:jc w:val="both"/>
        <w:rPr>
          <w:rFonts w:ascii="Arial" w:hAnsi="Arial" w:cs="Arial"/>
        </w:rPr>
      </w:pPr>
    </w:p>
    <w:p w:rsidR="008B73DC" w:rsidRPr="00D33C19" w:rsidRDefault="008B73DC" w:rsidP="008B73DC">
      <w:pPr>
        <w:tabs>
          <w:tab w:val="left" w:pos="9781"/>
        </w:tabs>
        <w:jc w:val="both"/>
        <w:rPr>
          <w:rFonts w:ascii="Arial" w:hAnsi="Arial" w:cs="Arial"/>
          <w:b/>
          <w:i/>
        </w:rPr>
      </w:pPr>
    </w:p>
    <w:p w:rsidR="008B73DC" w:rsidRPr="00D33C19" w:rsidRDefault="008B73DC" w:rsidP="008B73DC">
      <w:pPr>
        <w:tabs>
          <w:tab w:val="left" w:pos="9781"/>
        </w:tabs>
        <w:ind w:firstLine="2835"/>
        <w:jc w:val="both"/>
        <w:rPr>
          <w:rFonts w:ascii="Arial" w:hAnsi="Arial" w:cs="Arial"/>
          <w:b/>
        </w:rPr>
      </w:pPr>
    </w:p>
    <w:p w:rsidR="008B73DC" w:rsidRPr="00D33C19" w:rsidRDefault="008B73DC" w:rsidP="008B73DC">
      <w:pPr>
        <w:tabs>
          <w:tab w:val="left" w:pos="9781"/>
        </w:tabs>
        <w:ind w:firstLine="2835"/>
        <w:jc w:val="both"/>
        <w:rPr>
          <w:rFonts w:ascii="Arial" w:hAnsi="Arial" w:cs="Arial"/>
          <w:b/>
        </w:rPr>
      </w:pPr>
    </w:p>
    <w:p w:rsidR="008B73DC" w:rsidRPr="00D33C19" w:rsidRDefault="008B73DC" w:rsidP="008B73DC">
      <w:pPr>
        <w:tabs>
          <w:tab w:val="left" w:pos="9781"/>
        </w:tabs>
        <w:ind w:firstLine="2835"/>
        <w:jc w:val="both"/>
        <w:rPr>
          <w:rFonts w:ascii="Arial" w:hAnsi="Arial" w:cs="Arial"/>
          <w:b/>
        </w:rPr>
      </w:pPr>
      <w:bookmarkStart w:id="0" w:name="_GoBack"/>
      <w:bookmarkEnd w:id="0"/>
    </w:p>
    <w:p w:rsidR="008B73DC" w:rsidRPr="00D33C19" w:rsidRDefault="008B73DC" w:rsidP="008B73DC">
      <w:pPr>
        <w:jc w:val="both"/>
        <w:rPr>
          <w:bCs/>
        </w:rPr>
      </w:pPr>
      <w:r w:rsidRPr="00D33C19">
        <w:rPr>
          <w:bCs/>
        </w:rPr>
        <w:t>A Sua Excelência a Senhora</w:t>
      </w:r>
    </w:p>
    <w:p w:rsidR="008B73DC" w:rsidRPr="00D33C19" w:rsidRDefault="008B73DC" w:rsidP="008B73DC">
      <w:pPr>
        <w:jc w:val="both"/>
        <w:rPr>
          <w:b/>
          <w:bCs/>
        </w:rPr>
      </w:pPr>
      <w:r w:rsidRPr="00D33C19">
        <w:rPr>
          <w:b/>
          <w:bCs/>
        </w:rPr>
        <w:t>MARILDA SALETE SAVI</w:t>
      </w:r>
    </w:p>
    <w:p w:rsidR="008B73DC" w:rsidRPr="00D33C19" w:rsidRDefault="008B73DC" w:rsidP="008B73DC">
      <w:pPr>
        <w:jc w:val="both"/>
        <w:rPr>
          <w:bCs/>
        </w:rPr>
      </w:pPr>
      <w:r w:rsidRPr="00D33C19">
        <w:rPr>
          <w:bCs/>
        </w:rPr>
        <w:t>PRESIDENTE CÂMARA MUNICIPAL DE SORRISO</w:t>
      </w:r>
    </w:p>
    <w:p w:rsidR="008B73DC" w:rsidRPr="00D33C19" w:rsidRDefault="008B73DC" w:rsidP="008B73DC">
      <w:pPr>
        <w:jc w:val="both"/>
        <w:rPr>
          <w:b/>
          <w:bCs/>
        </w:rPr>
      </w:pPr>
      <w:r w:rsidRPr="00D33C19">
        <w:rPr>
          <w:b/>
          <w:bCs/>
        </w:rPr>
        <w:t>NESTA.</w:t>
      </w:r>
    </w:p>
    <w:p w:rsidR="008B73DC" w:rsidRDefault="008B73DC" w:rsidP="0058749D">
      <w:pPr>
        <w:tabs>
          <w:tab w:val="left" w:pos="9781"/>
        </w:tabs>
        <w:ind w:right="397"/>
        <w:jc w:val="both"/>
        <w:rPr>
          <w:w w:val="99"/>
        </w:rPr>
      </w:pPr>
    </w:p>
    <w:p w:rsidR="008B73DC" w:rsidRPr="00E71F38" w:rsidRDefault="008B73DC" w:rsidP="0058749D">
      <w:pPr>
        <w:tabs>
          <w:tab w:val="left" w:pos="9781"/>
        </w:tabs>
        <w:ind w:right="397"/>
        <w:jc w:val="both"/>
        <w:rPr>
          <w:w w:val="99"/>
        </w:rPr>
      </w:pPr>
    </w:p>
    <w:sectPr w:rsidR="008B73DC" w:rsidRPr="00E71F38" w:rsidSect="00E71F38">
      <w:pgSz w:w="11906" w:h="16838" w:code="9"/>
      <w:pgMar w:top="2127" w:right="991" w:bottom="993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3C19" w:rsidRDefault="00D33C19" w:rsidP="005538BC">
      <w:r>
        <w:separator/>
      </w:r>
    </w:p>
  </w:endnote>
  <w:endnote w:type="continuationSeparator" w:id="0">
    <w:p w:rsidR="00D33C19" w:rsidRDefault="00D33C19" w:rsidP="005538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3C19" w:rsidRDefault="00D33C19" w:rsidP="005538BC">
      <w:r>
        <w:separator/>
      </w:r>
    </w:p>
  </w:footnote>
  <w:footnote w:type="continuationSeparator" w:id="0">
    <w:p w:rsidR="00D33C19" w:rsidRDefault="00D33C19" w:rsidP="005538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6188289A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F350533"/>
    <w:multiLevelType w:val="multilevel"/>
    <w:tmpl w:val="6C928EB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w w:val="99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w w:val="99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w w:val="99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w w:val="99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w w:val="99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w w:val="99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w w:val="99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w w:val="99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w w:val="99"/>
      </w:rPr>
    </w:lvl>
  </w:abstractNum>
  <w:abstractNum w:abstractNumId="2">
    <w:nsid w:val="12E21320"/>
    <w:multiLevelType w:val="hybridMultilevel"/>
    <w:tmpl w:val="EE8CF73A"/>
    <w:lvl w:ilvl="0" w:tplc="4D227E48">
      <w:start w:val="1"/>
      <w:numFmt w:val="lowerLetter"/>
      <w:lvlText w:val="%1)"/>
      <w:lvlJc w:val="left"/>
      <w:pPr>
        <w:ind w:left="1319" w:hanging="78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19" w:hanging="360"/>
      </w:pPr>
    </w:lvl>
    <w:lvl w:ilvl="2" w:tplc="0416001B" w:tentative="1">
      <w:start w:val="1"/>
      <w:numFmt w:val="lowerRoman"/>
      <w:lvlText w:val="%3."/>
      <w:lvlJc w:val="right"/>
      <w:pPr>
        <w:ind w:left="2339" w:hanging="180"/>
      </w:pPr>
    </w:lvl>
    <w:lvl w:ilvl="3" w:tplc="0416000F" w:tentative="1">
      <w:start w:val="1"/>
      <w:numFmt w:val="decimal"/>
      <w:lvlText w:val="%4."/>
      <w:lvlJc w:val="left"/>
      <w:pPr>
        <w:ind w:left="3059" w:hanging="360"/>
      </w:pPr>
    </w:lvl>
    <w:lvl w:ilvl="4" w:tplc="04160019" w:tentative="1">
      <w:start w:val="1"/>
      <w:numFmt w:val="lowerLetter"/>
      <w:lvlText w:val="%5."/>
      <w:lvlJc w:val="left"/>
      <w:pPr>
        <w:ind w:left="3779" w:hanging="360"/>
      </w:pPr>
    </w:lvl>
    <w:lvl w:ilvl="5" w:tplc="0416001B" w:tentative="1">
      <w:start w:val="1"/>
      <w:numFmt w:val="lowerRoman"/>
      <w:lvlText w:val="%6."/>
      <w:lvlJc w:val="right"/>
      <w:pPr>
        <w:ind w:left="4499" w:hanging="180"/>
      </w:pPr>
    </w:lvl>
    <w:lvl w:ilvl="6" w:tplc="0416000F" w:tentative="1">
      <w:start w:val="1"/>
      <w:numFmt w:val="decimal"/>
      <w:lvlText w:val="%7."/>
      <w:lvlJc w:val="left"/>
      <w:pPr>
        <w:ind w:left="5219" w:hanging="360"/>
      </w:pPr>
    </w:lvl>
    <w:lvl w:ilvl="7" w:tplc="04160019" w:tentative="1">
      <w:start w:val="1"/>
      <w:numFmt w:val="lowerLetter"/>
      <w:lvlText w:val="%8."/>
      <w:lvlJc w:val="left"/>
      <w:pPr>
        <w:ind w:left="5939" w:hanging="360"/>
      </w:pPr>
    </w:lvl>
    <w:lvl w:ilvl="8" w:tplc="0416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3">
    <w:nsid w:val="15093478"/>
    <w:multiLevelType w:val="hybridMultilevel"/>
    <w:tmpl w:val="6736DE28"/>
    <w:lvl w:ilvl="0" w:tplc="543AA73C">
      <w:start w:val="1"/>
      <w:numFmt w:val="decimal"/>
      <w:lvlText w:val="%1."/>
      <w:lvlJc w:val="left"/>
      <w:pPr>
        <w:ind w:left="5322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6042" w:hanging="360"/>
      </w:pPr>
    </w:lvl>
    <w:lvl w:ilvl="2" w:tplc="0416001B" w:tentative="1">
      <w:start w:val="1"/>
      <w:numFmt w:val="lowerRoman"/>
      <w:lvlText w:val="%3."/>
      <w:lvlJc w:val="right"/>
      <w:pPr>
        <w:ind w:left="6762" w:hanging="180"/>
      </w:pPr>
    </w:lvl>
    <w:lvl w:ilvl="3" w:tplc="0416000F" w:tentative="1">
      <w:start w:val="1"/>
      <w:numFmt w:val="decimal"/>
      <w:lvlText w:val="%4."/>
      <w:lvlJc w:val="left"/>
      <w:pPr>
        <w:ind w:left="7482" w:hanging="360"/>
      </w:pPr>
    </w:lvl>
    <w:lvl w:ilvl="4" w:tplc="04160019" w:tentative="1">
      <w:start w:val="1"/>
      <w:numFmt w:val="lowerLetter"/>
      <w:lvlText w:val="%5."/>
      <w:lvlJc w:val="left"/>
      <w:pPr>
        <w:ind w:left="8202" w:hanging="360"/>
      </w:pPr>
    </w:lvl>
    <w:lvl w:ilvl="5" w:tplc="0416001B" w:tentative="1">
      <w:start w:val="1"/>
      <w:numFmt w:val="lowerRoman"/>
      <w:lvlText w:val="%6."/>
      <w:lvlJc w:val="right"/>
      <w:pPr>
        <w:ind w:left="8922" w:hanging="180"/>
      </w:pPr>
    </w:lvl>
    <w:lvl w:ilvl="6" w:tplc="0416000F" w:tentative="1">
      <w:start w:val="1"/>
      <w:numFmt w:val="decimal"/>
      <w:lvlText w:val="%7."/>
      <w:lvlJc w:val="left"/>
      <w:pPr>
        <w:ind w:left="9642" w:hanging="360"/>
      </w:pPr>
    </w:lvl>
    <w:lvl w:ilvl="7" w:tplc="04160019" w:tentative="1">
      <w:start w:val="1"/>
      <w:numFmt w:val="lowerLetter"/>
      <w:lvlText w:val="%8."/>
      <w:lvlJc w:val="left"/>
      <w:pPr>
        <w:ind w:left="10362" w:hanging="360"/>
      </w:pPr>
    </w:lvl>
    <w:lvl w:ilvl="8" w:tplc="0416001B" w:tentative="1">
      <w:start w:val="1"/>
      <w:numFmt w:val="lowerRoman"/>
      <w:lvlText w:val="%9."/>
      <w:lvlJc w:val="right"/>
      <w:pPr>
        <w:ind w:left="11082" w:hanging="180"/>
      </w:pPr>
    </w:lvl>
  </w:abstractNum>
  <w:abstractNum w:abstractNumId="4">
    <w:nsid w:val="284C1A3F"/>
    <w:multiLevelType w:val="hybridMultilevel"/>
    <w:tmpl w:val="3D9625C8"/>
    <w:lvl w:ilvl="0" w:tplc="DADA7B0E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4DEF0999"/>
    <w:multiLevelType w:val="hybridMultilevel"/>
    <w:tmpl w:val="4B08E996"/>
    <w:lvl w:ilvl="0" w:tplc="44E6945E">
      <w:start w:val="1"/>
      <w:numFmt w:val="lowerLetter"/>
      <w:lvlText w:val="%1)"/>
      <w:lvlJc w:val="left"/>
      <w:pPr>
        <w:tabs>
          <w:tab w:val="num" w:pos="1680"/>
        </w:tabs>
        <w:ind w:left="16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00"/>
        </w:tabs>
        <w:ind w:left="24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</w:lvl>
  </w:abstractNum>
  <w:abstractNum w:abstractNumId="6">
    <w:nsid w:val="530D5DE7"/>
    <w:multiLevelType w:val="hybridMultilevel"/>
    <w:tmpl w:val="47B681F0"/>
    <w:lvl w:ilvl="0" w:tplc="657EF750">
      <w:start w:val="1"/>
      <w:numFmt w:val="decimal"/>
      <w:lvlText w:val="%1."/>
      <w:lvlJc w:val="left"/>
      <w:pPr>
        <w:ind w:left="1636" w:hanging="360"/>
      </w:pPr>
      <w:rPr>
        <w:b/>
      </w:r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E2D221C"/>
    <w:multiLevelType w:val="hybridMultilevel"/>
    <w:tmpl w:val="A3FED2E8"/>
    <w:lvl w:ilvl="0" w:tplc="0416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5"/>
  </w:num>
  <w:num w:numId="4">
    <w:abstractNumId w:val="4"/>
  </w:num>
  <w:num w:numId="5">
    <w:abstractNumId w:val="2"/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432D"/>
    <w:rsid w:val="00001715"/>
    <w:rsid w:val="00004ED3"/>
    <w:rsid w:val="00005AA0"/>
    <w:rsid w:val="00006624"/>
    <w:rsid w:val="00007CE2"/>
    <w:rsid w:val="00011F0D"/>
    <w:rsid w:val="000254A0"/>
    <w:rsid w:val="0002680B"/>
    <w:rsid w:val="00031DF2"/>
    <w:rsid w:val="00033FDD"/>
    <w:rsid w:val="000355EA"/>
    <w:rsid w:val="000370D0"/>
    <w:rsid w:val="000426A9"/>
    <w:rsid w:val="00047185"/>
    <w:rsid w:val="0005263B"/>
    <w:rsid w:val="00053D39"/>
    <w:rsid w:val="00053FC9"/>
    <w:rsid w:val="00056886"/>
    <w:rsid w:val="00060B13"/>
    <w:rsid w:val="0006251B"/>
    <w:rsid w:val="00076379"/>
    <w:rsid w:val="00081B4A"/>
    <w:rsid w:val="000824B7"/>
    <w:rsid w:val="00084C6B"/>
    <w:rsid w:val="00086E8D"/>
    <w:rsid w:val="000870AA"/>
    <w:rsid w:val="00087F1B"/>
    <w:rsid w:val="00092C33"/>
    <w:rsid w:val="0009349B"/>
    <w:rsid w:val="000946B1"/>
    <w:rsid w:val="000A0CF8"/>
    <w:rsid w:val="000B24BD"/>
    <w:rsid w:val="000B3F68"/>
    <w:rsid w:val="000B7528"/>
    <w:rsid w:val="000C025D"/>
    <w:rsid w:val="000C7E09"/>
    <w:rsid w:val="000D0643"/>
    <w:rsid w:val="000D1361"/>
    <w:rsid w:val="000D162C"/>
    <w:rsid w:val="000E01E2"/>
    <w:rsid w:val="000E741E"/>
    <w:rsid w:val="000E7E68"/>
    <w:rsid w:val="000F0B82"/>
    <w:rsid w:val="000F0F7D"/>
    <w:rsid w:val="000F6A89"/>
    <w:rsid w:val="0010278E"/>
    <w:rsid w:val="00102DB3"/>
    <w:rsid w:val="00106712"/>
    <w:rsid w:val="00111712"/>
    <w:rsid w:val="00111D2E"/>
    <w:rsid w:val="00111E3C"/>
    <w:rsid w:val="001144BC"/>
    <w:rsid w:val="00116B9B"/>
    <w:rsid w:val="00117BDB"/>
    <w:rsid w:val="001260CA"/>
    <w:rsid w:val="00130596"/>
    <w:rsid w:val="0013294F"/>
    <w:rsid w:val="00140D1E"/>
    <w:rsid w:val="00146034"/>
    <w:rsid w:val="00146057"/>
    <w:rsid w:val="001603C9"/>
    <w:rsid w:val="00161925"/>
    <w:rsid w:val="00163946"/>
    <w:rsid w:val="00164F4E"/>
    <w:rsid w:val="001652AA"/>
    <w:rsid w:val="00167809"/>
    <w:rsid w:val="00170E85"/>
    <w:rsid w:val="00182891"/>
    <w:rsid w:val="001840FC"/>
    <w:rsid w:val="00184F01"/>
    <w:rsid w:val="00185882"/>
    <w:rsid w:val="00186DA4"/>
    <w:rsid w:val="00195838"/>
    <w:rsid w:val="00196457"/>
    <w:rsid w:val="0019742E"/>
    <w:rsid w:val="001A2A45"/>
    <w:rsid w:val="001A4BFB"/>
    <w:rsid w:val="001B04E5"/>
    <w:rsid w:val="001B2BA1"/>
    <w:rsid w:val="001B3BFA"/>
    <w:rsid w:val="001B539D"/>
    <w:rsid w:val="001B5A23"/>
    <w:rsid w:val="001D156F"/>
    <w:rsid w:val="001D483F"/>
    <w:rsid w:val="001E3DAE"/>
    <w:rsid w:val="001E4073"/>
    <w:rsid w:val="001F1B10"/>
    <w:rsid w:val="001F5E45"/>
    <w:rsid w:val="001F792D"/>
    <w:rsid w:val="002069F7"/>
    <w:rsid w:val="00210E8C"/>
    <w:rsid w:val="00215741"/>
    <w:rsid w:val="002178DD"/>
    <w:rsid w:val="00217E23"/>
    <w:rsid w:val="00221EFD"/>
    <w:rsid w:val="00223C9D"/>
    <w:rsid w:val="00224C03"/>
    <w:rsid w:val="0023188E"/>
    <w:rsid w:val="00241903"/>
    <w:rsid w:val="00245472"/>
    <w:rsid w:val="002626D9"/>
    <w:rsid w:val="002643A6"/>
    <w:rsid w:val="0027313B"/>
    <w:rsid w:val="002775D5"/>
    <w:rsid w:val="00277DFE"/>
    <w:rsid w:val="00281D00"/>
    <w:rsid w:val="0029180A"/>
    <w:rsid w:val="002A13AB"/>
    <w:rsid w:val="002A4C95"/>
    <w:rsid w:val="002A7012"/>
    <w:rsid w:val="002B01F2"/>
    <w:rsid w:val="002B1693"/>
    <w:rsid w:val="002B5C00"/>
    <w:rsid w:val="002C259A"/>
    <w:rsid w:val="002C3B13"/>
    <w:rsid w:val="002C5C88"/>
    <w:rsid w:val="002D1196"/>
    <w:rsid w:val="002D21F4"/>
    <w:rsid w:val="002D3D3F"/>
    <w:rsid w:val="002D66EC"/>
    <w:rsid w:val="002D6DEC"/>
    <w:rsid w:val="002E160B"/>
    <w:rsid w:val="002E173B"/>
    <w:rsid w:val="002E32BF"/>
    <w:rsid w:val="002E530D"/>
    <w:rsid w:val="002F038A"/>
    <w:rsid w:val="002F11F2"/>
    <w:rsid w:val="002F1F9F"/>
    <w:rsid w:val="002F5EB7"/>
    <w:rsid w:val="002F7572"/>
    <w:rsid w:val="00302F1F"/>
    <w:rsid w:val="00305F0A"/>
    <w:rsid w:val="003076F6"/>
    <w:rsid w:val="00312DC8"/>
    <w:rsid w:val="00315C05"/>
    <w:rsid w:val="00317A60"/>
    <w:rsid w:val="00326EF8"/>
    <w:rsid w:val="0033097C"/>
    <w:rsid w:val="00330D95"/>
    <w:rsid w:val="00332107"/>
    <w:rsid w:val="00332E73"/>
    <w:rsid w:val="003434BD"/>
    <w:rsid w:val="0035571D"/>
    <w:rsid w:val="00357E20"/>
    <w:rsid w:val="003649BD"/>
    <w:rsid w:val="00366F92"/>
    <w:rsid w:val="003675C2"/>
    <w:rsid w:val="00374AD9"/>
    <w:rsid w:val="00381068"/>
    <w:rsid w:val="0038347E"/>
    <w:rsid w:val="0038536B"/>
    <w:rsid w:val="00385535"/>
    <w:rsid w:val="003901EC"/>
    <w:rsid w:val="00397F67"/>
    <w:rsid w:val="003A4BF0"/>
    <w:rsid w:val="003B11DF"/>
    <w:rsid w:val="003C6B18"/>
    <w:rsid w:val="003C7704"/>
    <w:rsid w:val="003D0132"/>
    <w:rsid w:val="003D01D4"/>
    <w:rsid w:val="003D3366"/>
    <w:rsid w:val="003E0B12"/>
    <w:rsid w:val="003E5556"/>
    <w:rsid w:val="003E6232"/>
    <w:rsid w:val="003E767A"/>
    <w:rsid w:val="003F5365"/>
    <w:rsid w:val="004109C2"/>
    <w:rsid w:val="00410CD8"/>
    <w:rsid w:val="004256A3"/>
    <w:rsid w:val="00427C44"/>
    <w:rsid w:val="004304E0"/>
    <w:rsid w:val="0044603A"/>
    <w:rsid w:val="004539A0"/>
    <w:rsid w:val="00453F58"/>
    <w:rsid w:val="004636B7"/>
    <w:rsid w:val="0046607E"/>
    <w:rsid w:val="00467464"/>
    <w:rsid w:val="00470D24"/>
    <w:rsid w:val="0047536F"/>
    <w:rsid w:val="00477D39"/>
    <w:rsid w:val="00492846"/>
    <w:rsid w:val="004A2949"/>
    <w:rsid w:val="004A53F8"/>
    <w:rsid w:val="004A7360"/>
    <w:rsid w:val="004B12E3"/>
    <w:rsid w:val="004B1374"/>
    <w:rsid w:val="004C1769"/>
    <w:rsid w:val="004C34F7"/>
    <w:rsid w:val="004C65C0"/>
    <w:rsid w:val="004D01EE"/>
    <w:rsid w:val="004D2AB2"/>
    <w:rsid w:val="004D6040"/>
    <w:rsid w:val="004E1F85"/>
    <w:rsid w:val="004E3474"/>
    <w:rsid w:val="004F19DD"/>
    <w:rsid w:val="004F2B9D"/>
    <w:rsid w:val="00500DF3"/>
    <w:rsid w:val="00502F09"/>
    <w:rsid w:val="005033AE"/>
    <w:rsid w:val="00503423"/>
    <w:rsid w:val="00505866"/>
    <w:rsid w:val="005058AB"/>
    <w:rsid w:val="00505F3B"/>
    <w:rsid w:val="00511FE1"/>
    <w:rsid w:val="0051327A"/>
    <w:rsid w:val="00516228"/>
    <w:rsid w:val="00522505"/>
    <w:rsid w:val="00540622"/>
    <w:rsid w:val="0054250F"/>
    <w:rsid w:val="005513C3"/>
    <w:rsid w:val="00553769"/>
    <w:rsid w:val="005538BC"/>
    <w:rsid w:val="00553CAA"/>
    <w:rsid w:val="005562E0"/>
    <w:rsid w:val="0055761C"/>
    <w:rsid w:val="00562BA9"/>
    <w:rsid w:val="005630A0"/>
    <w:rsid w:val="005637C5"/>
    <w:rsid w:val="005638C1"/>
    <w:rsid w:val="00564D74"/>
    <w:rsid w:val="00564EE6"/>
    <w:rsid w:val="00576699"/>
    <w:rsid w:val="005769CF"/>
    <w:rsid w:val="00576EDD"/>
    <w:rsid w:val="0058749D"/>
    <w:rsid w:val="00587676"/>
    <w:rsid w:val="005A10E3"/>
    <w:rsid w:val="005A5397"/>
    <w:rsid w:val="005A6351"/>
    <w:rsid w:val="005B5358"/>
    <w:rsid w:val="005B6B96"/>
    <w:rsid w:val="005B7BFE"/>
    <w:rsid w:val="005C4FB6"/>
    <w:rsid w:val="005C5DC3"/>
    <w:rsid w:val="005C7DAC"/>
    <w:rsid w:val="005D2451"/>
    <w:rsid w:val="005D57ED"/>
    <w:rsid w:val="005D69B6"/>
    <w:rsid w:val="005E50C2"/>
    <w:rsid w:val="005F0D45"/>
    <w:rsid w:val="005F2275"/>
    <w:rsid w:val="005F27A5"/>
    <w:rsid w:val="005F3B0C"/>
    <w:rsid w:val="005F4D5E"/>
    <w:rsid w:val="006019D9"/>
    <w:rsid w:val="00605331"/>
    <w:rsid w:val="006077C1"/>
    <w:rsid w:val="006107CB"/>
    <w:rsid w:val="00610D3A"/>
    <w:rsid w:val="006131B0"/>
    <w:rsid w:val="006230D2"/>
    <w:rsid w:val="006251F0"/>
    <w:rsid w:val="00630702"/>
    <w:rsid w:val="0063177F"/>
    <w:rsid w:val="00632475"/>
    <w:rsid w:val="00636DEA"/>
    <w:rsid w:val="0064219A"/>
    <w:rsid w:val="00642DE4"/>
    <w:rsid w:val="0065138F"/>
    <w:rsid w:val="00651761"/>
    <w:rsid w:val="00654D0B"/>
    <w:rsid w:val="00654D3F"/>
    <w:rsid w:val="00656875"/>
    <w:rsid w:val="006574F7"/>
    <w:rsid w:val="006612E6"/>
    <w:rsid w:val="006716FD"/>
    <w:rsid w:val="00674A70"/>
    <w:rsid w:val="0068154F"/>
    <w:rsid w:val="00682197"/>
    <w:rsid w:val="00693C48"/>
    <w:rsid w:val="006A06F5"/>
    <w:rsid w:val="006A25B1"/>
    <w:rsid w:val="006A330A"/>
    <w:rsid w:val="006C63A3"/>
    <w:rsid w:val="006F3116"/>
    <w:rsid w:val="007015E3"/>
    <w:rsid w:val="00702589"/>
    <w:rsid w:val="007044C4"/>
    <w:rsid w:val="00707E14"/>
    <w:rsid w:val="00716419"/>
    <w:rsid w:val="00722321"/>
    <w:rsid w:val="007227AA"/>
    <w:rsid w:val="00722C24"/>
    <w:rsid w:val="0072787E"/>
    <w:rsid w:val="00727934"/>
    <w:rsid w:val="00727C7C"/>
    <w:rsid w:val="007375B0"/>
    <w:rsid w:val="007402F5"/>
    <w:rsid w:val="00746B66"/>
    <w:rsid w:val="00750EDA"/>
    <w:rsid w:val="00751CA1"/>
    <w:rsid w:val="007633D8"/>
    <w:rsid w:val="007657EE"/>
    <w:rsid w:val="00767C80"/>
    <w:rsid w:val="00773079"/>
    <w:rsid w:val="00774864"/>
    <w:rsid w:val="0077773D"/>
    <w:rsid w:val="007813F4"/>
    <w:rsid w:val="0078489F"/>
    <w:rsid w:val="0079181C"/>
    <w:rsid w:val="007941F8"/>
    <w:rsid w:val="00794709"/>
    <w:rsid w:val="00796421"/>
    <w:rsid w:val="007A352C"/>
    <w:rsid w:val="007A4834"/>
    <w:rsid w:val="007B19A8"/>
    <w:rsid w:val="007B6ED4"/>
    <w:rsid w:val="007B7489"/>
    <w:rsid w:val="007C7B7F"/>
    <w:rsid w:val="007D135D"/>
    <w:rsid w:val="007D2241"/>
    <w:rsid w:val="007E011E"/>
    <w:rsid w:val="007E25B2"/>
    <w:rsid w:val="007F4A80"/>
    <w:rsid w:val="007F7E7D"/>
    <w:rsid w:val="00803BB3"/>
    <w:rsid w:val="00804330"/>
    <w:rsid w:val="0080492B"/>
    <w:rsid w:val="00806559"/>
    <w:rsid w:val="00806AB7"/>
    <w:rsid w:val="008135DE"/>
    <w:rsid w:val="00816D5E"/>
    <w:rsid w:val="00817220"/>
    <w:rsid w:val="00824E89"/>
    <w:rsid w:val="008339B4"/>
    <w:rsid w:val="00846EF5"/>
    <w:rsid w:val="008562FC"/>
    <w:rsid w:val="008607AA"/>
    <w:rsid w:val="008662C2"/>
    <w:rsid w:val="0086661A"/>
    <w:rsid w:val="00873B80"/>
    <w:rsid w:val="00875B7B"/>
    <w:rsid w:val="008873DE"/>
    <w:rsid w:val="008967D4"/>
    <w:rsid w:val="008B3C22"/>
    <w:rsid w:val="008B6673"/>
    <w:rsid w:val="008B73DC"/>
    <w:rsid w:val="008C215E"/>
    <w:rsid w:val="008C38C0"/>
    <w:rsid w:val="008C3F4B"/>
    <w:rsid w:val="008D12BC"/>
    <w:rsid w:val="008D1B9D"/>
    <w:rsid w:val="008D2703"/>
    <w:rsid w:val="008D68FB"/>
    <w:rsid w:val="008D79F7"/>
    <w:rsid w:val="008E3715"/>
    <w:rsid w:val="008E5BBC"/>
    <w:rsid w:val="008F38FE"/>
    <w:rsid w:val="008F4F69"/>
    <w:rsid w:val="008F6C43"/>
    <w:rsid w:val="008F776C"/>
    <w:rsid w:val="00902261"/>
    <w:rsid w:val="00904A3C"/>
    <w:rsid w:val="009141B9"/>
    <w:rsid w:val="0091521C"/>
    <w:rsid w:val="009230D8"/>
    <w:rsid w:val="00923AEB"/>
    <w:rsid w:val="00927322"/>
    <w:rsid w:val="00927D19"/>
    <w:rsid w:val="009336E5"/>
    <w:rsid w:val="00935A98"/>
    <w:rsid w:val="00940D31"/>
    <w:rsid w:val="009412B2"/>
    <w:rsid w:val="009532AF"/>
    <w:rsid w:val="009546ED"/>
    <w:rsid w:val="009554B8"/>
    <w:rsid w:val="00972A71"/>
    <w:rsid w:val="00972EBD"/>
    <w:rsid w:val="00973D30"/>
    <w:rsid w:val="009751BE"/>
    <w:rsid w:val="0098620E"/>
    <w:rsid w:val="00986CF8"/>
    <w:rsid w:val="00991E22"/>
    <w:rsid w:val="009A1957"/>
    <w:rsid w:val="009A2693"/>
    <w:rsid w:val="009A4370"/>
    <w:rsid w:val="009A5DF5"/>
    <w:rsid w:val="009B569A"/>
    <w:rsid w:val="009C2AAF"/>
    <w:rsid w:val="009C329C"/>
    <w:rsid w:val="009C4527"/>
    <w:rsid w:val="009C6FDA"/>
    <w:rsid w:val="009C7096"/>
    <w:rsid w:val="009D01F0"/>
    <w:rsid w:val="009D36E3"/>
    <w:rsid w:val="009D3D9C"/>
    <w:rsid w:val="009D40AB"/>
    <w:rsid w:val="009E2B74"/>
    <w:rsid w:val="009E5287"/>
    <w:rsid w:val="009F432D"/>
    <w:rsid w:val="00A00BA5"/>
    <w:rsid w:val="00A045B0"/>
    <w:rsid w:val="00A07514"/>
    <w:rsid w:val="00A2761B"/>
    <w:rsid w:val="00A35DEB"/>
    <w:rsid w:val="00A37797"/>
    <w:rsid w:val="00A413B1"/>
    <w:rsid w:val="00A440D8"/>
    <w:rsid w:val="00A4569B"/>
    <w:rsid w:val="00A6072C"/>
    <w:rsid w:val="00A649DC"/>
    <w:rsid w:val="00A772E9"/>
    <w:rsid w:val="00A82E24"/>
    <w:rsid w:val="00A86882"/>
    <w:rsid w:val="00A90A0D"/>
    <w:rsid w:val="00A95A13"/>
    <w:rsid w:val="00A97F65"/>
    <w:rsid w:val="00AC7EFF"/>
    <w:rsid w:val="00AD0650"/>
    <w:rsid w:val="00AD1296"/>
    <w:rsid w:val="00AD4343"/>
    <w:rsid w:val="00AD43E0"/>
    <w:rsid w:val="00AD5E44"/>
    <w:rsid w:val="00AD7A4E"/>
    <w:rsid w:val="00AD7D70"/>
    <w:rsid w:val="00AE0F60"/>
    <w:rsid w:val="00AE5EF1"/>
    <w:rsid w:val="00AF1763"/>
    <w:rsid w:val="00AF1D30"/>
    <w:rsid w:val="00B044CB"/>
    <w:rsid w:val="00B06607"/>
    <w:rsid w:val="00B1046F"/>
    <w:rsid w:val="00B21114"/>
    <w:rsid w:val="00B21EA8"/>
    <w:rsid w:val="00B229AC"/>
    <w:rsid w:val="00B2478C"/>
    <w:rsid w:val="00B24ACC"/>
    <w:rsid w:val="00B26C08"/>
    <w:rsid w:val="00B27D85"/>
    <w:rsid w:val="00B43106"/>
    <w:rsid w:val="00B5024D"/>
    <w:rsid w:val="00B5165D"/>
    <w:rsid w:val="00B528D1"/>
    <w:rsid w:val="00B634AB"/>
    <w:rsid w:val="00B64957"/>
    <w:rsid w:val="00B6691A"/>
    <w:rsid w:val="00B708D2"/>
    <w:rsid w:val="00B74751"/>
    <w:rsid w:val="00B84887"/>
    <w:rsid w:val="00B919A0"/>
    <w:rsid w:val="00BA01DB"/>
    <w:rsid w:val="00BA056B"/>
    <w:rsid w:val="00BA21D0"/>
    <w:rsid w:val="00BB08BA"/>
    <w:rsid w:val="00BB2432"/>
    <w:rsid w:val="00BB3A65"/>
    <w:rsid w:val="00BC2D94"/>
    <w:rsid w:val="00BD10AF"/>
    <w:rsid w:val="00BD28E6"/>
    <w:rsid w:val="00BE0700"/>
    <w:rsid w:val="00BF0F07"/>
    <w:rsid w:val="00BF46D8"/>
    <w:rsid w:val="00BF5441"/>
    <w:rsid w:val="00BF639F"/>
    <w:rsid w:val="00C01493"/>
    <w:rsid w:val="00C03367"/>
    <w:rsid w:val="00C03ECF"/>
    <w:rsid w:val="00C078A1"/>
    <w:rsid w:val="00C11178"/>
    <w:rsid w:val="00C14317"/>
    <w:rsid w:val="00C20744"/>
    <w:rsid w:val="00C272B5"/>
    <w:rsid w:val="00C325EF"/>
    <w:rsid w:val="00C363D5"/>
    <w:rsid w:val="00C36ACE"/>
    <w:rsid w:val="00C410AE"/>
    <w:rsid w:val="00C468F1"/>
    <w:rsid w:val="00C5019D"/>
    <w:rsid w:val="00C52B27"/>
    <w:rsid w:val="00C552FC"/>
    <w:rsid w:val="00C618D4"/>
    <w:rsid w:val="00C65B69"/>
    <w:rsid w:val="00C661AD"/>
    <w:rsid w:val="00C74FF4"/>
    <w:rsid w:val="00C80DB5"/>
    <w:rsid w:val="00C81B9C"/>
    <w:rsid w:val="00C823B6"/>
    <w:rsid w:val="00C87B7E"/>
    <w:rsid w:val="00C92031"/>
    <w:rsid w:val="00C930B2"/>
    <w:rsid w:val="00CB171E"/>
    <w:rsid w:val="00CB60FA"/>
    <w:rsid w:val="00CB7197"/>
    <w:rsid w:val="00CC59B3"/>
    <w:rsid w:val="00CC5CB4"/>
    <w:rsid w:val="00CD1A8A"/>
    <w:rsid w:val="00CD7A4D"/>
    <w:rsid w:val="00CE6626"/>
    <w:rsid w:val="00CE6F00"/>
    <w:rsid w:val="00CF728D"/>
    <w:rsid w:val="00D01464"/>
    <w:rsid w:val="00D052C0"/>
    <w:rsid w:val="00D05487"/>
    <w:rsid w:val="00D20E94"/>
    <w:rsid w:val="00D22FCA"/>
    <w:rsid w:val="00D24447"/>
    <w:rsid w:val="00D27A43"/>
    <w:rsid w:val="00D33C19"/>
    <w:rsid w:val="00D37240"/>
    <w:rsid w:val="00D40746"/>
    <w:rsid w:val="00D41DD4"/>
    <w:rsid w:val="00D44BF6"/>
    <w:rsid w:val="00D45B6B"/>
    <w:rsid w:val="00D47C85"/>
    <w:rsid w:val="00D5788F"/>
    <w:rsid w:val="00D71A71"/>
    <w:rsid w:val="00D80200"/>
    <w:rsid w:val="00D80402"/>
    <w:rsid w:val="00D81DAE"/>
    <w:rsid w:val="00D826EC"/>
    <w:rsid w:val="00D853A4"/>
    <w:rsid w:val="00D87D9F"/>
    <w:rsid w:val="00D90978"/>
    <w:rsid w:val="00D92786"/>
    <w:rsid w:val="00D93916"/>
    <w:rsid w:val="00DA0D63"/>
    <w:rsid w:val="00DA1097"/>
    <w:rsid w:val="00DA439C"/>
    <w:rsid w:val="00DA579E"/>
    <w:rsid w:val="00DB3BB5"/>
    <w:rsid w:val="00DB5CF7"/>
    <w:rsid w:val="00DB79C0"/>
    <w:rsid w:val="00DC0313"/>
    <w:rsid w:val="00DD6485"/>
    <w:rsid w:val="00DD6D70"/>
    <w:rsid w:val="00DE3F73"/>
    <w:rsid w:val="00DE6F05"/>
    <w:rsid w:val="00DF5C1C"/>
    <w:rsid w:val="00DF6ADB"/>
    <w:rsid w:val="00DF770D"/>
    <w:rsid w:val="00E020EE"/>
    <w:rsid w:val="00E03BCD"/>
    <w:rsid w:val="00E12324"/>
    <w:rsid w:val="00E2122C"/>
    <w:rsid w:val="00E21683"/>
    <w:rsid w:val="00E21817"/>
    <w:rsid w:val="00E244E0"/>
    <w:rsid w:val="00E25935"/>
    <w:rsid w:val="00E31002"/>
    <w:rsid w:val="00E347F6"/>
    <w:rsid w:val="00E4048F"/>
    <w:rsid w:val="00E4254E"/>
    <w:rsid w:val="00E47610"/>
    <w:rsid w:val="00E50027"/>
    <w:rsid w:val="00E532FF"/>
    <w:rsid w:val="00E6170D"/>
    <w:rsid w:val="00E71E8A"/>
    <w:rsid w:val="00E71F38"/>
    <w:rsid w:val="00E75327"/>
    <w:rsid w:val="00E84E58"/>
    <w:rsid w:val="00E8554F"/>
    <w:rsid w:val="00E86805"/>
    <w:rsid w:val="00E86966"/>
    <w:rsid w:val="00E95418"/>
    <w:rsid w:val="00E974E1"/>
    <w:rsid w:val="00EA4F0E"/>
    <w:rsid w:val="00EA6857"/>
    <w:rsid w:val="00EB2310"/>
    <w:rsid w:val="00EB42CA"/>
    <w:rsid w:val="00EB57D7"/>
    <w:rsid w:val="00EC02C8"/>
    <w:rsid w:val="00EC3415"/>
    <w:rsid w:val="00ED6063"/>
    <w:rsid w:val="00EE15C4"/>
    <w:rsid w:val="00EE3E27"/>
    <w:rsid w:val="00EE5068"/>
    <w:rsid w:val="00EE74B3"/>
    <w:rsid w:val="00EF2B5C"/>
    <w:rsid w:val="00EF3B11"/>
    <w:rsid w:val="00F05EAD"/>
    <w:rsid w:val="00F07918"/>
    <w:rsid w:val="00F11041"/>
    <w:rsid w:val="00F2547D"/>
    <w:rsid w:val="00F32041"/>
    <w:rsid w:val="00F36112"/>
    <w:rsid w:val="00F40942"/>
    <w:rsid w:val="00F40F81"/>
    <w:rsid w:val="00F50EEA"/>
    <w:rsid w:val="00F572DA"/>
    <w:rsid w:val="00F661B0"/>
    <w:rsid w:val="00F66E0A"/>
    <w:rsid w:val="00F672A5"/>
    <w:rsid w:val="00F749E7"/>
    <w:rsid w:val="00F74B4A"/>
    <w:rsid w:val="00F80386"/>
    <w:rsid w:val="00F81189"/>
    <w:rsid w:val="00F81D3F"/>
    <w:rsid w:val="00F95919"/>
    <w:rsid w:val="00F95ECC"/>
    <w:rsid w:val="00F9647D"/>
    <w:rsid w:val="00FA5B29"/>
    <w:rsid w:val="00FB7DB7"/>
    <w:rsid w:val="00FC695D"/>
    <w:rsid w:val="00FC7050"/>
    <w:rsid w:val="00FD1707"/>
    <w:rsid w:val="00FD3B41"/>
    <w:rsid w:val="00FD581A"/>
    <w:rsid w:val="00FD764C"/>
    <w:rsid w:val="00FE35A8"/>
    <w:rsid w:val="00FE361A"/>
    <w:rsid w:val="00FE3BEC"/>
    <w:rsid w:val="00FF34E3"/>
    <w:rsid w:val="00FF51BA"/>
    <w:rsid w:val="00FF5B27"/>
    <w:rsid w:val="00FF7036"/>
    <w:rsid w:val="00FF788E"/>
    <w:rsid w:val="00FF7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50027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2D21F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egenda">
    <w:name w:val="caption"/>
    <w:basedOn w:val="Normal"/>
    <w:next w:val="Normal"/>
    <w:qFormat/>
    <w:rsid w:val="009D40AB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7A4834"/>
    <w:pPr>
      <w:spacing w:before="100" w:beforeAutospacing="1" w:after="100" w:afterAutospacing="1"/>
    </w:pPr>
  </w:style>
  <w:style w:type="paragraph" w:customStyle="1" w:styleId="Default">
    <w:name w:val="Default"/>
    <w:rsid w:val="004F19DD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Cabealho">
    <w:name w:val="header"/>
    <w:basedOn w:val="Normal"/>
    <w:link w:val="CabealhoChar"/>
    <w:rsid w:val="005538B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5538BC"/>
    <w:rPr>
      <w:sz w:val="24"/>
      <w:szCs w:val="24"/>
    </w:rPr>
  </w:style>
  <w:style w:type="paragraph" w:styleId="Rodap">
    <w:name w:val="footer"/>
    <w:basedOn w:val="Normal"/>
    <w:link w:val="RodapChar"/>
    <w:rsid w:val="005538BC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rsid w:val="005538BC"/>
    <w:rPr>
      <w:sz w:val="24"/>
      <w:szCs w:val="24"/>
    </w:rPr>
  </w:style>
  <w:style w:type="paragraph" w:styleId="Recuodecorpodetexto">
    <w:name w:val="Body Text Indent"/>
    <w:basedOn w:val="Normal"/>
    <w:link w:val="RecuodecorpodetextoChar"/>
    <w:rsid w:val="00FF7036"/>
    <w:pPr>
      <w:ind w:firstLine="1134"/>
      <w:jc w:val="both"/>
    </w:pPr>
    <w:rPr>
      <w:rFonts w:ascii="Arial" w:hAnsi="Arial"/>
      <w:sz w:val="28"/>
      <w:szCs w:val="20"/>
    </w:rPr>
  </w:style>
  <w:style w:type="character" w:customStyle="1" w:styleId="RecuodecorpodetextoChar">
    <w:name w:val="Recuo de corpo de texto Char"/>
    <w:link w:val="Recuodecorpodetexto"/>
    <w:rsid w:val="00FF7036"/>
    <w:rPr>
      <w:rFonts w:ascii="Arial" w:hAnsi="Arial"/>
      <w:sz w:val="28"/>
    </w:rPr>
  </w:style>
  <w:style w:type="paragraph" w:styleId="Recuodecorpodetexto2">
    <w:name w:val="Body Text Indent 2"/>
    <w:basedOn w:val="Normal"/>
    <w:rsid w:val="00D90978"/>
    <w:pPr>
      <w:spacing w:after="120" w:line="480" w:lineRule="auto"/>
      <w:ind w:left="283"/>
    </w:pPr>
  </w:style>
  <w:style w:type="paragraph" w:styleId="Textodebalo">
    <w:name w:val="Balloon Text"/>
    <w:basedOn w:val="Normal"/>
    <w:link w:val="TextodebaloChar"/>
    <w:rsid w:val="00AD0650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rsid w:val="00AD0650"/>
    <w:rPr>
      <w:rFonts w:ascii="Tahoma" w:hAnsi="Tahoma" w:cs="Tahoma"/>
      <w:sz w:val="16"/>
      <w:szCs w:val="16"/>
    </w:rPr>
  </w:style>
  <w:style w:type="paragraph" w:customStyle="1" w:styleId="p4">
    <w:name w:val="p4"/>
    <w:basedOn w:val="Normal"/>
    <w:rsid w:val="00540622"/>
    <w:pPr>
      <w:widowControl w:val="0"/>
      <w:tabs>
        <w:tab w:val="left" w:pos="4840"/>
      </w:tabs>
      <w:snapToGrid w:val="0"/>
      <w:spacing w:line="240" w:lineRule="atLeast"/>
      <w:ind w:left="3400"/>
    </w:pPr>
    <w:rPr>
      <w:szCs w:val="20"/>
    </w:rPr>
  </w:style>
  <w:style w:type="paragraph" w:customStyle="1" w:styleId="p5">
    <w:name w:val="p5"/>
    <w:basedOn w:val="Normal"/>
    <w:rsid w:val="009532AF"/>
    <w:pPr>
      <w:widowControl w:val="0"/>
      <w:tabs>
        <w:tab w:val="left" w:pos="1360"/>
      </w:tabs>
      <w:snapToGrid w:val="0"/>
      <w:spacing w:line="240" w:lineRule="atLeast"/>
      <w:ind w:left="1440" w:firstLine="1296"/>
    </w:pPr>
    <w:rPr>
      <w:szCs w:val="20"/>
    </w:rPr>
  </w:style>
  <w:style w:type="paragraph" w:customStyle="1" w:styleId="t8">
    <w:name w:val="t8"/>
    <w:basedOn w:val="Normal"/>
    <w:rsid w:val="009532AF"/>
    <w:pPr>
      <w:widowControl w:val="0"/>
      <w:snapToGrid w:val="0"/>
      <w:spacing w:line="240" w:lineRule="atLeast"/>
    </w:pPr>
    <w:rPr>
      <w:szCs w:val="20"/>
    </w:rPr>
  </w:style>
  <w:style w:type="paragraph" w:styleId="PargrafodaLista">
    <w:name w:val="List Paragraph"/>
    <w:basedOn w:val="Normal"/>
    <w:qFormat/>
    <w:rsid w:val="0010278E"/>
    <w:pPr>
      <w:ind w:left="720"/>
      <w:contextualSpacing/>
    </w:pPr>
    <w:rPr>
      <w:sz w:val="20"/>
      <w:szCs w:val="20"/>
    </w:rPr>
  </w:style>
  <w:style w:type="paragraph" w:styleId="Commarcadores">
    <w:name w:val="List Bullet"/>
    <w:basedOn w:val="Normal"/>
    <w:rsid w:val="00B74751"/>
    <w:pPr>
      <w:numPr>
        <w:numId w:val="8"/>
      </w:numPr>
      <w:contextualSpacing/>
    </w:pPr>
  </w:style>
  <w:style w:type="character" w:styleId="Hyperlink">
    <w:name w:val="Hyperlink"/>
    <w:uiPriority w:val="99"/>
    <w:unhideWhenUsed/>
    <w:rsid w:val="0086661A"/>
    <w:rPr>
      <w:color w:val="0000FF"/>
      <w:u w:val="single"/>
    </w:rPr>
  </w:style>
  <w:style w:type="character" w:styleId="HiperlinkVisitado">
    <w:name w:val="FollowedHyperlink"/>
    <w:uiPriority w:val="99"/>
    <w:unhideWhenUsed/>
    <w:rsid w:val="0086661A"/>
    <w:rPr>
      <w:color w:val="800080"/>
      <w:u w:val="single"/>
    </w:rPr>
  </w:style>
  <w:style w:type="paragraph" w:customStyle="1" w:styleId="xl65">
    <w:name w:val="xl65"/>
    <w:basedOn w:val="Normal"/>
    <w:rsid w:val="00C823B6"/>
    <w:pPr>
      <w:spacing w:before="100" w:beforeAutospacing="1" w:after="100" w:afterAutospacing="1"/>
    </w:pPr>
    <w:rPr>
      <w:b/>
      <w:bCs/>
    </w:rPr>
  </w:style>
  <w:style w:type="paragraph" w:customStyle="1" w:styleId="xl66">
    <w:name w:val="xl66"/>
    <w:basedOn w:val="Normal"/>
    <w:rsid w:val="00C823B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/>
    </w:pPr>
    <w:rPr>
      <w:b/>
      <w:bCs/>
    </w:rPr>
  </w:style>
  <w:style w:type="paragraph" w:customStyle="1" w:styleId="xl67">
    <w:name w:val="xl67"/>
    <w:basedOn w:val="Normal"/>
    <w:rsid w:val="00C823B6"/>
    <w:pPr>
      <w:pBdr>
        <w:top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/>
    </w:pPr>
    <w:rPr>
      <w:b/>
      <w:bCs/>
    </w:rPr>
  </w:style>
  <w:style w:type="paragraph" w:customStyle="1" w:styleId="xl68">
    <w:name w:val="xl68"/>
    <w:basedOn w:val="Normal"/>
    <w:rsid w:val="00C823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9">
    <w:name w:val="xl69"/>
    <w:basedOn w:val="Normal"/>
    <w:rsid w:val="00C823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0">
    <w:name w:val="xl70"/>
    <w:basedOn w:val="Normal"/>
    <w:rsid w:val="00C823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71">
    <w:name w:val="xl71"/>
    <w:basedOn w:val="Normal"/>
    <w:rsid w:val="00C823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72">
    <w:name w:val="xl72"/>
    <w:basedOn w:val="Normal"/>
    <w:rsid w:val="00C823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73">
    <w:name w:val="xl73"/>
    <w:basedOn w:val="Normal"/>
    <w:rsid w:val="00C823B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/>
    </w:pPr>
    <w:rPr>
      <w:b/>
      <w:bCs/>
    </w:rPr>
  </w:style>
  <w:style w:type="paragraph" w:customStyle="1" w:styleId="xl74">
    <w:name w:val="xl74"/>
    <w:basedOn w:val="Normal"/>
    <w:rsid w:val="00C823B6"/>
    <w:pPr>
      <w:pBdr>
        <w:top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/>
    </w:pPr>
    <w:rPr>
      <w:b/>
      <w:bCs/>
    </w:rPr>
  </w:style>
  <w:style w:type="paragraph" w:customStyle="1" w:styleId="xl75">
    <w:name w:val="xl75"/>
    <w:basedOn w:val="Normal"/>
    <w:rsid w:val="00C823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76">
    <w:name w:val="xl76"/>
    <w:basedOn w:val="Normal"/>
    <w:rsid w:val="00C823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77">
    <w:name w:val="xl77"/>
    <w:basedOn w:val="Normal"/>
    <w:rsid w:val="00C823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78">
    <w:name w:val="xl78"/>
    <w:basedOn w:val="Normal"/>
    <w:rsid w:val="00C823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9">
    <w:name w:val="xl79"/>
    <w:basedOn w:val="Normal"/>
    <w:rsid w:val="00C823B6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80">
    <w:name w:val="xl80"/>
    <w:basedOn w:val="Normal"/>
    <w:rsid w:val="00C823B6"/>
    <w:pPr>
      <w:pBdr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81">
    <w:name w:val="xl81"/>
    <w:basedOn w:val="Normal"/>
    <w:rsid w:val="00C823B6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82">
    <w:name w:val="xl82"/>
    <w:basedOn w:val="Normal"/>
    <w:rsid w:val="00C823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83">
    <w:name w:val="xl83"/>
    <w:basedOn w:val="Normal"/>
    <w:rsid w:val="00C823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84">
    <w:name w:val="xl84"/>
    <w:basedOn w:val="Normal"/>
    <w:rsid w:val="00C823B6"/>
    <w:pPr>
      <w:pBdr>
        <w:lef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85">
    <w:name w:val="xl85"/>
    <w:basedOn w:val="Normal"/>
    <w:rsid w:val="00C823B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ecxwestern">
    <w:name w:val="ecxwestern"/>
    <w:basedOn w:val="Normal"/>
    <w:rsid w:val="00576EDD"/>
    <w:pPr>
      <w:spacing w:after="324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50027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2D21F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egenda">
    <w:name w:val="caption"/>
    <w:basedOn w:val="Normal"/>
    <w:next w:val="Normal"/>
    <w:qFormat/>
    <w:rsid w:val="009D40AB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7A4834"/>
    <w:pPr>
      <w:spacing w:before="100" w:beforeAutospacing="1" w:after="100" w:afterAutospacing="1"/>
    </w:pPr>
  </w:style>
  <w:style w:type="paragraph" w:customStyle="1" w:styleId="Default">
    <w:name w:val="Default"/>
    <w:rsid w:val="004F19DD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Cabealho">
    <w:name w:val="header"/>
    <w:basedOn w:val="Normal"/>
    <w:link w:val="CabealhoChar"/>
    <w:rsid w:val="005538B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5538BC"/>
    <w:rPr>
      <w:sz w:val="24"/>
      <w:szCs w:val="24"/>
    </w:rPr>
  </w:style>
  <w:style w:type="paragraph" w:styleId="Rodap">
    <w:name w:val="footer"/>
    <w:basedOn w:val="Normal"/>
    <w:link w:val="RodapChar"/>
    <w:rsid w:val="005538BC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rsid w:val="005538BC"/>
    <w:rPr>
      <w:sz w:val="24"/>
      <w:szCs w:val="24"/>
    </w:rPr>
  </w:style>
  <w:style w:type="paragraph" w:styleId="Recuodecorpodetexto">
    <w:name w:val="Body Text Indent"/>
    <w:basedOn w:val="Normal"/>
    <w:link w:val="RecuodecorpodetextoChar"/>
    <w:rsid w:val="00FF7036"/>
    <w:pPr>
      <w:ind w:firstLine="1134"/>
      <w:jc w:val="both"/>
    </w:pPr>
    <w:rPr>
      <w:rFonts w:ascii="Arial" w:hAnsi="Arial"/>
      <w:sz w:val="28"/>
      <w:szCs w:val="20"/>
    </w:rPr>
  </w:style>
  <w:style w:type="character" w:customStyle="1" w:styleId="RecuodecorpodetextoChar">
    <w:name w:val="Recuo de corpo de texto Char"/>
    <w:link w:val="Recuodecorpodetexto"/>
    <w:rsid w:val="00FF7036"/>
    <w:rPr>
      <w:rFonts w:ascii="Arial" w:hAnsi="Arial"/>
      <w:sz w:val="28"/>
    </w:rPr>
  </w:style>
  <w:style w:type="paragraph" w:styleId="Recuodecorpodetexto2">
    <w:name w:val="Body Text Indent 2"/>
    <w:basedOn w:val="Normal"/>
    <w:rsid w:val="00D90978"/>
    <w:pPr>
      <w:spacing w:after="120" w:line="480" w:lineRule="auto"/>
      <w:ind w:left="283"/>
    </w:pPr>
  </w:style>
  <w:style w:type="paragraph" w:styleId="Textodebalo">
    <w:name w:val="Balloon Text"/>
    <w:basedOn w:val="Normal"/>
    <w:link w:val="TextodebaloChar"/>
    <w:rsid w:val="00AD0650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rsid w:val="00AD0650"/>
    <w:rPr>
      <w:rFonts w:ascii="Tahoma" w:hAnsi="Tahoma" w:cs="Tahoma"/>
      <w:sz w:val="16"/>
      <w:szCs w:val="16"/>
    </w:rPr>
  </w:style>
  <w:style w:type="paragraph" w:customStyle="1" w:styleId="p4">
    <w:name w:val="p4"/>
    <w:basedOn w:val="Normal"/>
    <w:rsid w:val="00540622"/>
    <w:pPr>
      <w:widowControl w:val="0"/>
      <w:tabs>
        <w:tab w:val="left" w:pos="4840"/>
      </w:tabs>
      <w:snapToGrid w:val="0"/>
      <w:spacing w:line="240" w:lineRule="atLeast"/>
      <w:ind w:left="3400"/>
    </w:pPr>
    <w:rPr>
      <w:szCs w:val="20"/>
    </w:rPr>
  </w:style>
  <w:style w:type="paragraph" w:customStyle="1" w:styleId="p5">
    <w:name w:val="p5"/>
    <w:basedOn w:val="Normal"/>
    <w:rsid w:val="009532AF"/>
    <w:pPr>
      <w:widowControl w:val="0"/>
      <w:tabs>
        <w:tab w:val="left" w:pos="1360"/>
      </w:tabs>
      <w:snapToGrid w:val="0"/>
      <w:spacing w:line="240" w:lineRule="atLeast"/>
      <w:ind w:left="1440" w:firstLine="1296"/>
    </w:pPr>
    <w:rPr>
      <w:szCs w:val="20"/>
    </w:rPr>
  </w:style>
  <w:style w:type="paragraph" w:customStyle="1" w:styleId="t8">
    <w:name w:val="t8"/>
    <w:basedOn w:val="Normal"/>
    <w:rsid w:val="009532AF"/>
    <w:pPr>
      <w:widowControl w:val="0"/>
      <w:snapToGrid w:val="0"/>
      <w:spacing w:line="240" w:lineRule="atLeast"/>
    </w:pPr>
    <w:rPr>
      <w:szCs w:val="20"/>
    </w:rPr>
  </w:style>
  <w:style w:type="paragraph" w:styleId="PargrafodaLista">
    <w:name w:val="List Paragraph"/>
    <w:basedOn w:val="Normal"/>
    <w:qFormat/>
    <w:rsid w:val="0010278E"/>
    <w:pPr>
      <w:ind w:left="720"/>
      <w:contextualSpacing/>
    </w:pPr>
    <w:rPr>
      <w:sz w:val="20"/>
      <w:szCs w:val="20"/>
    </w:rPr>
  </w:style>
  <w:style w:type="paragraph" w:styleId="Commarcadores">
    <w:name w:val="List Bullet"/>
    <w:basedOn w:val="Normal"/>
    <w:rsid w:val="00B74751"/>
    <w:pPr>
      <w:numPr>
        <w:numId w:val="8"/>
      </w:numPr>
      <w:contextualSpacing/>
    </w:pPr>
  </w:style>
  <w:style w:type="character" w:styleId="Hyperlink">
    <w:name w:val="Hyperlink"/>
    <w:uiPriority w:val="99"/>
    <w:unhideWhenUsed/>
    <w:rsid w:val="0086661A"/>
    <w:rPr>
      <w:color w:val="0000FF"/>
      <w:u w:val="single"/>
    </w:rPr>
  </w:style>
  <w:style w:type="character" w:styleId="HiperlinkVisitado">
    <w:name w:val="FollowedHyperlink"/>
    <w:uiPriority w:val="99"/>
    <w:unhideWhenUsed/>
    <w:rsid w:val="0086661A"/>
    <w:rPr>
      <w:color w:val="800080"/>
      <w:u w:val="single"/>
    </w:rPr>
  </w:style>
  <w:style w:type="paragraph" w:customStyle="1" w:styleId="xl65">
    <w:name w:val="xl65"/>
    <w:basedOn w:val="Normal"/>
    <w:rsid w:val="00C823B6"/>
    <w:pPr>
      <w:spacing w:before="100" w:beforeAutospacing="1" w:after="100" w:afterAutospacing="1"/>
    </w:pPr>
    <w:rPr>
      <w:b/>
      <w:bCs/>
    </w:rPr>
  </w:style>
  <w:style w:type="paragraph" w:customStyle="1" w:styleId="xl66">
    <w:name w:val="xl66"/>
    <w:basedOn w:val="Normal"/>
    <w:rsid w:val="00C823B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/>
    </w:pPr>
    <w:rPr>
      <w:b/>
      <w:bCs/>
    </w:rPr>
  </w:style>
  <w:style w:type="paragraph" w:customStyle="1" w:styleId="xl67">
    <w:name w:val="xl67"/>
    <w:basedOn w:val="Normal"/>
    <w:rsid w:val="00C823B6"/>
    <w:pPr>
      <w:pBdr>
        <w:top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/>
    </w:pPr>
    <w:rPr>
      <w:b/>
      <w:bCs/>
    </w:rPr>
  </w:style>
  <w:style w:type="paragraph" w:customStyle="1" w:styleId="xl68">
    <w:name w:val="xl68"/>
    <w:basedOn w:val="Normal"/>
    <w:rsid w:val="00C823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9">
    <w:name w:val="xl69"/>
    <w:basedOn w:val="Normal"/>
    <w:rsid w:val="00C823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0">
    <w:name w:val="xl70"/>
    <w:basedOn w:val="Normal"/>
    <w:rsid w:val="00C823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71">
    <w:name w:val="xl71"/>
    <w:basedOn w:val="Normal"/>
    <w:rsid w:val="00C823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72">
    <w:name w:val="xl72"/>
    <w:basedOn w:val="Normal"/>
    <w:rsid w:val="00C823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73">
    <w:name w:val="xl73"/>
    <w:basedOn w:val="Normal"/>
    <w:rsid w:val="00C823B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/>
    </w:pPr>
    <w:rPr>
      <w:b/>
      <w:bCs/>
    </w:rPr>
  </w:style>
  <w:style w:type="paragraph" w:customStyle="1" w:styleId="xl74">
    <w:name w:val="xl74"/>
    <w:basedOn w:val="Normal"/>
    <w:rsid w:val="00C823B6"/>
    <w:pPr>
      <w:pBdr>
        <w:top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/>
    </w:pPr>
    <w:rPr>
      <w:b/>
      <w:bCs/>
    </w:rPr>
  </w:style>
  <w:style w:type="paragraph" w:customStyle="1" w:styleId="xl75">
    <w:name w:val="xl75"/>
    <w:basedOn w:val="Normal"/>
    <w:rsid w:val="00C823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76">
    <w:name w:val="xl76"/>
    <w:basedOn w:val="Normal"/>
    <w:rsid w:val="00C823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77">
    <w:name w:val="xl77"/>
    <w:basedOn w:val="Normal"/>
    <w:rsid w:val="00C823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78">
    <w:name w:val="xl78"/>
    <w:basedOn w:val="Normal"/>
    <w:rsid w:val="00C823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9">
    <w:name w:val="xl79"/>
    <w:basedOn w:val="Normal"/>
    <w:rsid w:val="00C823B6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80">
    <w:name w:val="xl80"/>
    <w:basedOn w:val="Normal"/>
    <w:rsid w:val="00C823B6"/>
    <w:pPr>
      <w:pBdr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81">
    <w:name w:val="xl81"/>
    <w:basedOn w:val="Normal"/>
    <w:rsid w:val="00C823B6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82">
    <w:name w:val="xl82"/>
    <w:basedOn w:val="Normal"/>
    <w:rsid w:val="00C823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83">
    <w:name w:val="xl83"/>
    <w:basedOn w:val="Normal"/>
    <w:rsid w:val="00C823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84">
    <w:name w:val="xl84"/>
    <w:basedOn w:val="Normal"/>
    <w:rsid w:val="00C823B6"/>
    <w:pPr>
      <w:pBdr>
        <w:lef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85">
    <w:name w:val="xl85"/>
    <w:basedOn w:val="Normal"/>
    <w:rsid w:val="00C823B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ecxwestern">
    <w:name w:val="ecxwestern"/>
    <w:basedOn w:val="Normal"/>
    <w:rsid w:val="00576EDD"/>
    <w:pPr>
      <w:spacing w:after="32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60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1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1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9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4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1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5790">
      <w:bodyDiv w:val="1"/>
      <w:marLeft w:val="38"/>
      <w:marRight w:val="38"/>
      <w:marTop w:val="38"/>
      <w:marBottom w:val="38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66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45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371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1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3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4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87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350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8589395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4769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737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5351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6884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63762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76122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67558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0114686">
                                                  <w:marLeft w:val="0"/>
                                                  <w:marRight w:val="30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51266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335313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00"/>
                                                          <w:divBdr>
                                                            <w:top w:val="single" w:sz="6" w:space="0" w:color="CCCCCC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50755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585794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713150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629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5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0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6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8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75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9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4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5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7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IAI~1\AppData\Local\Temp\JUSTIFICATIVA%20PROJETO%20PREFEITURA%20SORRISO%20%2020%2005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96CA66-2373-44C9-9978-0D5084DD67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JUSTIFICATIVA PROJETO PREFEITURA SORRISO  20 05</Template>
  <TotalTime>3</TotalTime>
  <Pages>3</Pages>
  <Words>892</Words>
  <Characters>4776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 Coordenadoria de Controle Interno realiza periodicamente relatórios de acompanhamento da gestão  fiscal,  bem  como  atua  junto  às  Secretarias  emitindo  pareceres  e  orientações,  além  do  que regulamenta procedimentos através da emissão de Norma</vt:lpstr>
    </vt:vector>
  </TitlesOfParts>
  <Company/>
  <LinksUpToDate>false</LinksUpToDate>
  <CharactersWithSpaces>5657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Coordenadoria de Controle Interno realiza periodicamente relatórios de acompanhamento da gestão  fiscal,  bem  como  atua  junto  às  Secretarias  emitindo  pareceres  e  orientações,  além  do  que regulamenta procedimentos através da emissão de Norma</dc:title>
  <dc:creator>Maria Inez</dc:creator>
  <cp:lastModifiedBy>leocir</cp:lastModifiedBy>
  <cp:revision>3</cp:revision>
  <cp:lastPrinted>2014-07-29T12:43:00Z</cp:lastPrinted>
  <dcterms:created xsi:type="dcterms:W3CDTF">2014-07-31T11:54:00Z</dcterms:created>
  <dcterms:modified xsi:type="dcterms:W3CDTF">2014-07-31T12:16:00Z</dcterms:modified>
</cp:coreProperties>
</file>