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LEI </w:t>
      </w:r>
      <w:r w:rsidR="00794D7B">
        <w:rPr>
          <w:rFonts w:eastAsia="Calibri"/>
          <w:b/>
          <w:sz w:val="24"/>
          <w:szCs w:val="24"/>
        </w:rPr>
        <w:t xml:space="preserve">Nº </w:t>
      </w:r>
      <w:r w:rsidR="009F6FCF">
        <w:rPr>
          <w:rFonts w:eastAsia="Calibri"/>
          <w:b/>
          <w:sz w:val="24"/>
          <w:szCs w:val="24"/>
        </w:rPr>
        <w:t xml:space="preserve">2.351, DE 19 DE MAIO DE </w:t>
      </w:r>
      <w:r w:rsidR="00346CE4">
        <w:rPr>
          <w:rFonts w:eastAsia="Calibri"/>
          <w:b/>
          <w:sz w:val="24"/>
          <w:szCs w:val="24"/>
        </w:rPr>
        <w:t>2014</w:t>
      </w:r>
      <w:r w:rsidR="009F6FCF">
        <w:rPr>
          <w:rFonts w:eastAsia="Calibri"/>
          <w:b/>
          <w:sz w:val="24"/>
          <w:szCs w:val="24"/>
        </w:rPr>
        <w:t>.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1176DE" w:rsidRPr="00794D7B" w:rsidRDefault="001176DE" w:rsidP="00596B24">
      <w:pPr>
        <w:ind w:left="2835"/>
        <w:jc w:val="both"/>
        <w:rPr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4E5606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CD3549" w:rsidRPr="00B7425E" w:rsidRDefault="00CD3549" w:rsidP="00CD3549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9F6FCF" w:rsidRDefault="009F6FCF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9F6FCF" w:rsidRPr="00596B24" w:rsidRDefault="009F6FCF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1216E4" w:rsidRPr="00596B24">
        <w:rPr>
          <w:sz w:val="24"/>
          <w:szCs w:val="24"/>
        </w:rPr>
        <w:t>450,00 M²</w:t>
      </w:r>
      <w:r w:rsidR="0018481B" w:rsidRPr="00596B24">
        <w:rPr>
          <w:sz w:val="24"/>
          <w:szCs w:val="24"/>
        </w:rPr>
        <w:t xml:space="preserve"> (</w:t>
      </w:r>
      <w:r w:rsidR="001216E4" w:rsidRPr="00596B24">
        <w:rPr>
          <w:sz w:val="24"/>
          <w:szCs w:val="24"/>
        </w:rPr>
        <w:t>quatrocentos e cinqüenta metros quadrados</w:t>
      </w:r>
      <w:r w:rsidR="0018481B" w:rsidRPr="00596B24">
        <w:rPr>
          <w:sz w:val="24"/>
          <w:szCs w:val="24"/>
        </w:rPr>
        <w:t xml:space="preserve">), destacada do Lote Urbano nº </w:t>
      </w:r>
      <w:r w:rsidR="001216E4" w:rsidRPr="00596B24">
        <w:rPr>
          <w:sz w:val="24"/>
          <w:szCs w:val="24"/>
        </w:rPr>
        <w:t>13 da quadra nº 02, do Loteamento São Cristóvão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6749AE" w:rsidRPr="00596B24">
        <w:rPr>
          <w:sz w:val="24"/>
          <w:szCs w:val="24"/>
        </w:rPr>
        <w:t>4</w:t>
      </w:r>
      <w:r w:rsidR="001216E4" w:rsidRPr="00596B24">
        <w:rPr>
          <w:sz w:val="24"/>
          <w:szCs w:val="24"/>
        </w:rPr>
        <w:t>6.511</w:t>
      </w:r>
      <w:r w:rsidR="0018481B" w:rsidRPr="00596B24">
        <w:rPr>
          <w:sz w:val="24"/>
          <w:szCs w:val="24"/>
        </w:rPr>
        <w:t>, imóvel este de propriedade d</w:t>
      </w:r>
      <w:r w:rsidR="001216E4" w:rsidRPr="00596B24">
        <w:rPr>
          <w:sz w:val="24"/>
          <w:szCs w:val="24"/>
        </w:rPr>
        <w:t>o Sr. José João Valdameri casado com Guilhermina Freitag Valdameri</w:t>
      </w:r>
      <w:r w:rsidR="002326D0" w:rsidRPr="00596B24">
        <w:rPr>
          <w:sz w:val="24"/>
          <w:szCs w:val="24"/>
        </w:rPr>
        <w:t xml:space="preserve">, com área total de </w:t>
      </w:r>
      <w:r w:rsidR="001216E4" w:rsidRPr="00596B24">
        <w:rPr>
          <w:sz w:val="24"/>
          <w:szCs w:val="24"/>
        </w:rPr>
        <w:t>11.950,08</w:t>
      </w:r>
      <w:r w:rsidR="002326D0" w:rsidRPr="00596B24">
        <w:rPr>
          <w:sz w:val="24"/>
          <w:szCs w:val="24"/>
        </w:rPr>
        <w:t xml:space="preserve">m² </w:t>
      </w:r>
      <w:r w:rsidR="0018481B" w:rsidRPr="00596B24">
        <w:rPr>
          <w:sz w:val="24"/>
          <w:szCs w:val="24"/>
        </w:rPr>
        <w:t>(</w:t>
      </w:r>
      <w:r w:rsidR="001216E4" w:rsidRPr="00596B24">
        <w:rPr>
          <w:sz w:val="24"/>
          <w:szCs w:val="24"/>
        </w:rPr>
        <w:t xml:space="preserve">onze mil, novecentos e cinqüenta metros quadrados e oitocentos centímetros quadrados) </w:t>
      </w:r>
      <w:r w:rsidR="00DB5B49" w:rsidRPr="00596B24">
        <w:rPr>
          <w:sz w:val="24"/>
          <w:szCs w:val="24"/>
        </w:rPr>
        <w:t>com a finalidade única e exclusiva de incorporação à Rua Alexandria.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 xml:space="preserve">O imóvel recebido em forma de doação será alienado com a finalidade de </w:t>
      </w:r>
      <w:r w:rsidR="00DB5B49" w:rsidRPr="00596B24">
        <w:rPr>
          <w:sz w:val="24"/>
          <w:szCs w:val="24"/>
        </w:rPr>
        <w:t>incorporação à Rua Alexandria</w:t>
      </w:r>
      <w:r w:rsidRPr="00596B24">
        <w:rPr>
          <w:sz w:val="24"/>
          <w:szCs w:val="24"/>
        </w:rPr>
        <w:t xml:space="preserve">, com área de </w:t>
      </w:r>
      <w:r w:rsidR="00DB5B49" w:rsidRPr="00596B24">
        <w:rPr>
          <w:sz w:val="24"/>
          <w:szCs w:val="24"/>
        </w:rPr>
        <w:t xml:space="preserve">450,00 (quatrocentos e cinqüenta </w:t>
      </w:r>
      <w:r w:rsidR="00133574" w:rsidRPr="00596B24">
        <w:rPr>
          <w:sz w:val="24"/>
          <w:szCs w:val="24"/>
        </w:rPr>
        <w:t>metros quadrados)</w:t>
      </w:r>
      <w:r w:rsidRPr="00596B24">
        <w:rPr>
          <w:sz w:val="24"/>
          <w:szCs w:val="24"/>
        </w:rPr>
        <w:t>, passando a ter as seguintes medidas e confrontações:</w:t>
      </w:r>
    </w:p>
    <w:p w:rsidR="00B02EFB" w:rsidRPr="00596B24" w:rsidRDefault="00B02EFB" w:rsidP="00133574">
      <w:pPr>
        <w:ind w:firstLine="1418"/>
        <w:jc w:val="both"/>
        <w:rPr>
          <w:b/>
          <w:sz w:val="24"/>
          <w:szCs w:val="24"/>
        </w:rPr>
      </w:pPr>
    </w:p>
    <w:p w:rsidR="00133574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Frente para </w:t>
      </w:r>
      <w:r w:rsidR="00DB5B49" w:rsidRPr="00596B24">
        <w:rPr>
          <w:sz w:val="24"/>
          <w:szCs w:val="24"/>
        </w:rPr>
        <w:t>a Rua Alexandria, medindo</w:t>
      </w:r>
      <w:r w:rsidR="00133574" w:rsidRPr="00596B24">
        <w:rPr>
          <w:sz w:val="24"/>
          <w:szCs w:val="24"/>
        </w:rPr>
        <w:t xml:space="preserve">, medindo </w:t>
      </w:r>
      <w:r w:rsidR="00DB5B49" w:rsidRPr="00596B24">
        <w:rPr>
          <w:sz w:val="24"/>
          <w:szCs w:val="24"/>
        </w:rPr>
        <w:t>100,00 metros</w:t>
      </w:r>
      <w:r w:rsidR="00133574" w:rsidRPr="00596B24">
        <w:rPr>
          <w:sz w:val="24"/>
          <w:szCs w:val="24"/>
        </w:rPr>
        <w:t>; f</w:t>
      </w:r>
      <w:r w:rsidRPr="00596B24">
        <w:rPr>
          <w:sz w:val="24"/>
          <w:szCs w:val="24"/>
        </w:rPr>
        <w:t>undos para o</w:t>
      </w:r>
      <w:r w:rsidR="00DB5B49" w:rsidRPr="00596B24">
        <w:rPr>
          <w:sz w:val="24"/>
          <w:szCs w:val="24"/>
        </w:rPr>
        <w:t>s</w:t>
      </w:r>
      <w:r w:rsidRPr="00596B24">
        <w:rPr>
          <w:sz w:val="24"/>
          <w:szCs w:val="24"/>
        </w:rPr>
        <w:t xml:space="preserve"> Lote</w:t>
      </w:r>
      <w:r w:rsidR="00DB5B49" w:rsidRPr="00596B24">
        <w:rPr>
          <w:sz w:val="24"/>
          <w:szCs w:val="24"/>
        </w:rPr>
        <w:t>s</w:t>
      </w:r>
      <w:r w:rsidRPr="00596B24">
        <w:rPr>
          <w:sz w:val="24"/>
          <w:szCs w:val="24"/>
        </w:rPr>
        <w:t xml:space="preserve"> </w:t>
      </w:r>
      <w:r w:rsidR="00DB5B49" w:rsidRPr="00596B24">
        <w:rPr>
          <w:sz w:val="24"/>
          <w:szCs w:val="24"/>
        </w:rPr>
        <w:t>13-A e 13-C, medindo 100,00</w:t>
      </w:r>
      <w:r w:rsidR="00133574" w:rsidRPr="00596B24">
        <w:rPr>
          <w:sz w:val="24"/>
          <w:szCs w:val="24"/>
        </w:rPr>
        <w:t xml:space="preserve"> metros;</w:t>
      </w:r>
      <w:r w:rsidRPr="00596B24">
        <w:rPr>
          <w:sz w:val="24"/>
          <w:szCs w:val="24"/>
        </w:rPr>
        <w:t xml:space="preserve"> </w:t>
      </w:r>
      <w:r w:rsidR="00133574" w:rsidRPr="00596B24">
        <w:rPr>
          <w:sz w:val="24"/>
          <w:szCs w:val="24"/>
        </w:rPr>
        <w:t>l</w:t>
      </w:r>
      <w:r w:rsidRPr="00596B24">
        <w:rPr>
          <w:sz w:val="24"/>
          <w:szCs w:val="24"/>
        </w:rPr>
        <w:t xml:space="preserve">ado </w:t>
      </w:r>
      <w:r w:rsidR="00133574" w:rsidRPr="00596B24">
        <w:rPr>
          <w:sz w:val="24"/>
          <w:szCs w:val="24"/>
        </w:rPr>
        <w:t>d</w:t>
      </w:r>
      <w:r w:rsidRPr="00596B24">
        <w:rPr>
          <w:sz w:val="24"/>
          <w:szCs w:val="24"/>
        </w:rPr>
        <w:t xml:space="preserve">ireito para </w:t>
      </w:r>
      <w:r w:rsidR="00DB5B49" w:rsidRPr="00596B24">
        <w:rPr>
          <w:sz w:val="24"/>
          <w:szCs w:val="24"/>
        </w:rPr>
        <w:t xml:space="preserve">o remanescente, medindo 4,50 metros, </w:t>
      </w:r>
      <w:r w:rsidR="00133574" w:rsidRPr="00596B24">
        <w:rPr>
          <w:sz w:val="24"/>
          <w:szCs w:val="24"/>
        </w:rPr>
        <w:t xml:space="preserve">lado </w:t>
      </w:r>
      <w:r w:rsidRPr="00596B24">
        <w:rPr>
          <w:sz w:val="24"/>
          <w:szCs w:val="24"/>
        </w:rPr>
        <w:t xml:space="preserve">esquerdo para </w:t>
      </w:r>
      <w:r w:rsidR="00DB5B49" w:rsidRPr="00596B24">
        <w:rPr>
          <w:sz w:val="24"/>
          <w:szCs w:val="24"/>
        </w:rPr>
        <w:t>a Rua do Gallo, medindo 4,50 metros.</w:t>
      </w:r>
    </w:p>
    <w:p w:rsidR="00B02EFB" w:rsidRPr="00596B24" w:rsidRDefault="00133574" w:rsidP="00133574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</w:t>
      </w: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dos doadores.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FE428E">
      <w:pPr>
        <w:ind w:firstLine="2835"/>
        <w:jc w:val="both"/>
        <w:rPr>
          <w:sz w:val="24"/>
          <w:szCs w:val="24"/>
        </w:rPr>
      </w:pPr>
    </w:p>
    <w:p w:rsidR="008C6658" w:rsidRDefault="00CD3549" w:rsidP="008C6658">
      <w:pPr>
        <w:ind w:firstLine="1418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Prefeitura</w:t>
      </w:r>
      <w:r w:rsidR="008C6658" w:rsidRPr="00D36069">
        <w:rPr>
          <w:color w:val="000000"/>
          <w:sz w:val="24"/>
          <w:szCs w:val="24"/>
        </w:rPr>
        <w:t xml:space="preserve"> Municipal de Sorriso, Estado de Mato Grosso, em </w:t>
      </w:r>
      <w:r w:rsidR="008C665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9</w:t>
      </w:r>
      <w:r w:rsidR="008C6658" w:rsidRPr="00D36069">
        <w:rPr>
          <w:color w:val="000000"/>
          <w:sz w:val="24"/>
          <w:szCs w:val="24"/>
        </w:rPr>
        <w:t xml:space="preserve"> de </w:t>
      </w:r>
      <w:r w:rsidR="008C6658">
        <w:rPr>
          <w:color w:val="000000"/>
          <w:sz w:val="24"/>
          <w:szCs w:val="24"/>
        </w:rPr>
        <w:t>maio</w:t>
      </w:r>
      <w:r w:rsidR="008C6658" w:rsidRPr="00D36069">
        <w:rPr>
          <w:color w:val="000000"/>
          <w:sz w:val="24"/>
          <w:szCs w:val="24"/>
        </w:rPr>
        <w:t xml:space="preserve"> de 2014.</w:t>
      </w:r>
    </w:p>
    <w:p w:rsidR="008C6658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C6658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C6658" w:rsidRPr="00B7425E" w:rsidRDefault="008C6658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D3549" w:rsidRDefault="00CD3549" w:rsidP="008C665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8C6658" w:rsidRPr="00B7425E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ILCEU ROSSATO</w:t>
      </w:r>
    </w:p>
    <w:p w:rsidR="008C6658" w:rsidRDefault="00CD3549" w:rsidP="008C665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8C6658" w:rsidRPr="00B7425E">
        <w:rPr>
          <w:sz w:val="24"/>
          <w:szCs w:val="24"/>
        </w:rPr>
        <w:t>Pre</w:t>
      </w:r>
      <w:r>
        <w:rPr>
          <w:sz w:val="24"/>
          <w:szCs w:val="24"/>
        </w:rPr>
        <w:t>feito Municipal</w:t>
      </w:r>
    </w:p>
    <w:p w:rsidR="00CD3549" w:rsidRDefault="00CD3549" w:rsidP="008C665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3549" w:rsidRDefault="00CD3549" w:rsidP="008C665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D3549" w:rsidRPr="00CD3549" w:rsidRDefault="00CD3549" w:rsidP="00CD3549">
      <w:pPr>
        <w:autoSpaceDE w:val="0"/>
        <w:autoSpaceDN w:val="0"/>
        <w:adjustRightInd w:val="0"/>
        <w:rPr>
          <w:b/>
          <w:sz w:val="24"/>
          <w:szCs w:val="24"/>
        </w:rPr>
      </w:pPr>
      <w:r w:rsidRPr="00CD3549">
        <w:rPr>
          <w:b/>
          <w:sz w:val="24"/>
          <w:szCs w:val="24"/>
        </w:rPr>
        <w:t xml:space="preserve">   Marilene Felicitá Savi</w:t>
      </w:r>
    </w:p>
    <w:p w:rsidR="00CD3549" w:rsidRPr="00B7425E" w:rsidRDefault="00CD3549" w:rsidP="00CD354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CD3549" w:rsidRPr="00B7425E" w:rsidSect="00CD3549">
      <w:headerReference w:type="default" r:id="rId8"/>
      <w:pgSz w:w="11907" w:h="16840" w:code="9"/>
      <w:pgMar w:top="2127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FC" w:rsidRDefault="00DB64FC" w:rsidP="003268E0">
      <w:r>
        <w:separator/>
      </w:r>
    </w:p>
  </w:endnote>
  <w:endnote w:type="continuationSeparator" w:id="0">
    <w:p w:rsidR="00DB64FC" w:rsidRDefault="00DB64FC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FC" w:rsidRDefault="00DB64FC" w:rsidP="003268E0">
      <w:r>
        <w:separator/>
      </w:r>
    </w:p>
  </w:footnote>
  <w:footnote w:type="continuationSeparator" w:id="0">
    <w:p w:rsidR="00DB64FC" w:rsidRDefault="00DB64FC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4FC" w:rsidRDefault="00DB64FC">
    <w:pPr>
      <w:jc w:val="center"/>
      <w:rPr>
        <w:b/>
        <w:sz w:val="28"/>
      </w:rPr>
    </w:pPr>
  </w:p>
  <w:p w:rsidR="00DB64FC" w:rsidRDefault="00DB64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96911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F2A99"/>
    <w:rsid w:val="002326D0"/>
    <w:rsid w:val="00236A84"/>
    <w:rsid w:val="00250C42"/>
    <w:rsid w:val="002A1940"/>
    <w:rsid w:val="003268E0"/>
    <w:rsid w:val="00344782"/>
    <w:rsid w:val="00346CE4"/>
    <w:rsid w:val="00386F7E"/>
    <w:rsid w:val="003A1F2F"/>
    <w:rsid w:val="00412FA9"/>
    <w:rsid w:val="0042135A"/>
    <w:rsid w:val="0042188C"/>
    <w:rsid w:val="00486D72"/>
    <w:rsid w:val="004A3FA9"/>
    <w:rsid w:val="004C4C66"/>
    <w:rsid w:val="004D0432"/>
    <w:rsid w:val="004E5606"/>
    <w:rsid w:val="005473D3"/>
    <w:rsid w:val="005606CB"/>
    <w:rsid w:val="00585B85"/>
    <w:rsid w:val="00595AB0"/>
    <w:rsid w:val="00596B24"/>
    <w:rsid w:val="005A4BD4"/>
    <w:rsid w:val="005B719E"/>
    <w:rsid w:val="005F2E92"/>
    <w:rsid w:val="006532A1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32A87"/>
    <w:rsid w:val="00740B66"/>
    <w:rsid w:val="00742F1B"/>
    <w:rsid w:val="0076349E"/>
    <w:rsid w:val="00794D7B"/>
    <w:rsid w:val="007E7FD4"/>
    <w:rsid w:val="007F4AAD"/>
    <w:rsid w:val="00803A83"/>
    <w:rsid w:val="008101FF"/>
    <w:rsid w:val="00813DEC"/>
    <w:rsid w:val="0082697D"/>
    <w:rsid w:val="00840609"/>
    <w:rsid w:val="00846A92"/>
    <w:rsid w:val="008647F0"/>
    <w:rsid w:val="00891FEC"/>
    <w:rsid w:val="008C477E"/>
    <w:rsid w:val="008C6658"/>
    <w:rsid w:val="008E05E8"/>
    <w:rsid w:val="008E275D"/>
    <w:rsid w:val="008E747F"/>
    <w:rsid w:val="00954617"/>
    <w:rsid w:val="00967DDF"/>
    <w:rsid w:val="00973943"/>
    <w:rsid w:val="009C05DA"/>
    <w:rsid w:val="009D4B3E"/>
    <w:rsid w:val="009D69C9"/>
    <w:rsid w:val="009E0187"/>
    <w:rsid w:val="009F25D6"/>
    <w:rsid w:val="009F6FCF"/>
    <w:rsid w:val="00A17E89"/>
    <w:rsid w:val="00A4589E"/>
    <w:rsid w:val="00A60D61"/>
    <w:rsid w:val="00A838A2"/>
    <w:rsid w:val="00A914EA"/>
    <w:rsid w:val="00AF1DD1"/>
    <w:rsid w:val="00B02EFB"/>
    <w:rsid w:val="00B12C32"/>
    <w:rsid w:val="00B9137F"/>
    <w:rsid w:val="00B91AF4"/>
    <w:rsid w:val="00BD7C6C"/>
    <w:rsid w:val="00BE4BFB"/>
    <w:rsid w:val="00BF5552"/>
    <w:rsid w:val="00BF788D"/>
    <w:rsid w:val="00C01FFE"/>
    <w:rsid w:val="00C75137"/>
    <w:rsid w:val="00CD3549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720CA"/>
    <w:rsid w:val="00E925C1"/>
    <w:rsid w:val="00EF6C93"/>
    <w:rsid w:val="00F279E4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0BF2-0F3D-47AB-975D-553DC746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2</cp:revision>
  <cp:lastPrinted>2014-05-19T13:56:00Z</cp:lastPrinted>
  <dcterms:created xsi:type="dcterms:W3CDTF">2014-08-07T13:24:00Z</dcterms:created>
  <dcterms:modified xsi:type="dcterms:W3CDTF">2014-08-07T13:24:00Z</dcterms:modified>
</cp:coreProperties>
</file>