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61" w:rsidRPr="00F3507C" w:rsidRDefault="00965161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>LEI Nº</w:t>
      </w:r>
      <w:r w:rsidR="00D10FD3" w:rsidRPr="00F35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62D">
        <w:rPr>
          <w:rFonts w:ascii="Times New Roman" w:hAnsi="Times New Roman" w:cs="Times New Roman"/>
          <w:b/>
          <w:sz w:val="24"/>
          <w:szCs w:val="24"/>
        </w:rPr>
        <w:t>2.365, DE 30 DE JUNHO DE 2014.</w:t>
      </w:r>
    </w:p>
    <w:p w:rsidR="00B72CEC" w:rsidRPr="00F3507C" w:rsidRDefault="00B72CEC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161" w:rsidRPr="00F3507C" w:rsidRDefault="00965161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87515" w:rsidRPr="00F3507C" w:rsidRDefault="00B87515" w:rsidP="00B87515">
      <w:pPr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Declara de utilidade pública para fins de desapropriação</w:t>
      </w:r>
      <w:r w:rsidR="00676CC0" w:rsidRPr="00F3507C">
        <w:rPr>
          <w:rFonts w:ascii="Times New Roman" w:hAnsi="Times New Roman" w:cs="Times New Roman"/>
          <w:sz w:val="24"/>
          <w:szCs w:val="24"/>
        </w:rPr>
        <w:t xml:space="preserve"> </w:t>
      </w:r>
      <w:r w:rsidRPr="00F3507C">
        <w:rPr>
          <w:rFonts w:ascii="Times New Roman" w:hAnsi="Times New Roman" w:cs="Times New Roman"/>
          <w:sz w:val="24"/>
          <w:szCs w:val="24"/>
        </w:rPr>
        <w:t>área de terra situada no Município de Sorriso/MT, autoriza doação de imóveis ao SEBRAE e SESI, revoga a</w:t>
      </w:r>
      <w:r w:rsidR="00CD5B50" w:rsidRPr="00F3507C">
        <w:rPr>
          <w:rFonts w:ascii="Times New Roman" w:hAnsi="Times New Roman" w:cs="Times New Roman"/>
          <w:sz w:val="24"/>
          <w:szCs w:val="24"/>
        </w:rPr>
        <w:t>s</w:t>
      </w:r>
      <w:r w:rsidRPr="00F3507C">
        <w:rPr>
          <w:rFonts w:ascii="Times New Roman" w:hAnsi="Times New Roman" w:cs="Times New Roman"/>
          <w:sz w:val="24"/>
          <w:szCs w:val="24"/>
        </w:rPr>
        <w:t xml:space="preserve"> Lei</w:t>
      </w:r>
      <w:r w:rsidR="00CD5B50" w:rsidRPr="00F3507C">
        <w:rPr>
          <w:rFonts w:ascii="Times New Roman" w:hAnsi="Times New Roman" w:cs="Times New Roman"/>
          <w:sz w:val="24"/>
          <w:szCs w:val="24"/>
        </w:rPr>
        <w:t>s</w:t>
      </w:r>
      <w:r w:rsidRPr="00F3507C">
        <w:rPr>
          <w:rFonts w:ascii="Times New Roman" w:hAnsi="Times New Roman" w:cs="Times New Roman"/>
          <w:sz w:val="24"/>
          <w:szCs w:val="24"/>
        </w:rPr>
        <w:t xml:space="preserve"> Municipa</w:t>
      </w:r>
      <w:r w:rsidR="00CD5B50" w:rsidRPr="00F3507C">
        <w:rPr>
          <w:rFonts w:ascii="Times New Roman" w:hAnsi="Times New Roman" w:cs="Times New Roman"/>
          <w:sz w:val="24"/>
          <w:szCs w:val="24"/>
        </w:rPr>
        <w:t>is</w:t>
      </w:r>
      <w:r w:rsidRPr="00F3507C">
        <w:rPr>
          <w:rFonts w:ascii="Times New Roman" w:hAnsi="Times New Roman" w:cs="Times New Roman"/>
          <w:sz w:val="24"/>
          <w:szCs w:val="24"/>
        </w:rPr>
        <w:t xml:space="preserve"> nº </w:t>
      </w:r>
      <w:r w:rsidR="00676CC0" w:rsidRPr="00F3507C">
        <w:rPr>
          <w:rFonts w:ascii="Times New Roman" w:hAnsi="Times New Roman" w:cs="Times New Roman"/>
          <w:sz w:val="24"/>
          <w:szCs w:val="24"/>
        </w:rPr>
        <w:t>2.311/2014</w:t>
      </w:r>
      <w:r w:rsidR="00CD5B50" w:rsidRPr="00F3507C">
        <w:rPr>
          <w:rFonts w:ascii="Times New Roman" w:hAnsi="Times New Roman" w:cs="Times New Roman"/>
          <w:sz w:val="24"/>
          <w:szCs w:val="24"/>
        </w:rPr>
        <w:t xml:space="preserve"> e 2.332/2014</w:t>
      </w:r>
      <w:r w:rsidRPr="00F3507C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B87515" w:rsidRPr="00F3507C" w:rsidRDefault="00B87515" w:rsidP="00B8751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26E1A" w:rsidRPr="00F3507C" w:rsidRDefault="00926E1A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241C4" w:rsidRPr="00496263" w:rsidRDefault="000241C4" w:rsidP="000241C4">
      <w:pPr>
        <w:pStyle w:val="Recuodecorpodetexto"/>
        <w:rPr>
          <w:bCs/>
          <w:i w:val="0"/>
          <w:szCs w:val="24"/>
        </w:rPr>
      </w:pPr>
      <w:r w:rsidRPr="00496263">
        <w:rPr>
          <w:bCs/>
          <w:i w:val="0"/>
          <w:szCs w:val="24"/>
        </w:rPr>
        <w:t xml:space="preserve">Dilceu Rossato, Prefeito Municipal de Sorriso, Estado de Mato Grosso, </w:t>
      </w:r>
      <w:r>
        <w:rPr>
          <w:bCs/>
          <w:i w:val="0"/>
          <w:szCs w:val="24"/>
        </w:rPr>
        <w:t xml:space="preserve">faz saber que a </w:t>
      </w:r>
      <w:r w:rsidRPr="00496263">
        <w:rPr>
          <w:bCs/>
          <w:i w:val="0"/>
          <w:szCs w:val="24"/>
        </w:rPr>
        <w:t xml:space="preserve">Câmara Municipal de </w:t>
      </w:r>
      <w:r>
        <w:rPr>
          <w:bCs/>
          <w:i w:val="0"/>
          <w:szCs w:val="24"/>
        </w:rPr>
        <w:t>Sorriso aprovou e ele sanciona a seguinte</w:t>
      </w:r>
      <w:r w:rsidRPr="00496263">
        <w:rPr>
          <w:bCs/>
          <w:i w:val="0"/>
          <w:szCs w:val="24"/>
        </w:rPr>
        <w:t xml:space="preserve"> lei:</w:t>
      </w:r>
    </w:p>
    <w:p w:rsidR="00926E1A" w:rsidRPr="00F3507C" w:rsidRDefault="00926E1A" w:rsidP="00926E1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1A97" w:rsidRPr="00F3507C" w:rsidRDefault="00EB1A9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1A97" w:rsidRPr="00F3507C" w:rsidRDefault="00EB1A97" w:rsidP="00EB1A9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>Art. 1º</w:t>
      </w:r>
      <w:r w:rsidRPr="00F3507C">
        <w:rPr>
          <w:rFonts w:ascii="Times New Roman" w:hAnsi="Times New Roman" w:cs="Times New Roman"/>
          <w:sz w:val="24"/>
          <w:szCs w:val="24"/>
        </w:rPr>
        <w:t xml:space="preserve"> Fica o Chefe do Poder Executivo autorizado a desapropriar área de terra Remanescente de parte do Lote 08, situado no Loteamento Gleba Sorriso na cidade de Sorriso-MT, com área de 16.000,00 m² (dezesseis mil metros quadrados), matriculado </w:t>
      </w:r>
      <w:r w:rsidR="00E56DA4">
        <w:rPr>
          <w:rFonts w:ascii="Times New Roman" w:hAnsi="Times New Roman" w:cs="Times New Roman"/>
          <w:sz w:val="24"/>
          <w:szCs w:val="24"/>
        </w:rPr>
        <w:t xml:space="preserve">no Cartório de Registro de Imóveis de Sorriso </w:t>
      </w:r>
      <w:r w:rsidRPr="00F3507C">
        <w:rPr>
          <w:rFonts w:ascii="Times New Roman" w:hAnsi="Times New Roman" w:cs="Times New Roman"/>
          <w:sz w:val="24"/>
          <w:szCs w:val="24"/>
        </w:rPr>
        <w:t xml:space="preserve">sob nº 1633, de propriedade do Sr. Hélio </w:t>
      </w:r>
      <w:proofErr w:type="spellStart"/>
      <w:r w:rsidRPr="00F3507C">
        <w:rPr>
          <w:rFonts w:ascii="Times New Roman" w:hAnsi="Times New Roman" w:cs="Times New Roman"/>
          <w:sz w:val="24"/>
          <w:szCs w:val="24"/>
        </w:rPr>
        <w:t>Chiapetti</w:t>
      </w:r>
      <w:proofErr w:type="spellEnd"/>
      <w:r w:rsidR="00BA506F">
        <w:rPr>
          <w:rFonts w:ascii="Times New Roman" w:hAnsi="Times New Roman" w:cs="Times New Roman"/>
          <w:sz w:val="24"/>
          <w:szCs w:val="24"/>
        </w:rPr>
        <w:t xml:space="preserve"> </w:t>
      </w:r>
      <w:r w:rsidR="00E85F40">
        <w:rPr>
          <w:rFonts w:ascii="Times New Roman" w:hAnsi="Times New Roman" w:cs="Times New Roman"/>
          <w:sz w:val="24"/>
          <w:szCs w:val="24"/>
        </w:rPr>
        <w:t>e outros</w:t>
      </w:r>
      <w:r w:rsidRPr="00F3507C">
        <w:rPr>
          <w:rFonts w:ascii="Times New Roman" w:hAnsi="Times New Roman" w:cs="Times New Roman"/>
          <w:sz w:val="24"/>
          <w:szCs w:val="24"/>
        </w:rPr>
        <w:t>.</w:t>
      </w:r>
    </w:p>
    <w:p w:rsidR="00EB1A97" w:rsidRPr="00F3507C" w:rsidRDefault="00EB1A9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1A97" w:rsidRPr="00F3507C" w:rsidRDefault="00EB1A9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>Art. 2º</w:t>
      </w:r>
      <w:r w:rsidRPr="00F3507C">
        <w:rPr>
          <w:rFonts w:ascii="Times New Roman" w:hAnsi="Times New Roman" w:cs="Times New Roman"/>
          <w:sz w:val="24"/>
          <w:szCs w:val="24"/>
        </w:rPr>
        <w:t xml:space="preserve"> O valor total da indenização da área a ser desapropriada é de R$</w:t>
      </w:r>
      <w:r w:rsidR="00E56D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6DA4">
        <w:rPr>
          <w:rFonts w:ascii="Times New Roman" w:hAnsi="Times New Roman" w:cs="Times New Roman"/>
          <w:sz w:val="24"/>
          <w:szCs w:val="24"/>
        </w:rPr>
        <w:t>1.389,333,</w:t>
      </w:r>
      <w:proofErr w:type="gramEnd"/>
      <w:r w:rsidR="00E56DA4">
        <w:rPr>
          <w:rFonts w:ascii="Times New Roman" w:hAnsi="Times New Roman" w:cs="Times New Roman"/>
          <w:sz w:val="24"/>
          <w:szCs w:val="24"/>
        </w:rPr>
        <w:t>33</w:t>
      </w:r>
      <w:r w:rsidRPr="00F3507C">
        <w:rPr>
          <w:rFonts w:ascii="Times New Roman" w:hAnsi="Times New Roman" w:cs="Times New Roman"/>
          <w:sz w:val="24"/>
          <w:szCs w:val="24"/>
        </w:rPr>
        <w:t xml:space="preserve">, </w:t>
      </w:r>
      <w:r w:rsidR="00E56DA4">
        <w:rPr>
          <w:rFonts w:ascii="Times New Roman" w:hAnsi="Times New Roman" w:cs="Times New Roman"/>
          <w:sz w:val="24"/>
          <w:szCs w:val="24"/>
        </w:rPr>
        <w:t xml:space="preserve"> (um milhão, trezentos e oitenta e nove mil, trezentos e trinta e três reais e trinta e três centavos), </w:t>
      </w:r>
      <w:r w:rsidRPr="00F3507C">
        <w:rPr>
          <w:rFonts w:ascii="Times New Roman" w:hAnsi="Times New Roman" w:cs="Times New Roman"/>
          <w:sz w:val="24"/>
          <w:szCs w:val="24"/>
        </w:rPr>
        <w:t>que será efetuad</w:t>
      </w:r>
      <w:bookmarkStart w:id="0" w:name="_GoBack"/>
      <w:bookmarkEnd w:id="0"/>
      <w:r w:rsidRPr="00F3507C">
        <w:rPr>
          <w:rFonts w:ascii="Times New Roman" w:hAnsi="Times New Roman" w:cs="Times New Roman"/>
          <w:sz w:val="24"/>
          <w:szCs w:val="24"/>
        </w:rPr>
        <w:t>o à vista,  no momento em que for efetuada a transferência da propriedade do imóvel ao Município de Sorriso.</w:t>
      </w:r>
    </w:p>
    <w:p w:rsidR="008952E9" w:rsidRPr="00F3507C" w:rsidRDefault="008952E9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F3507C">
        <w:rPr>
          <w:rFonts w:ascii="Times New Roman" w:hAnsi="Times New Roman" w:cs="Times New Roman"/>
          <w:sz w:val="24"/>
          <w:szCs w:val="24"/>
        </w:rPr>
        <w:t xml:space="preserve">Para suprir as despesas de que trata a presente Lei, fica autorizado a abertura de Crédito Adicional Especial no valor de R$ </w:t>
      </w:r>
      <w:proofErr w:type="gramStart"/>
      <w:r w:rsidR="00E56DA4">
        <w:rPr>
          <w:rFonts w:ascii="Times New Roman" w:hAnsi="Times New Roman" w:cs="Times New Roman"/>
          <w:sz w:val="24"/>
          <w:szCs w:val="24"/>
        </w:rPr>
        <w:t>1.389,333,</w:t>
      </w:r>
      <w:proofErr w:type="gramEnd"/>
      <w:r w:rsidR="00E56DA4">
        <w:rPr>
          <w:rFonts w:ascii="Times New Roman" w:hAnsi="Times New Roman" w:cs="Times New Roman"/>
          <w:sz w:val="24"/>
          <w:szCs w:val="24"/>
        </w:rPr>
        <w:t>33</w:t>
      </w:r>
      <w:r w:rsidR="00E56DA4" w:rsidRPr="00F3507C">
        <w:rPr>
          <w:rFonts w:ascii="Times New Roman" w:hAnsi="Times New Roman" w:cs="Times New Roman"/>
          <w:sz w:val="24"/>
          <w:szCs w:val="24"/>
        </w:rPr>
        <w:t xml:space="preserve">, </w:t>
      </w:r>
      <w:r w:rsidR="00E56DA4">
        <w:rPr>
          <w:rFonts w:ascii="Times New Roman" w:hAnsi="Times New Roman" w:cs="Times New Roman"/>
          <w:sz w:val="24"/>
          <w:szCs w:val="24"/>
        </w:rPr>
        <w:t xml:space="preserve"> (um milhão, trezentos e oitenta e nove mil, trezentos e trinta e três reais e trinta e três centavos),</w:t>
      </w:r>
      <w:r w:rsidRPr="00F3507C">
        <w:rPr>
          <w:rFonts w:ascii="Times New Roman" w:hAnsi="Times New Roman" w:cs="Times New Roman"/>
          <w:sz w:val="24"/>
          <w:szCs w:val="24"/>
        </w:rPr>
        <w:t xml:space="preserve"> nos termos do artigo 43 da Lei Federal 4.320/64 na seguinte dotação orçamentária: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 xml:space="preserve">09 - Sec. de Indústria, </w:t>
      </w:r>
      <w:proofErr w:type="gramStart"/>
      <w:r w:rsidRPr="00F3507C">
        <w:rPr>
          <w:rFonts w:ascii="Times New Roman" w:hAnsi="Times New Roman" w:cs="Times New Roman"/>
          <w:sz w:val="24"/>
          <w:szCs w:val="24"/>
        </w:rPr>
        <w:t>Comercio</w:t>
      </w:r>
      <w:proofErr w:type="gramEnd"/>
      <w:r w:rsidRPr="00F3507C">
        <w:rPr>
          <w:rFonts w:ascii="Times New Roman" w:hAnsi="Times New Roman" w:cs="Times New Roman"/>
          <w:sz w:val="24"/>
          <w:szCs w:val="24"/>
        </w:rPr>
        <w:t xml:space="preserve"> e Turismo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07C">
        <w:rPr>
          <w:rFonts w:ascii="Times New Roman" w:hAnsi="Times New Roman" w:cs="Times New Roman"/>
          <w:sz w:val="24"/>
          <w:szCs w:val="24"/>
        </w:rPr>
        <w:t>09.01 - Gabinete</w:t>
      </w:r>
      <w:proofErr w:type="gramEnd"/>
      <w:r w:rsidRPr="00F3507C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09.01.23 – Comércio e Serviços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09.01.23.691 - Promoção Comercial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09.01.23.691.0034 – Gestão e Manutenção da SEMICTUR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09.01.23.691.0034.1204 - Aquisição de Imóveis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449061.00.00.00</w:t>
      </w:r>
      <w:r w:rsidR="00475E5B">
        <w:rPr>
          <w:rFonts w:ascii="Times New Roman" w:hAnsi="Times New Roman" w:cs="Times New Roman"/>
          <w:sz w:val="24"/>
          <w:szCs w:val="24"/>
        </w:rPr>
        <w:t>(631)</w:t>
      </w:r>
      <w:r w:rsidRPr="00F3507C">
        <w:rPr>
          <w:rFonts w:ascii="Times New Roman" w:hAnsi="Times New Roman" w:cs="Times New Roman"/>
          <w:sz w:val="24"/>
          <w:szCs w:val="24"/>
        </w:rPr>
        <w:t xml:space="preserve"> - Aquisição de Imóveis destinados ao SEBRAE e SESI -</w:t>
      </w:r>
      <w:proofErr w:type="gramStart"/>
      <w:r w:rsidRPr="00F3507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3507C">
        <w:rPr>
          <w:rFonts w:ascii="Times New Roman" w:hAnsi="Times New Roman" w:cs="Times New Roman"/>
          <w:sz w:val="24"/>
          <w:szCs w:val="24"/>
        </w:rPr>
        <w:t xml:space="preserve">R$  </w:t>
      </w:r>
      <w:r w:rsidR="00FB2C73">
        <w:rPr>
          <w:rFonts w:ascii="Times New Roman" w:hAnsi="Times New Roman" w:cs="Times New Roman"/>
          <w:sz w:val="24"/>
          <w:szCs w:val="24"/>
        </w:rPr>
        <w:t>1</w:t>
      </w:r>
      <w:r w:rsidR="00E56DA4">
        <w:rPr>
          <w:rFonts w:ascii="Times New Roman" w:hAnsi="Times New Roman" w:cs="Times New Roman"/>
          <w:sz w:val="24"/>
          <w:szCs w:val="24"/>
        </w:rPr>
        <w:t>.389,333,33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F3507C">
        <w:rPr>
          <w:rFonts w:ascii="Times New Roman" w:hAnsi="Times New Roman" w:cs="Times New Roman"/>
          <w:color w:val="000000" w:themeColor="text1"/>
          <w:sz w:val="24"/>
          <w:szCs w:val="24"/>
        </w:rPr>
        <w:t>Para atender o Artigo anterior serão utilizados recursos provenientes de anulação parcial a conta do orçamento vigente para o corrente exercício, nos termos do art. 43, § 1º, III da Lei 4.320/64, a seguinte dotação orçamentária: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06 - Sec. de Agricultura e Meio Ambiente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07C">
        <w:rPr>
          <w:rFonts w:ascii="Times New Roman" w:hAnsi="Times New Roman" w:cs="Times New Roman"/>
          <w:sz w:val="24"/>
          <w:szCs w:val="24"/>
        </w:rPr>
        <w:t>06.001 - Gabinete</w:t>
      </w:r>
      <w:proofErr w:type="gramEnd"/>
      <w:r w:rsidRPr="00F3507C">
        <w:rPr>
          <w:rFonts w:ascii="Times New Roman" w:hAnsi="Times New Roman" w:cs="Times New Roman"/>
          <w:sz w:val="24"/>
          <w:szCs w:val="24"/>
        </w:rPr>
        <w:t xml:space="preserve"> do Secretário 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06.001.20 - Agricultura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06.001.20.607 - Irrigação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06.001.20.607.0018 - Fomento a agricultura Familiar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06.001.20.607.0018.1030 - Implantação do Projeto de Irrigação no Assentamento Jonas Pinheiro</w:t>
      </w:r>
    </w:p>
    <w:p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lastRenderedPageBreak/>
        <w:t>44905100.00.00(231) – Obras e Instalações</w:t>
      </w:r>
      <w:r w:rsidR="00E56DA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E56DA4">
        <w:rPr>
          <w:rFonts w:ascii="Times New Roman" w:hAnsi="Times New Roman" w:cs="Times New Roman"/>
          <w:sz w:val="24"/>
          <w:szCs w:val="24"/>
        </w:rPr>
        <w:t>1.389,333,</w:t>
      </w:r>
      <w:proofErr w:type="gramEnd"/>
      <w:r w:rsidR="00E56DA4">
        <w:rPr>
          <w:rFonts w:ascii="Times New Roman" w:hAnsi="Times New Roman" w:cs="Times New Roman"/>
          <w:sz w:val="24"/>
          <w:szCs w:val="24"/>
        </w:rPr>
        <w:t>33</w:t>
      </w:r>
    </w:p>
    <w:p w:rsidR="00AF2E27" w:rsidRPr="00F3507C" w:rsidRDefault="00AF2E2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F3507C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C867A7" w:rsidRPr="00F3507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F3507C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F3507C">
        <w:rPr>
          <w:rFonts w:ascii="Times New Roman" w:hAnsi="Times New Roman" w:cs="Times New Roman"/>
          <w:sz w:val="24"/>
          <w:szCs w:val="24"/>
        </w:rPr>
        <w:t xml:space="preserve"> 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Fica o Chefe do Poder executivo autorizado a </w:t>
      </w:r>
      <w:r w:rsidR="00B975B7" w:rsidRPr="00F3507C">
        <w:rPr>
          <w:rFonts w:ascii="Times New Roman" w:hAnsi="Times New Roman" w:cs="Times New Roman"/>
          <w:color w:val="000000"/>
          <w:sz w:val="24"/>
          <w:szCs w:val="24"/>
        </w:rPr>
        <w:t>desmembrar o remanescente da matrícula 1633 que serão definidos da seguinte forma:</w:t>
      </w:r>
    </w:p>
    <w:p w:rsidR="00B975B7" w:rsidRPr="00F3507C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75B7" w:rsidRPr="00F3507C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7C">
        <w:rPr>
          <w:rFonts w:ascii="Times New Roman" w:hAnsi="Times New Roman" w:cs="Times New Roman"/>
          <w:color w:val="000000"/>
          <w:sz w:val="24"/>
          <w:szCs w:val="24"/>
        </w:rPr>
        <w:t>Lote urbano sob nº 08-D-A, situado no Loteamento Gleba Sorriso, no município de Sorriso-MT, com área de 8.000,00 m² (oito mil metros quadrados);</w:t>
      </w:r>
    </w:p>
    <w:p w:rsidR="00B975B7" w:rsidRPr="00F3507C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75B7" w:rsidRPr="00F3507C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7C">
        <w:rPr>
          <w:rFonts w:ascii="Times New Roman" w:hAnsi="Times New Roman" w:cs="Times New Roman"/>
          <w:color w:val="000000"/>
          <w:sz w:val="24"/>
          <w:szCs w:val="24"/>
        </w:rPr>
        <w:t>Lote urbano sob nº 08-D-</w:t>
      </w:r>
      <w:r w:rsidR="00E63502" w:rsidRPr="00F350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>, situado no Loteamento Gleba Sorriso, no município de Sorriso-MT, com área de 8.000,00 m² (oito mil metros quadrados).</w:t>
      </w:r>
    </w:p>
    <w:p w:rsidR="00B975B7" w:rsidRPr="00F3507C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75B7" w:rsidRPr="00EB7C2B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C867A7" w:rsidRPr="00F3507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F3507C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Fica o Chefe do Poder Executivo autorizado a doar o imóvel </w:t>
      </w:r>
      <w:r w:rsidR="004B2DED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denominado de 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>Lote Urbano sob nº 08-D</w:t>
      </w:r>
      <w:r w:rsidRPr="00EB7C2B">
        <w:rPr>
          <w:rFonts w:ascii="Times New Roman" w:hAnsi="Times New Roman" w:cs="Times New Roman"/>
          <w:sz w:val="24"/>
          <w:szCs w:val="24"/>
        </w:rPr>
        <w:t>-A, ao SE</w:t>
      </w:r>
      <w:r w:rsidR="00E63502" w:rsidRPr="00EB7C2B">
        <w:rPr>
          <w:rFonts w:ascii="Times New Roman" w:hAnsi="Times New Roman" w:cs="Times New Roman"/>
          <w:sz w:val="24"/>
          <w:szCs w:val="24"/>
        </w:rPr>
        <w:t>BRAE</w:t>
      </w:r>
      <w:r w:rsidR="000B16FD" w:rsidRPr="00EB7C2B">
        <w:rPr>
          <w:rFonts w:ascii="Times New Roman" w:hAnsi="Times New Roman" w:cs="Times New Roman"/>
          <w:sz w:val="24"/>
          <w:szCs w:val="24"/>
        </w:rPr>
        <w:t xml:space="preserve"> (</w:t>
      </w:r>
      <w:r w:rsidR="00AD593F" w:rsidRPr="00EB7C2B">
        <w:rPr>
          <w:rFonts w:ascii="Times New Roman" w:hAnsi="Times New Roman" w:cs="Times New Roman"/>
          <w:sz w:val="24"/>
          <w:szCs w:val="24"/>
        </w:rPr>
        <w:t>Serviço de Apoio às Micro e Pequenas Empresas do Estado de Mato Grosso</w:t>
      </w:r>
      <w:r w:rsidR="000B16FD" w:rsidRPr="00EB7C2B">
        <w:rPr>
          <w:rFonts w:ascii="Times New Roman" w:hAnsi="Times New Roman" w:cs="Times New Roman"/>
          <w:sz w:val="24"/>
          <w:szCs w:val="24"/>
        </w:rPr>
        <w:t>)</w:t>
      </w:r>
      <w:r w:rsidR="00625F05" w:rsidRPr="00EB7C2B">
        <w:rPr>
          <w:rFonts w:ascii="Times New Roman" w:hAnsi="Times New Roman" w:cs="Times New Roman"/>
          <w:sz w:val="24"/>
          <w:szCs w:val="24"/>
        </w:rPr>
        <w:t>, inscrit</w:t>
      </w:r>
      <w:r w:rsidR="00AD593F" w:rsidRPr="00EB7C2B">
        <w:rPr>
          <w:rFonts w:ascii="Times New Roman" w:hAnsi="Times New Roman" w:cs="Times New Roman"/>
          <w:sz w:val="24"/>
          <w:szCs w:val="24"/>
        </w:rPr>
        <w:t>o</w:t>
      </w:r>
      <w:r w:rsidR="00625F05" w:rsidRPr="00EB7C2B">
        <w:rPr>
          <w:rFonts w:ascii="Times New Roman" w:hAnsi="Times New Roman" w:cs="Times New Roman"/>
          <w:sz w:val="24"/>
          <w:szCs w:val="24"/>
        </w:rPr>
        <w:t xml:space="preserve"> no CNPJ sob nº 03.534.450/0001-52</w:t>
      </w:r>
      <w:r w:rsidR="00BC7A87" w:rsidRPr="00EB7C2B">
        <w:rPr>
          <w:rFonts w:ascii="Times New Roman" w:hAnsi="Times New Roman" w:cs="Times New Roman"/>
          <w:sz w:val="24"/>
          <w:szCs w:val="24"/>
        </w:rPr>
        <w:t>.</w:t>
      </w:r>
    </w:p>
    <w:p w:rsidR="00BC7A87" w:rsidRPr="00EB7C2B" w:rsidRDefault="00BC7A8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75B7" w:rsidRPr="00EB7C2B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7C2B">
        <w:rPr>
          <w:rFonts w:ascii="Times New Roman" w:hAnsi="Times New Roman" w:cs="Times New Roman"/>
          <w:sz w:val="24"/>
          <w:szCs w:val="24"/>
        </w:rPr>
        <w:t xml:space="preserve">Art. </w:t>
      </w:r>
      <w:r w:rsidR="00C867A7" w:rsidRPr="00EB7C2B">
        <w:rPr>
          <w:rFonts w:ascii="Times New Roman" w:hAnsi="Times New Roman" w:cs="Times New Roman"/>
          <w:sz w:val="24"/>
          <w:szCs w:val="24"/>
        </w:rPr>
        <w:t>7</w:t>
      </w:r>
      <w:r w:rsidRPr="00EB7C2B">
        <w:rPr>
          <w:rFonts w:ascii="Times New Roman" w:hAnsi="Times New Roman" w:cs="Times New Roman"/>
          <w:sz w:val="24"/>
          <w:szCs w:val="24"/>
        </w:rPr>
        <w:t>º Fica o Chefe do Poder Executivo autorizado a doar o imóvel</w:t>
      </w:r>
      <w:r w:rsidR="004B2DED" w:rsidRPr="00EB7C2B">
        <w:rPr>
          <w:rFonts w:ascii="Times New Roman" w:hAnsi="Times New Roman" w:cs="Times New Roman"/>
          <w:sz w:val="24"/>
          <w:szCs w:val="24"/>
        </w:rPr>
        <w:t xml:space="preserve"> denominado de</w:t>
      </w:r>
      <w:r w:rsidRPr="00EB7C2B">
        <w:rPr>
          <w:rFonts w:ascii="Times New Roman" w:hAnsi="Times New Roman" w:cs="Times New Roman"/>
          <w:sz w:val="24"/>
          <w:szCs w:val="24"/>
        </w:rPr>
        <w:t xml:space="preserve"> Lote Urbano sob nº 08-D-</w:t>
      </w:r>
      <w:r w:rsidR="00E63502" w:rsidRPr="00EB7C2B">
        <w:rPr>
          <w:rFonts w:ascii="Times New Roman" w:hAnsi="Times New Roman" w:cs="Times New Roman"/>
          <w:sz w:val="24"/>
          <w:szCs w:val="24"/>
        </w:rPr>
        <w:t>B</w:t>
      </w:r>
      <w:r w:rsidRPr="00EB7C2B">
        <w:rPr>
          <w:rFonts w:ascii="Times New Roman" w:hAnsi="Times New Roman" w:cs="Times New Roman"/>
          <w:sz w:val="24"/>
          <w:szCs w:val="24"/>
        </w:rPr>
        <w:t>, ao SESI (</w:t>
      </w:r>
      <w:r w:rsidR="004721EE" w:rsidRPr="00EB7C2B">
        <w:rPr>
          <w:rFonts w:ascii="Times New Roman" w:hAnsi="Times New Roman" w:cs="Times New Roman"/>
          <w:sz w:val="24"/>
          <w:szCs w:val="24"/>
        </w:rPr>
        <w:t xml:space="preserve">Serviço </w:t>
      </w:r>
      <w:r w:rsidR="000B16FD" w:rsidRPr="00EB7C2B">
        <w:rPr>
          <w:rFonts w:ascii="Times New Roman" w:hAnsi="Times New Roman" w:cs="Times New Roman"/>
          <w:sz w:val="24"/>
          <w:szCs w:val="24"/>
        </w:rPr>
        <w:t>Social da Indústria), inscrit</w:t>
      </w:r>
      <w:r w:rsidR="00676CC0" w:rsidRPr="00EB7C2B">
        <w:rPr>
          <w:rFonts w:ascii="Times New Roman" w:hAnsi="Times New Roman" w:cs="Times New Roman"/>
          <w:sz w:val="24"/>
          <w:szCs w:val="24"/>
        </w:rPr>
        <w:t>o</w:t>
      </w:r>
      <w:r w:rsidR="000B16FD" w:rsidRPr="00EB7C2B">
        <w:rPr>
          <w:rFonts w:ascii="Times New Roman" w:hAnsi="Times New Roman" w:cs="Times New Roman"/>
          <w:sz w:val="24"/>
          <w:szCs w:val="24"/>
        </w:rPr>
        <w:t xml:space="preserve"> no CNPJ sob nº 03.819.157/0001-31.</w:t>
      </w:r>
    </w:p>
    <w:p w:rsidR="000B16FD" w:rsidRPr="00EB7C2B" w:rsidRDefault="000B16FD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EB7C2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7C2B">
        <w:rPr>
          <w:rFonts w:ascii="Times New Roman" w:hAnsi="Times New Roman" w:cs="Times New Roman"/>
          <w:sz w:val="24"/>
          <w:szCs w:val="24"/>
        </w:rPr>
        <w:t xml:space="preserve">§ 1º </w:t>
      </w:r>
      <w:r w:rsidR="004B2DED" w:rsidRPr="00EB7C2B">
        <w:rPr>
          <w:rFonts w:ascii="Times New Roman" w:hAnsi="Times New Roman" w:cs="Times New Roman"/>
          <w:sz w:val="24"/>
          <w:szCs w:val="24"/>
        </w:rPr>
        <w:t>O</w:t>
      </w:r>
      <w:r w:rsidRPr="00EB7C2B">
        <w:rPr>
          <w:rFonts w:ascii="Times New Roman" w:hAnsi="Times New Roman" w:cs="Times New Roman"/>
          <w:sz w:val="24"/>
          <w:szCs w:val="24"/>
        </w:rPr>
        <w:t xml:space="preserve"> SE</w:t>
      </w:r>
      <w:r w:rsidR="004B2DED" w:rsidRPr="00EB7C2B">
        <w:rPr>
          <w:rFonts w:ascii="Times New Roman" w:hAnsi="Times New Roman" w:cs="Times New Roman"/>
          <w:sz w:val="24"/>
          <w:szCs w:val="24"/>
        </w:rPr>
        <w:t>BRAE e o SESI</w:t>
      </w:r>
      <w:r w:rsidRPr="00EB7C2B">
        <w:rPr>
          <w:rFonts w:ascii="Times New Roman" w:hAnsi="Times New Roman" w:cs="Times New Roman"/>
          <w:sz w:val="24"/>
          <w:szCs w:val="24"/>
        </w:rPr>
        <w:t xml:space="preserve"> ter</w:t>
      </w:r>
      <w:r w:rsidR="004B2DED" w:rsidRPr="00EB7C2B">
        <w:rPr>
          <w:rFonts w:ascii="Times New Roman" w:hAnsi="Times New Roman" w:cs="Times New Roman"/>
          <w:sz w:val="24"/>
          <w:szCs w:val="24"/>
        </w:rPr>
        <w:t>ão o</w:t>
      </w:r>
      <w:r w:rsidRPr="00EB7C2B">
        <w:rPr>
          <w:rFonts w:ascii="Times New Roman" w:hAnsi="Times New Roman" w:cs="Times New Roman"/>
          <w:sz w:val="24"/>
          <w:szCs w:val="24"/>
        </w:rPr>
        <w:t xml:space="preserve"> prazo improrrogável de 36 (trinta e seis) meses para edifica</w:t>
      </w:r>
      <w:r w:rsidR="00244C4D" w:rsidRPr="00EB7C2B">
        <w:rPr>
          <w:rFonts w:ascii="Times New Roman" w:hAnsi="Times New Roman" w:cs="Times New Roman"/>
          <w:sz w:val="24"/>
          <w:szCs w:val="24"/>
        </w:rPr>
        <w:t>r</w:t>
      </w:r>
      <w:r w:rsidRPr="00EB7C2B">
        <w:rPr>
          <w:rFonts w:ascii="Times New Roman" w:hAnsi="Times New Roman" w:cs="Times New Roman"/>
          <w:sz w:val="24"/>
          <w:szCs w:val="24"/>
        </w:rPr>
        <w:t xml:space="preserve"> e instalar unidade</w:t>
      </w:r>
      <w:r w:rsidR="005130AD" w:rsidRPr="00EB7C2B">
        <w:rPr>
          <w:rFonts w:ascii="Times New Roman" w:hAnsi="Times New Roman" w:cs="Times New Roman"/>
          <w:sz w:val="24"/>
          <w:szCs w:val="24"/>
        </w:rPr>
        <w:t>s</w:t>
      </w:r>
      <w:r w:rsidRPr="00EB7C2B">
        <w:rPr>
          <w:rFonts w:ascii="Times New Roman" w:hAnsi="Times New Roman" w:cs="Times New Roman"/>
          <w:sz w:val="24"/>
          <w:szCs w:val="24"/>
        </w:rPr>
        <w:t xml:space="preserve"> operaciona</w:t>
      </w:r>
      <w:r w:rsidR="005130AD" w:rsidRPr="00EB7C2B">
        <w:rPr>
          <w:rFonts w:ascii="Times New Roman" w:hAnsi="Times New Roman" w:cs="Times New Roman"/>
          <w:sz w:val="24"/>
          <w:szCs w:val="24"/>
        </w:rPr>
        <w:t>is</w:t>
      </w:r>
      <w:r w:rsidRPr="00EB7C2B">
        <w:rPr>
          <w:rFonts w:ascii="Times New Roman" w:hAnsi="Times New Roman" w:cs="Times New Roman"/>
          <w:sz w:val="24"/>
          <w:szCs w:val="24"/>
        </w:rPr>
        <w:t xml:space="preserve"> no</w:t>
      </w:r>
      <w:r w:rsidR="00244C4D" w:rsidRPr="00EB7C2B">
        <w:rPr>
          <w:rFonts w:ascii="Times New Roman" w:hAnsi="Times New Roman" w:cs="Times New Roman"/>
          <w:sz w:val="24"/>
          <w:szCs w:val="24"/>
        </w:rPr>
        <w:t>s</w:t>
      </w:r>
      <w:r w:rsidRPr="00EB7C2B">
        <w:rPr>
          <w:rFonts w:ascii="Times New Roman" w:hAnsi="Times New Roman" w:cs="Times New Roman"/>
          <w:sz w:val="24"/>
          <w:szCs w:val="24"/>
        </w:rPr>
        <w:t xml:space="preserve"> imóve</w:t>
      </w:r>
      <w:r w:rsidR="00244C4D" w:rsidRPr="00EB7C2B">
        <w:rPr>
          <w:rFonts w:ascii="Times New Roman" w:hAnsi="Times New Roman" w:cs="Times New Roman"/>
          <w:sz w:val="24"/>
          <w:szCs w:val="24"/>
        </w:rPr>
        <w:t>is</w:t>
      </w:r>
      <w:r w:rsidRPr="00EB7C2B">
        <w:rPr>
          <w:rFonts w:ascii="Times New Roman" w:hAnsi="Times New Roman" w:cs="Times New Roman"/>
          <w:sz w:val="24"/>
          <w:szCs w:val="24"/>
        </w:rPr>
        <w:t xml:space="preserve"> </w:t>
      </w:r>
      <w:r w:rsidR="00244C4D" w:rsidRPr="00EB7C2B">
        <w:rPr>
          <w:rFonts w:ascii="Times New Roman" w:hAnsi="Times New Roman" w:cs="Times New Roman"/>
          <w:sz w:val="24"/>
          <w:szCs w:val="24"/>
        </w:rPr>
        <w:t>ora doados</w:t>
      </w:r>
      <w:r w:rsidRPr="00EB7C2B">
        <w:rPr>
          <w:rFonts w:ascii="Times New Roman" w:hAnsi="Times New Roman" w:cs="Times New Roman"/>
          <w:sz w:val="24"/>
          <w:szCs w:val="24"/>
        </w:rPr>
        <w:t>.</w:t>
      </w:r>
    </w:p>
    <w:p w:rsidR="00965161" w:rsidRPr="00EB7C2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EB7C2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7C2B">
        <w:rPr>
          <w:rFonts w:ascii="Times New Roman" w:hAnsi="Times New Roman" w:cs="Times New Roman"/>
          <w:sz w:val="24"/>
          <w:szCs w:val="24"/>
        </w:rPr>
        <w:t xml:space="preserve">§ 2º </w:t>
      </w:r>
      <w:r w:rsidR="00104DF3" w:rsidRPr="00EB7C2B">
        <w:rPr>
          <w:rFonts w:ascii="Times New Roman" w:hAnsi="Times New Roman" w:cs="Times New Roman"/>
          <w:sz w:val="24"/>
          <w:szCs w:val="24"/>
        </w:rPr>
        <w:t>C</w:t>
      </w:r>
      <w:r w:rsidRPr="00EB7C2B">
        <w:rPr>
          <w:rFonts w:ascii="Times New Roman" w:hAnsi="Times New Roman" w:cs="Times New Roman"/>
          <w:sz w:val="24"/>
          <w:szCs w:val="24"/>
        </w:rPr>
        <w:t xml:space="preserve">aso o </w:t>
      </w:r>
      <w:r w:rsidR="00244C4D" w:rsidRPr="00EB7C2B">
        <w:rPr>
          <w:rFonts w:ascii="Times New Roman" w:hAnsi="Times New Roman" w:cs="Times New Roman"/>
          <w:sz w:val="24"/>
          <w:szCs w:val="24"/>
        </w:rPr>
        <w:t>SEBRAE e o SESI</w:t>
      </w:r>
      <w:r w:rsidRPr="00EB7C2B">
        <w:rPr>
          <w:rFonts w:ascii="Times New Roman" w:hAnsi="Times New Roman" w:cs="Times New Roman"/>
          <w:sz w:val="24"/>
          <w:szCs w:val="24"/>
        </w:rPr>
        <w:t xml:space="preserve"> não cumpr</w:t>
      </w:r>
      <w:r w:rsidR="00244C4D" w:rsidRPr="00EB7C2B">
        <w:rPr>
          <w:rFonts w:ascii="Times New Roman" w:hAnsi="Times New Roman" w:cs="Times New Roman"/>
          <w:sz w:val="24"/>
          <w:szCs w:val="24"/>
        </w:rPr>
        <w:t>am</w:t>
      </w:r>
      <w:r w:rsidRPr="00EB7C2B">
        <w:rPr>
          <w:rFonts w:ascii="Times New Roman" w:hAnsi="Times New Roman" w:cs="Times New Roman"/>
          <w:sz w:val="24"/>
          <w:szCs w:val="24"/>
        </w:rPr>
        <w:t xml:space="preserve"> com o estabelecido no parágrafo primeiro deste artigo o</w:t>
      </w:r>
      <w:r w:rsidR="00244C4D" w:rsidRPr="00EB7C2B">
        <w:rPr>
          <w:rFonts w:ascii="Times New Roman" w:hAnsi="Times New Roman" w:cs="Times New Roman"/>
          <w:sz w:val="24"/>
          <w:szCs w:val="24"/>
        </w:rPr>
        <w:t>s</w:t>
      </w:r>
      <w:r w:rsidRPr="00EB7C2B">
        <w:rPr>
          <w:rFonts w:ascii="Times New Roman" w:hAnsi="Times New Roman" w:cs="Times New Roman"/>
          <w:sz w:val="24"/>
          <w:szCs w:val="24"/>
        </w:rPr>
        <w:t xml:space="preserve"> imóve</w:t>
      </w:r>
      <w:r w:rsidR="00244C4D" w:rsidRPr="00EB7C2B">
        <w:rPr>
          <w:rFonts w:ascii="Times New Roman" w:hAnsi="Times New Roman" w:cs="Times New Roman"/>
          <w:sz w:val="24"/>
          <w:szCs w:val="24"/>
        </w:rPr>
        <w:t>is</w:t>
      </w:r>
      <w:r w:rsidRPr="00EB7C2B">
        <w:rPr>
          <w:rFonts w:ascii="Times New Roman" w:hAnsi="Times New Roman" w:cs="Times New Roman"/>
          <w:sz w:val="24"/>
          <w:szCs w:val="24"/>
        </w:rPr>
        <w:t xml:space="preserve"> retornar</w:t>
      </w:r>
      <w:r w:rsidR="00244C4D" w:rsidRPr="00EB7C2B">
        <w:rPr>
          <w:rFonts w:ascii="Times New Roman" w:hAnsi="Times New Roman" w:cs="Times New Roman"/>
          <w:sz w:val="24"/>
          <w:szCs w:val="24"/>
        </w:rPr>
        <w:t>ão</w:t>
      </w:r>
      <w:r w:rsidRPr="00EB7C2B">
        <w:rPr>
          <w:rFonts w:ascii="Times New Roman" w:hAnsi="Times New Roman" w:cs="Times New Roman"/>
          <w:sz w:val="24"/>
          <w:szCs w:val="24"/>
        </w:rPr>
        <w:t xml:space="preserve"> ao patrimônio p</w:t>
      </w:r>
      <w:r w:rsidR="00244C4D" w:rsidRPr="00EB7C2B">
        <w:rPr>
          <w:rFonts w:ascii="Times New Roman" w:hAnsi="Times New Roman" w:cs="Times New Roman"/>
          <w:sz w:val="24"/>
          <w:szCs w:val="24"/>
        </w:rPr>
        <w:t>ú</w:t>
      </w:r>
      <w:r w:rsidRPr="00EB7C2B">
        <w:rPr>
          <w:rFonts w:ascii="Times New Roman" w:hAnsi="Times New Roman" w:cs="Times New Roman"/>
          <w:sz w:val="24"/>
          <w:szCs w:val="24"/>
        </w:rPr>
        <w:t>blico</w:t>
      </w:r>
      <w:r w:rsidR="00244C4D" w:rsidRPr="00EB7C2B">
        <w:rPr>
          <w:rFonts w:ascii="Times New Roman" w:hAnsi="Times New Roman" w:cs="Times New Roman"/>
          <w:sz w:val="24"/>
          <w:szCs w:val="24"/>
        </w:rPr>
        <w:t xml:space="preserve"> do município</w:t>
      </w:r>
      <w:r w:rsidRPr="00EB7C2B">
        <w:rPr>
          <w:rFonts w:ascii="Times New Roman" w:hAnsi="Times New Roman" w:cs="Times New Roman"/>
          <w:sz w:val="24"/>
          <w:szCs w:val="24"/>
        </w:rPr>
        <w:t xml:space="preserve"> sem nenhum tipo de indenização para ambas as partes independente</w:t>
      </w:r>
      <w:r w:rsidR="00244C4D" w:rsidRPr="00EB7C2B">
        <w:rPr>
          <w:rFonts w:ascii="Times New Roman" w:hAnsi="Times New Roman" w:cs="Times New Roman"/>
          <w:sz w:val="24"/>
          <w:szCs w:val="24"/>
        </w:rPr>
        <w:t>mente</w:t>
      </w:r>
      <w:r w:rsidRPr="00EB7C2B">
        <w:rPr>
          <w:rFonts w:ascii="Times New Roman" w:hAnsi="Times New Roman" w:cs="Times New Roman"/>
          <w:sz w:val="24"/>
          <w:szCs w:val="24"/>
        </w:rPr>
        <w:t xml:space="preserve"> de possíveis investimentos que por ventura venham a ocorrer no</w:t>
      </w:r>
      <w:r w:rsidR="00244C4D" w:rsidRPr="00EB7C2B">
        <w:rPr>
          <w:rFonts w:ascii="Times New Roman" w:hAnsi="Times New Roman" w:cs="Times New Roman"/>
          <w:sz w:val="24"/>
          <w:szCs w:val="24"/>
        </w:rPr>
        <w:t>s</w:t>
      </w:r>
      <w:r w:rsidRPr="00EB7C2B">
        <w:rPr>
          <w:rFonts w:ascii="Times New Roman" w:hAnsi="Times New Roman" w:cs="Times New Roman"/>
          <w:sz w:val="24"/>
          <w:szCs w:val="24"/>
        </w:rPr>
        <w:t xml:space="preserve"> imóve</w:t>
      </w:r>
      <w:r w:rsidR="00244C4D" w:rsidRPr="00EB7C2B">
        <w:rPr>
          <w:rFonts w:ascii="Times New Roman" w:hAnsi="Times New Roman" w:cs="Times New Roman"/>
          <w:sz w:val="24"/>
          <w:szCs w:val="24"/>
        </w:rPr>
        <w:t>is</w:t>
      </w:r>
      <w:r w:rsidRPr="00EB7C2B">
        <w:rPr>
          <w:rFonts w:ascii="Times New Roman" w:hAnsi="Times New Roman" w:cs="Times New Roman"/>
          <w:sz w:val="24"/>
          <w:szCs w:val="24"/>
        </w:rPr>
        <w:t>.</w:t>
      </w:r>
    </w:p>
    <w:p w:rsidR="00965161" w:rsidRPr="00EB7C2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EB7C2B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B7C2B">
        <w:rPr>
          <w:b/>
        </w:rPr>
        <w:t xml:space="preserve">Art. </w:t>
      </w:r>
      <w:r w:rsidR="00C867A7" w:rsidRPr="00EB7C2B">
        <w:rPr>
          <w:b/>
        </w:rPr>
        <w:t>8</w:t>
      </w:r>
      <w:r w:rsidRPr="00EB7C2B">
        <w:rPr>
          <w:b/>
        </w:rPr>
        <w:t xml:space="preserve">º </w:t>
      </w:r>
      <w:r w:rsidRPr="00EB7C2B">
        <w:t>As despes</w:t>
      </w:r>
      <w:r w:rsidR="00882721" w:rsidRPr="00EB7C2B">
        <w:t xml:space="preserve">as decorrentes </w:t>
      </w:r>
      <w:r w:rsidR="00244C4D" w:rsidRPr="00EB7C2B">
        <w:t xml:space="preserve">de </w:t>
      </w:r>
      <w:r w:rsidR="00882721" w:rsidRPr="00EB7C2B">
        <w:t xml:space="preserve">desmembramento </w:t>
      </w:r>
      <w:r w:rsidRPr="00EB7C2B">
        <w:t xml:space="preserve">dos imóveis constantes desta lei, bem como da lavratura da escritura pública de transferência ao </w:t>
      </w:r>
      <w:r w:rsidR="00244C4D" w:rsidRPr="00EB7C2B">
        <w:t xml:space="preserve">SEBRAE e o SESI </w:t>
      </w:r>
      <w:r w:rsidRPr="00EB7C2B">
        <w:t>correrão por conta do Município de Sorriso/MT.</w:t>
      </w:r>
    </w:p>
    <w:p w:rsidR="00104DF3" w:rsidRPr="00EB7C2B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1B0C5A" w:rsidRPr="00EB7C2B" w:rsidRDefault="00C867A7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B7C2B">
        <w:rPr>
          <w:b/>
        </w:rPr>
        <w:t>Art. 9</w:t>
      </w:r>
      <w:r w:rsidR="001B0C5A" w:rsidRPr="00EB7C2B">
        <w:rPr>
          <w:b/>
        </w:rPr>
        <w:t>º</w:t>
      </w:r>
      <w:r w:rsidR="001B0C5A" w:rsidRPr="00EB7C2B">
        <w:t xml:space="preserve"> Fica</w:t>
      </w:r>
      <w:r w:rsidR="00AD593F" w:rsidRPr="00EB7C2B">
        <w:t>m</w:t>
      </w:r>
      <w:r w:rsidR="001B0C5A" w:rsidRPr="00EB7C2B">
        <w:t xml:space="preserve"> revogada</w:t>
      </w:r>
      <w:r w:rsidR="00AD593F" w:rsidRPr="00EB7C2B">
        <w:t>s</w:t>
      </w:r>
      <w:r w:rsidR="001B0C5A" w:rsidRPr="00EB7C2B">
        <w:t xml:space="preserve"> a</w:t>
      </w:r>
      <w:r w:rsidR="00AD593F" w:rsidRPr="00EB7C2B">
        <w:t>s</w:t>
      </w:r>
      <w:r w:rsidR="001B0C5A" w:rsidRPr="00EB7C2B">
        <w:t xml:space="preserve"> Lei</w:t>
      </w:r>
      <w:r w:rsidR="00AD593F" w:rsidRPr="00EB7C2B">
        <w:t>s</w:t>
      </w:r>
      <w:r w:rsidR="001B0C5A" w:rsidRPr="00EB7C2B">
        <w:t xml:space="preserve"> Municipa</w:t>
      </w:r>
      <w:r w:rsidR="00AD593F" w:rsidRPr="00EB7C2B">
        <w:t>is</w:t>
      </w:r>
      <w:r w:rsidR="001B0C5A" w:rsidRPr="00EB7C2B">
        <w:t xml:space="preserve"> nº </w:t>
      </w:r>
      <w:r w:rsidR="00676CC0" w:rsidRPr="00EB7C2B">
        <w:t>2.311, de 19 de fevereiro de 2014</w:t>
      </w:r>
      <w:r w:rsidR="00AD593F" w:rsidRPr="00EB7C2B">
        <w:t xml:space="preserve"> e 2.332, de 02 de abril de 2014.</w:t>
      </w:r>
    </w:p>
    <w:p w:rsidR="001B0C5A" w:rsidRPr="00F3507C" w:rsidRDefault="001B0C5A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965161" w:rsidRPr="00F3507C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867A7" w:rsidRPr="00F3507C">
        <w:rPr>
          <w:rFonts w:ascii="Times New Roman" w:hAnsi="Times New Roman" w:cs="Times New Roman"/>
          <w:b/>
          <w:sz w:val="24"/>
          <w:szCs w:val="24"/>
        </w:rPr>
        <w:t>10</w:t>
      </w:r>
      <w:r w:rsidRPr="00F35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07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C7A87" w:rsidRPr="00F3507C" w:rsidRDefault="00BC7A87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E1A" w:rsidRPr="00F3507C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7A87" w:rsidRPr="00F3507C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Prefeitura </w:t>
      </w:r>
      <w:r w:rsidR="00BC7A87"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de Sorriso, Estado de Mato Grosso</w:t>
      </w:r>
      <w:r w:rsidR="000241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F43C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241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30 de junho de 2014.</w:t>
      </w:r>
    </w:p>
    <w:p w:rsidR="00BC7A87" w:rsidRPr="00F3507C" w:rsidRDefault="00BC7A87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7A87" w:rsidRDefault="00BC7A87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7A87" w:rsidRPr="00F3507C" w:rsidRDefault="00926E1A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50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</w:t>
      </w:r>
      <w:r w:rsidR="000241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F350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DILCEU ROSSATO</w:t>
      </w:r>
    </w:p>
    <w:p w:rsidR="00926E1A" w:rsidRDefault="00926E1A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</w:t>
      </w:r>
      <w:r w:rsidR="000241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BC7A87"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>Pre</w:t>
      </w: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>feito Municipal</w:t>
      </w:r>
    </w:p>
    <w:p w:rsidR="000241C4" w:rsidRDefault="000241C4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41C4" w:rsidRPr="000241C4" w:rsidRDefault="000241C4" w:rsidP="000241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41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Marilene </w:t>
      </w:r>
      <w:proofErr w:type="spellStart"/>
      <w:r w:rsidRPr="000241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Felicitá</w:t>
      </w:r>
      <w:proofErr w:type="spellEnd"/>
      <w:r w:rsidRPr="000241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0241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Savi</w:t>
      </w:r>
      <w:proofErr w:type="spellEnd"/>
    </w:p>
    <w:p w:rsidR="000241C4" w:rsidRPr="00F3507C" w:rsidRDefault="000241C4" w:rsidP="0002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Secretária de Administração</w:t>
      </w:r>
    </w:p>
    <w:sectPr w:rsidR="000241C4" w:rsidRPr="00F3507C" w:rsidSect="00C85AF5">
      <w:pgSz w:w="11906" w:h="16838"/>
      <w:pgMar w:top="2127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B01"/>
    <w:rsid w:val="000241C4"/>
    <w:rsid w:val="00024D05"/>
    <w:rsid w:val="00034872"/>
    <w:rsid w:val="00036EF0"/>
    <w:rsid w:val="00037E4B"/>
    <w:rsid w:val="00052235"/>
    <w:rsid w:val="000659C0"/>
    <w:rsid w:val="000750C9"/>
    <w:rsid w:val="000B16FD"/>
    <w:rsid w:val="000B5BB8"/>
    <w:rsid w:val="000D5708"/>
    <w:rsid w:val="000F39E1"/>
    <w:rsid w:val="00104DF3"/>
    <w:rsid w:val="00110588"/>
    <w:rsid w:val="00114432"/>
    <w:rsid w:val="0014302A"/>
    <w:rsid w:val="001B0C5A"/>
    <w:rsid w:val="001B25F7"/>
    <w:rsid w:val="001B4C93"/>
    <w:rsid w:val="001B59E0"/>
    <w:rsid w:val="001D606D"/>
    <w:rsid w:val="00223E69"/>
    <w:rsid w:val="00244C4D"/>
    <w:rsid w:val="00277D0D"/>
    <w:rsid w:val="00285D7D"/>
    <w:rsid w:val="002D68CA"/>
    <w:rsid w:val="002E5CB9"/>
    <w:rsid w:val="002F0CE9"/>
    <w:rsid w:val="00303DEF"/>
    <w:rsid w:val="00322852"/>
    <w:rsid w:val="003475E7"/>
    <w:rsid w:val="00360B3C"/>
    <w:rsid w:val="00365234"/>
    <w:rsid w:val="00387B27"/>
    <w:rsid w:val="00387C04"/>
    <w:rsid w:val="0039474D"/>
    <w:rsid w:val="003A60D6"/>
    <w:rsid w:val="003B02D0"/>
    <w:rsid w:val="003B563A"/>
    <w:rsid w:val="00400085"/>
    <w:rsid w:val="004023DC"/>
    <w:rsid w:val="00433017"/>
    <w:rsid w:val="004721EE"/>
    <w:rsid w:val="00475E5B"/>
    <w:rsid w:val="004876F7"/>
    <w:rsid w:val="004B2DED"/>
    <w:rsid w:val="004C0CE0"/>
    <w:rsid w:val="005130AD"/>
    <w:rsid w:val="005452A5"/>
    <w:rsid w:val="0056477C"/>
    <w:rsid w:val="00586A21"/>
    <w:rsid w:val="00591666"/>
    <w:rsid w:val="005A5A94"/>
    <w:rsid w:val="005B16A5"/>
    <w:rsid w:val="00612B01"/>
    <w:rsid w:val="00612C62"/>
    <w:rsid w:val="0061355A"/>
    <w:rsid w:val="006159AD"/>
    <w:rsid w:val="00621E68"/>
    <w:rsid w:val="00625F05"/>
    <w:rsid w:val="00676CC0"/>
    <w:rsid w:val="006A7C16"/>
    <w:rsid w:val="006C4F2B"/>
    <w:rsid w:val="006E4446"/>
    <w:rsid w:val="006F5C2F"/>
    <w:rsid w:val="007224D7"/>
    <w:rsid w:val="00724E5D"/>
    <w:rsid w:val="00744F5B"/>
    <w:rsid w:val="0079301F"/>
    <w:rsid w:val="007D6B10"/>
    <w:rsid w:val="00866E99"/>
    <w:rsid w:val="00882721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D183C"/>
    <w:rsid w:val="00AD593F"/>
    <w:rsid w:val="00AF2E27"/>
    <w:rsid w:val="00B00B73"/>
    <w:rsid w:val="00B367B6"/>
    <w:rsid w:val="00B72CEC"/>
    <w:rsid w:val="00B83CE9"/>
    <w:rsid w:val="00B87515"/>
    <w:rsid w:val="00B975B7"/>
    <w:rsid w:val="00BA506F"/>
    <w:rsid w:val="00BC578E"/>
    <w:rsid w:val="00BC7A87"/>
    <w:rsid w:val="00BD2924"/>
    <w:rsid w:val="00C1418F"/>
    <w:rsid w:val="00C1590E"/>
    <w:rsid w:val="00C17CC0"/>
    <w:rsid w:val="00C75988"/>
    <w:rsid w:val="00C85AF5"/>
    <w:rsid w:val="00C867A7"/>
    <w:rsid w:val="00CD2613"/>
    <w:rsid w:val="00CD5B50"/>
    <w:rsid w:val="00D10FD3"/>
    <w:rsid w:val="00D35015"/>
    <w:rsid w:val="00D417AB"/>
    <w:rsid w:val="00D522F6"/>
    <w:rsid w:val="00D92A9E"/>
    <w:rsid w:val="00DC1066"/>
    <w:rsid w:val="00DC402A"/>
    <w:rsid w:val="00DD5739"/>
    <w:rsid w:val="00DE0FEB"/>
    <w:rsid w:val="00DE2EDC"/>
    <w:rsid w:val="00DF16D0"/>
    <w:rsid w:val="00DF43CD"/>
    <w:rsid w:val="00E354A8"/>
    <w:rsid w:val="00E35FA2"/>
    <w:rsid w:val="00E56DA4"/>
    <w:rsid w:val="00E63502"/>
    <w:rsid w:val="00E64251"/>
    <w:rsid w:val="00E85F40"/>
    <w:rsid w:val="00E876D7"/>
    <w:rsid w:val="00EA01D2"/>
    <w:rsid w:val="00EA122E"/>
    <w:rsid w:val="00EB1A97"/>
    <w:rsid w:val="00EB262D"/>
    <w:rsid w:val="00EB2AC7"/>
    <w:rsid w:val="00EB493C"/>
    <w:rsid w:val="00EB7C2B"/>
    <w:rsid w:val="00F06BD8"/>
    <w:rsid w:val="00F11837"/>
    <w:rsid w:val="00F3507C"/>
    <w:rsid w:val="00F371E5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0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FE07-A827-4400-A429-FA8BC44D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Timoteo</cp:lastModifiedBy>
  <cp:revision>4</cp:revision>
  <cp:lastPrinted>2014-07-02T14:06:00Z</cp:lastPrinted>
  <dcterms:created xsi:type="dcterms:W3CDTF">2014-08-07T13:31:00Z</dcterms:created>
  <dcterms:modified xsi:type="dcterms:W3CDTF">2018-09-19T13:45:00Z</dcterms:modified>
</cp:coreProperties>
</file>