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362F18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62F18" w:rsidRDefault="00362F18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62F18" w:rsidRDefault="00362F18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62F18" w:rsidRPr="00362F18">
        <w:rPr>
          <w:b/>
          <w:i w:val="0"/>
        </w:rPr>
        <w:t>140/2014.</w:t>
      </w:r>
    </w:p>
    <w:p w:rsidR="008F2BEA" w:rsidRDefault="008F2BEA" w:rsidP="008F2BEA">
      <w:pPr>
        <w:rPr>
          <w:sz w:val="24"/>
          <w:szCs w:val="24"/>
        </w:rPr>
      </w:pPr>
    </w:p>
    <w:p w:rsidR="00362F18" w:rsidRDefault="00362F18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1F4D08">
        <w:rPr>
          <w:bCs/>
          <w:sz w:val="24"/>
          <w:szCs w:val="24"/>
        </w:rPr>
        <w:t xml:space="preserve"> 15-09</w:t>
      </w:r>
      <w:r w:rsidR="009D29A2">
        <w:rPr>
          <w:bCs/>
          <w:sz w:val="24"/>
          <w:szCs w:val="24"/>
        </w:rPr>
        <w:t>-2014</w:t>
      </w:r>
      <w:r w:rsidR="00362F18">
        <w:rPr>
          <w:bCs/>
          <w:sz w:val="24"/>
          <w:szCs w:val="24"/>
        </w:rPr>
        <w:t>.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362F18" w:rsidRDefault="00362F18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1F4D08">
        <w:rPr>
          <w:bCs/>
          <w:sz w:val="24"/>
          <w:szCs w:val="24"/>
        </w:rPr>
        <w:t>PROJETO DE LEI 105</w:t>
      </w:r>
      <w:r>
        <w:rPr>
          <w:bCs/>
          <w:sz w:val="24"/>
          <w:szCs w:val="24"/>
        </w:rPr>
        <w:t>/2014.</w:t>
      </w:r>
    </w:p>
    <w:p w:rsidR="008F2BEA" w:rsidRDefault="008F2BEA" w:rsidP="008F2BEA">
      <w:pPr>
        <w:jc w:val="both"/>
        <w:rPr>
          <w:bCs/>
          <w:sz w:val="24"/>
          <w:szCs w:val="24"/>
        </w:rPr>
      </w:pPr>
    </w:p>
    <w:p w:rsidR="009D29A2" w:rsidRDefault="009D29A2" w:rsidP="008F2BEA">
      <w:pPr>
        <w:jc w:val="both"/>
        <w:rPr>
          <w:bCs/>
          <w:sz w:val="24"/>
          <w:szCs w:val="24"/>
        </w:rPr>
      </w:pPr>
    </w:p>
    <w:p w:rsidR="001F4D08" w:rsidRPr="008D0447" w:rsidRDefault="008F2BEA" w:rsidP="001F4D08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1F4D08" w:rsidRPr="001F4D08">
        <w:rPr>
          <w:bCs/>
          <w:sz w:val="24"/>
          <w:szCs w:val="24"/>
        </w:rPr>
        <w:t xml:space="preserve"> </w:t>
      </w:r>
      <w:r w:rsidR="00BD79FE">
        <w:rPr>
          <w:bCs/>
          <w:sz w:val="24"/>
          <w:szCs w:val="24"/>
        </w:rPr>
        <w:t xml:space="preserve">ALTERA A REDAÇÃO DO ART. 1º DA LEI Nº 1758/2008, QUE AUTORIZA O EXECUTIVO MUNICIPAL A RECEBER ÁREA DE ELUP DO FUTURO LOTEAMENTO SANTA MÔNICA NO LOTEAMENTO JARDIM AUTORA, REVOGA A LEI 2.385/2014 E </w:t>
      </w:r>
      <w:r w:rsidR="00BD79FE" w:rsidRPr="008D0447">
        <w:rPr>
          <w:bCs/>
          <w:sz w:val="24"/>
          <w:szCs w:val="24"/>
        </w:rPr>
        <w:t>DÁ OUTRAS PROVIDÊNCIAS.</w:t>
      </w:r>
    </w:p>
    <w:p w:rsidR="001F4D08" w:rsidRPr="008D0447" w:rsidRDefault="001F4D08" w:rsidP="001F4D08">
      <w:pPr>
        <w:ind w:left="2835"/>
        <w:jc w:val="both"/>
        <w:rPr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BD79FE">
        <w:rPr>
          <w:sz w:val="24"/>
          <w:szCs w:val="24"/>
        </w:rPr>
        <w:t>OLGA CABELELEIRA</w:t>
      </w:r>
      <w:r>
        <w:rPr>
          <w:sz w:val="24"/>
          <w:szCs w:val="24"/>
        </w:rPr>
        <w:t>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362F18" w:rsidRDefault="00362F18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1F4D08">
        <w:rPr>
          <w:bCs/>
          <w:sz w:val="24"/>
          <w:szCs w:val="24"/>
        </w:rPr>
        <w:t>105</w:t>
      </w:r>
      <w:r w:rsidR="00362F18">
        <w:rPr>
          <w:bCs/>
          <w:sz w:val="24"/>
          <w:szCs w:val="24"/>
        </w:rPr>
        <w:t>/2014 em questão, v</w:t>
      </w:r>
      <w:r>
        <w:rPr>
          <w:bCs/>
          <w:sz w:val="24"/>
          <w:szCs w:val="24"/>
        </w:rPr>
        <w:t>erificamos que o mesmo atende os requisitos de Constitucionalidade, Legalidade, Regimentali</w:t>
      </w:r>
      <w:r w:rsidR="001F4D08">
        <w:rPr>
          <w:bCs/>
          <w:sz w:val="24"/>
          <w:szCs w:val="24"/>
        </w:rPr>
        <w:t>dade e Mérito, desta forma esta</w:t>
      </w:r>
      <w:r>
        <w:rPr>
          <w:bCs/>
          <w:sz w:val="24"/>
          <w:szCs w:val="24"/>
        </w:rPr>
        <w:t xml:space="preserve"> Relator</w:t>
      </w:r>
      <w:r w:rsidR="001F4D08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BD79F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OLGA CABELELEIRA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  <w:r w:rsidR="00BD79FE">
              <w:rPr>
                <w:b/>
                <w:sz w:val="24"/>
                <w:szCs w:val="24"/>
                <w:lang w:eastAsia="en-US"/>
              </w:rPr>
              <w:t>a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362F18">
      <w:pPr>
        <w:rPr>
          <w:sz w:val="24"/>
          <w:szCs w:val="24"/>
        </w:rPr>
      </w:pPr>
    </w:p>
    <w:sectPr w:rsidR="008F2BEA" w:rsidSect="00362F18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0681"/>
    <w:rsid w:val="000D1ED6"/>
    <w:rsid w:val="001F4D08"/>
    <w:rsid w:val="00221EBA"/>
    <w:rsid w:val="00362F18"/>
    <w:rsid w:val="00577585"/>
    <w:rsid w:val="00877F02"/>
    <w:rsid w:val="008F2BEA"/>
    <w:rsid w:val="00901E84"/>
    <w:rsid w:val="009D29A2"/>
    <w:rsid w:val="009F68DA"/>
    <w:rsid w:val="00B2002B"/>
    <w:rsid w:val="00B70681"/>
    <w:rsid w:val="00B80B44"/>
    <w:rsid w:val="00BD79FE"/>
    <w:rsid w:val="00CA71D8"/>
    <w:rsid w:val="00E65D07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2014-09-15T14:53:00Z</dcterms:created>
  <dcterms:modified xsi:type="dcterms:W3CDTF">2014-09-16T11:07:00Z</dcterms:modified>
</cp:coreProperties>
</file>