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2835"/>
        <w:jc w:val="both"/>
        <w:rPr>
          <w:b/>
        </w:rPr>
      </w:pPr>
      <w:r w:rsidRPr="00543B73">
        <w:rPr>
          <w:b/>
        </w:rPr>
        <w:t>PROJETO DE LEI Nº</w:t>
      </w:r>
      <w:r w:rsidR="00543B73">
        <w:rPr>
          <w:b/>
        </w:rPr>
        <w:t xml:space="preserve"> 112/2014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2835"/>
        <w:jc w:val="both"/>
      </w:pPr>
    </w:p>
    <w:p w:rsidR="00593179" w:rsidRPr="00543B73" w:rsidRDefault="00543B73" w:rsidP="00593179">
      <w:pPr>
        <w:pStyle w:val="ecxmsonormal"/>
        <w:shd w:val="clear" w:color="auto" w:fill="FFFFFF"/>
        <w:spacing w:before="0" w:beforeAutospacing="0" w:after="0" w:afterAutospacing="0"/>
        <w:ind w:firstLine="2835"/>
        <w:jc w:val="both"/>
      </w:pPr>
      <w:r w:rsidRPr="00543B73">
        <w:t>Data:</w:t>
      </w:r>
      <w:r>
        <w:t xml:space="preserve"> 22 de setembro de 2014.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2977"/>
        <w:jc w:val="both"/>
      </w:pP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left="2835"/>
        <w:jc w:val="both"/>
        <w:rPr>
          <w:rFonts w:ascii="Calibri" w:hAnsi="Calibri" w:cs="Calibri"/>
          <w:sz w:val="23"/>
          <w:szCs w:val="23"/>
        </w:rPr>
      </w:pPr>
      <w:r w:rsidRPr="00543B73">
        <w:t xml:space="preserve">Altera, revoga e cria dispositivos na Lei nº 2372, de 10 de julho de 2014, que tem que como escopo a disciplina da doação de área a empresa </w:t>
      </w:r>
      <w:proofErr w:type="spellStart"/>
      <w:r w:rsidRPr="00543B73">
        <w:t>Brastelha</w:t>
      </w:r>
      <w:proofErr w:type="spellEnd"/>
      <w:r w:rsidRPr="00543B73">
        <w:t xml:space="preserve"> Industrial </w:t>
      </w:r>
      <w:proofErr w:type="spellStart"/>
      <w:r w:rsidRPr="00543B73">
        <w:t>Ltda</w:t>
      </w:r>
      <w:proofErr w:type="spellEnd"/>
      <w:r w:rsidRPr="00543B73">
        <w:t xml:space="preserve"> e dá outras providencias.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3"/>
        <w:jc w:val="both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2835"/>
        <w:jc w:val="both"/>
      </w:pPr>
      <w:r w:rsidRPr="00543B73">
        <w:t>Dilceu Rossato, Prefeito Municipal de Sorriso, Estado de Mato Grosso, encaminha para deliberação da Câmara Municipal de Sorriso o seguinte projeto de lei: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2835"/>
        <w:jc w:val="both"/>
      </w:pP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Art. 1º</w:t>
      </w:r>
      <w:r w:rsidRPr="00543B73">
        <w:rPr>
          <w:rStyle w:val="apple-converted-space"/>
          <w:b/>
          <w:bCs/>
        </w:rPr>
        <w:t> </w:t>
      </w:r>
      <w:r w:rsidRPr="00543B73">
        <w:t>O caput do Artigo 3º e os incisos I, II, VII, VIII, da Lei 2372/2010, passam a ter a seguinte redação: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t> </w:t>
      </w:r>
    </w:p>
    <w:p w:rsidR="00593179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iCs/>
        </w:rPr>
      </w:pPr>
      <w:r w:rsidRPr="00543B73">
        <w:rPr>
          <w:b/>
          <w:iCs/>
        </w:rPr>
        <w:t>Art. 3º</w:t>
      </w:r>
      <w:r w:rsidRPr="00543B73">
        <w:rPr>
          <w:iCs/>
        </w:rPr>
        <w:t xml:space="preserve"> Para fazer jus ao incentivo de doação, a empresa </w:t>
      </w:r>
      <w:proofErr w:type="spellStart"/>
      <w:r w:rsidRPr="00543B73">
        <w:rPr>
          <w:iCs/>
        </w:rPr>
        <w:t>Donatária</w:t>
      </w:r>
      <w:proofErr w:type="spellEnd"/>
      <w:r w:rsidRPr="00543B73">
        <w:rPr>
          <w:iCs/>
        </w:rPr>
        <w:t xml:space="preserve"> deverá cumprir com as seguintes condições:</w:t>
      </w:r>
    </w:p>
    <w:p w:rsidR="00543B73" w:rsidRPr="00543B73" w:rsidRDefault="00543B73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</w:p>
    <w:p w:rsidR="00593179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iCs/>
        </w:rPr>
      </w:pPr>
      <w:r w:rsidRPr="00543B73">
        <w:rPr>
          <w:iCs/>
        </w:rPr>
        <w:t>I – Construir pavilhão industrial de 6000m</w:t>
      </w:r>
      <w:proofErr w:type="gramStart"/>
      <w:r w:rsidRPr="00543B73">
        <w:rPr>
          <w:iCs/>
        </w:rPr>
        <w:t>²</w:t>
      </w:r>
      <w:proofErr w:type="gramEnd"/>
      <w:r w:rsidRPr="00543B73">
        <w:rPr>
          <w:iCs/>
        </w:rPr>
        <w:t xml:space="preserve"> (seis mil metros quadrados) e área administrativa de 200 m² (duzentos metros quadrados), observando o prazo de início e conclusão da obra colacionado no inciso VII e VIII;</w:t>
      </w:r>
    </w:p>
    <w:p w:rsidR="00543B73" w:rsidRPr="00543B73" w:rsidRDefault="00543B73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</w:p>
    <w:p w:rsidR="00593179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iCs/>
        </w:rPr>
      </w:pPr>
      <w:r w:rsidRPr="00543B73">
        <w:rPr>
          <w:iCs/>
        </w:rPr>
        <w:t>II – Construir outro pavilhão industrial de 6000m</w:t>
      </w:r>
      <w:proofErr w:type="gramStart"/>
      <w:r w:rsidRPr="00543B73">
        <w:rPr>
          <w:iCs/>
        </w:rPr>
        <w:t>²</w:t>
      </w:r>
      <w:proofErr w:type="gramEnd"/>
      <w:r w:rsidRPr="00543B73">
        <w:rPr>
          <w:iCs/>
        </w:rPr>
        <w:t xml:space="preserve"> (seis mil metros quadrados), no prazo máximo de 10 (dez) anos, contados da data da escrituração da doação;</w:t>
      </w:r>
    </w:p>
    <w:p w:rsidR="00543B73" w:rsidRPr="00543B73" w:rsidRDefault="00543B73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</w:p>
    <w:p w:rsidR="00593179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iCs/>
        </w:rPr>
      </w:pPr>
      <w:r w:rsidRPr="00543B73">
        <w:rPr>
          <w:iCs/>
        </w:rPr>
        <w:t xml:space="preserve">VII – apresentar a Secretaria de </w:t>
      </w:r>
      <w:proofErr w:type="gramStart"/>
      <w:r w:rsidRPr="00543B73">
        <w:rPr>
          <w:iCs/>
        </w:rPr>
        <w:t>Industria</w:t>
      </w:r>
      <w:proofErr w:type="gramEnd"/>
      <w:r w:rsidRPr="00543B73">
        <w:rPr>
          <w:iCs/>
        </w:rPr>
        <w:t>, Comercio e Turismo, no trintídio posterior a outorga da Escritura Pública de doação de imóvel, o cronograma de implantação do empreendimento, cujo prazo de início das obras não poderá ser superior a 18 (dezoito) meses, também contado da data de outorga da Escritura Pública;</w:t>
      </w:r>
    </w:p>
    <w:p w:rsidR="00543B73" w:rsidRPr="00543B73" w:rsidRDefault="00543B73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iCs/>
        </w:rPr>
        <w:t>VIII – instalar-se e operar no prazo máximo de 05 (cinco) anos contados da outorga da Escritura Pública de Doação, bem como que não paralise suas atividades em tal local e no Município de Sorriso, antes de transcorridos o prazo de 10 (dez) anos, contados do início das atividades do Parque Fabril no local objeto de doação.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i/>
          <w:iCs/>
        </w:rPr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Art. 2º</w:t>
      </w:r>
      <w:r w:rsidRPr="00543B73">
        <w:rPr>
          <w:rStyle w:val="apple-converted-space"/>
          <w:b/>
          <w:bCs/>
        </w:rPr>
        <w:t> </w:t>
      </w:r>
      <w:r w:rsidRPr="00543B73">
        <w:t>Revogam-se os incisos III e IV do Artigo 3º da Lei 2372/2014.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iCs/>
        </w:rPr>
        <w:t>III- (Revogado)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iCs/>
        </w:rPr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iCs/>
        </w:rPr>
        <w:t>IV – (Revogado)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 </w:t>
      </w:r>
      <w:r w:rsidRPr="00543B73"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Art. 3º</w:t>
      </w:r>
      <w:r w:rsidRPr="00543B73">
        <w:rPr>
          <w:rStyle w:val="apple-converted-space"/>
        </w:rPr>
        <w:t> </w:t>
      </w:r>
      <w:r w:rsidRPr="00543B73">
        <w:t>O inciso I e II, do artigo 5º, da Lei 2372/2014 passa a ter a seguinte redação:</w:t>
      </w:r>
    </w:p>
    <w:p w:rsidR="00593179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iCs/>
        </w:rPr>
      </w:pPr>
      <w:r w:rsidRPr="00543B73">
        <w:rPr>
          <w:iCs/>
        </w:rPr>
        <w:t>I – Devolução do imóvel com os prédios e instalações nele edificadas, mediante indenização do seu custo, cujo valor ser-lhe-á pago quando da alienação do bem a</w:t>
      </w:r>
      <w:r w:rsidR="00543B73">
        <w:rPr>
          <w:iCs/>
        </w:rPr>
        <w:t xml:space="preserve"> terceiro; ou, alternativamente;</w:t>
      </w:r>
    </w:p>
    <w:p w:rsidR="00543B73" w:rsidRPr="00543B73" w:rsidRDefault="00543B73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iCs/>
        </w:rPr>
        <w:t>II – Restituição pela empresa do valor da área, devidamente corrigido.</w:t>
      </w:r>
    </w:p>
    <w:p w:rsidR="007F1F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</w:pPr>
      <w:r w:rsidRPr="00543B73"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Art. 4º</w:t>
      </w:r>
      <w:r w:rsidRPr="00543B73">
        <w:rPr>
          <w:rStyle w:val="apple-converted-space"/>
        </w:rPr>
        <w:t> </w:t>
      </w:r>
      <w:r w:rsidRPr="00543B73">
        <w:t>Fica criado o inciso IX do Artigo 3º da Lei 2372/2014 com a seguinte redação: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2124"/>
        <w:jc w:val="both"/>
        <w:rPr>
          <w:rFonts w:ascii="Calibri" w:hAnsi="Calibri" w:cs="Calibri"/>
          <w:sz w:val="23"/>
          <w:szCs w:val="23"/>
        </w:rPr>
      </w:pPr>
      <w:r w:rsidRPr="00543B73"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iCs/>
        </w:rPr>
        <w:t>IX – O bem doado fica gravado com a cláusula de inalienabilidade e impermutabilidade pelo período de 10 (dez) anos contados da data de outorga da Escritura Pública.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2124"/>
        <w:jc w:val="both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Art. 5º</w:t>
      </w:r>
      <w:r w:rsidRPr="00543B73">
        <w:rPr>
          <w:rStyle w:val="apple-converted-space"/>
        </w:rPr>
        <w:t> Esta</w:t>
      </w:r>
      <w:r w:rsidRPr="00543B73">
        <w:t xml:space="preserve"> Lei entra em vigor na data de sua publicação.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2124"/>
        <w:jc w:val="both"/>
        <w:rPr>
          <w:rFonts w:ascii="Calibri" w:hAnsi="Calibri" w:cs="Calibri"/>
          <w:sz w:val="23"/>
          <w:szCs w:val="23"/>
        </w:rPr>
      </w:pPr>
      <w:r w:rsidRPr="00543B73"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2124"/>
        <w:jc w:val="both"/>
        <w:rPr>
          <w:rFonts w:ascii="Calibri" w:hAnsi="Calibri" w:cs="Calibri"/>
          <w:sz w:val="23"/>
          <w:szCs w:val="23"/>
        </w:rPr>
      </w:pPr>
      <w:r w:rsidRPr="00543B73"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t xml:space="preserve">Sorriso, Estado de Mato Grosso, 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                                    DILCEU ROSSATO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3"/>
          <w:szCs w:val="23"/>
        </w:rPr>
      </w:pPr>
      <w:r w:rsidRPr="00543B73">
        <w:t>                                   Prefeito Municipal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3"/>
          <w:szCs w:val="23"/>
        </w:rPr>
      </w:pPr>
      <w:r w:rsidRPr="00543B73">
        <w:t> </w:t>
      </w:r>
    </w:p>
    <w:p w:rsidR="00543B73" w:rsidRPr="00543B73" w:rsidRDefault="00543B73">
      <w:r w:rsidRPr="00543B73">
        <w:br w:type="page"/>
      </w:r>
    </w:p>
    <w:p w:rsidR="00543B73" w:rsidRPr="00543B73" w:rsidRDefault="00543B73" w:rsidP="00543B73">
      <w:pPr>
        <w:tabs>
          <w:tab w:val="left" w:pos="582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3B7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MENSAGEM N° 093/2014.  </w:t>
      </w:r>
    </w:p>
    <w:p w:rsidR="00543B73" w:rsidRPr="00543B73" w:rsidRDefault="00543B73" w:rsidP="00543B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3B73" w:rsidRPr="00543B73" w:rsidRDefault="00543B73" w:rsidP="00543B73">
      <w:pPr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B73"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Vereadora.</w:t>
      </w:r>
    </w:p>
    <w:p w:rsidR="00543B73" w:rsidRPr="00543B73" w:rsidRDefault="00543B73" w:rsidP="00543B73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3B73" w:rsidRPr="00543B73" w:rsidRDefault="00543B73" w:rsidP="00543B73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</w:pPr>
      <w:r w:rsidRPr="00543B73">
        <w:t xml:space="preserve">Encaminhamos para apreciação de Vossas Excelências o Projeto de Lei em anexo, cuja ementa Altera, revoga e cria dispositivos na Lei nº 2372, de 10 de julho de 2014, que tem que como escopo a disciplina da doação de área a empresa </w:t>
      </w:r>
      <w:proofErr w:type="spellStart"/>
      <w:r w:rsidRPr="00543B73">
        <w:t>Brastelha</w:t>
      </w:r>
      <w:proofErr w:type="spellEnd"/>
      <w:r w:rsidRPr="00543B73">
        <w:t xml:space="preserve"> Industrial </w:t>
      </w:r>
      <w:proofErr w:type="spellStart"/>
      <w:r w:rsidRPr="00543B73">
        <w:t>Ltda</w:t>
      </w:r>
      <w:proofErr w:type="spellEnd"/>
      <w:r w:rsidRPr="00543B73">
        <w:t xml:space="preserve"> e dá outras providencias.</w:t>
      </w:r>
    </w:p>
    <w:p w:rsidR="00543B73" w:rsidRPr="00543B73" w:rsidRDefault="00543B73" w:rsidP="00543B73">
      <w:pPr>
        <w:pStyle w:val="ecxmsonormal"/>
        <w:shd w:val="clear" w:color="auto" w:fill="FFFFFF"/>
        <w:spacing w:before="0" w:beforeAutospacing="0" w:after="0" w:afterAutospacing="0"/>
        <w:ind w:firstLine="2835"/>
        <w:jc w:val="both"/>
        <w:rPr>
          <w:rFonts w:ascii="Calibri" w:hAnsi="Calibri" w:cs="Calibri"/>
          <w:sz w:val="23"/>
          <w:szCs w:val="23"/>
        </w:rPr>
      </w:pPr>
    </w:p>
    <w:p w:rsidR="00543B73" w:rsidRPr="00543B73" w:rsidRDefault="00543B73" w:rsidP="00543B73">
      <w:pPr>
        <w:pStyle w:val="Corpodetexto"/>
        <w:ind w:firstLine="1418"/>
        <w:rPr>
          <w:sz w:val="24"/>
          <w:szCs w:val="24"/>
        </w:rPr>
      </w:pPr>
      <w:r w:rsidRPr="00543B73">
        <w:rPr>
          <w:sz w:val="24"/>
          <w:szCs w:val="24"/>
        </w:rPr>
        <w:t xml:space="preserve">De acordo com as informações da empresa </w:t>
      </w:r>
      <w:proofErr w:type="spellStart"/>
      <w:r w:rsidRPr="00543B73">
        <w:rPr>
          <w:sz w:val="24"/>
          <w:szCs w:val="24"/>
        </w:rPr>
        <w:t>Brastelha</w:t>
      </w:r>
      <w:proofErr w:type="spellEnd"/>
      <w:r w:rsidRPr="00543B73">
        <w:rPr>
          <w:sz w:val="24"/>
          <w:szCs w:val="24"/>
        </w:rPr>
        <w:t xml:space="preserve"> o prazo para início das obras previsto na Lei não é suficiente para elaboração do projeto e liberação de licenciamentos necessários para início da</w:t>
      </w:r>
      <w:proofErr w:type="gramStart"/>
      <w:r w:rsidRPr="00543B73">
        <w:rPr>
          <w:sz w:val="24"/>
          <w:szCs w:val="24"/>
        </w:rPr>
        <w:t xml:space="preserve">  </w:t>
      </w:r>
      <w:proofErr w:type="gramEnd"/>
      <w:r w:rsidRPr="00543B73">
        <w:rPr>
          <w:sz w:val="24"/>
          <w:szCs w:val="24"/>
        </w:rPr>
        <w:t>execução e efetiva instalação da indústria em nosso município.</w:t>
      </w:r>
    </w:p>
    <w:p w:rsidR="00543B73" w:rsidRPr="00543B73" w:rsidRDefault="00543B73" w:rsidP="00543B73">
      <w:pPr>
        <w:pStyle w:val="Corpodetexto"/>
        <w:ind w:firstLine="1418"/>
        <w:rPr>
          <w:sz w:val="24"/>
          <w:szCs w:val="24"/>
        </w:rPr>
      </w:pPr>
    </w:p>
    <w:p w:rsidR="00543B73" w:rsidRPr="00543B73" w:rsidRDefault="00543B73" w:rsidP="00543B73">
      <w:pPr>
        <w:pStyle w:val="Corpodetexto"/>
        <w:ind w:firstLine="1418"/>
        <w:rPr>
          <w:sz w:val="24"/>
          <w:szCs w:val="24"/>
        </w:rPr>
      </w:pPr>
      <w:r w:rsidRPr="00543B73">
        <w:rPr>
          <w:sz w:val="24"/>
          <w:szCs w:val="24"/>
        </w:rPr>
        <w:t xml:space="preserve">Diante do exposto, encaminhamos o presente projeto solicitando a dilação do prazo para a implantação da </w:t>
      </w:r>
      <w:proofErr w:type="spellStart"/>
      <w:r w:rsidRPr="00543B73">
        <w:rPr>
          <w:sz w:val="24"/>
          <w:szCs w:val="24"/>
        </w:rPr>
        <w:t>Brastelha</w:t>
      </w:r>
      <w:proofErr w:type="spellEnd"/>
      <w:r w:rsidRPr="00543B73">
        <w:rPr>
          <w:sz w:val="24"/>
          <w:szCs w:val="24"/>
        </w:rPr>
        <w:t xml:space="preserve"> em Sorriso. </w:t>
      </w:r>
    </w:p>
    <w:p w:rsidR="00543B73" w:rsidRPr="00543B73" w:rsidRDefault="00543B73" w:rsidP="00543B73">
      <w:pPr>
        <w:pStyle w:val="Corpodetexto"/>
        <w:ind w:firstLine="1418"/>
        <w:rPr>
          <w:sz w:val="24"/>
          <w:szCs w:val="24"/>
        </w:rPr>
      </w:pPr>
    </w:p>
    <w:p w:rsidR="00543B73" w:rsidRPr="00543B73" w:rsidRDefault="00543B73" w:rsidP="00543B73">
      <w:pPr>
        <w:pStyle w:val="Corpodetexto"/>
        <w:ind w:firstLine="1418"/>
        <w:rPr>
          <w:sz w:val="24"/>
          <w:szCs w:val="24"/>
        </w:rPr>
      </w:pPr>
      <w:r w:rsidRPr="00543B73">
        <w:rPr>
          <w:sz w:val="24"/>
          <w:szCs w:val="24"/>
        </w:rPr>
        <w:t xml:space="preserve">Solicitamos a deliberação com a devida aprovação para que possamos efetivamente atender a reivindicação da empresa.  </w:t>
      </w:r>
    </w:p>
    <w:p w:rsidR="00543B73" w:rsidRPr="00543B73" w:rsidRDefault="00543B73" w:rsidP="00543B7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543B73" w:rsidRPr="00543B73" w:rsidRDefault="00543B73" w:rsidP="00543B7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543B73">
        <w:rPr>
          <w:szCs w:val="24"/>
        </w:rPr>
        <w:t>Aproveitamos a oportunidade para reiterar a Vossas Excelências nossas estimas de elevado apreço.</w:t>
      </w:r>
    </w:p>
    <w:p w:rsidR="00543B73" w:rsidRPr="00543B73" w:rsidRDefault="00543B73" w:rsidP="00543B73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543B73" w:rsidRPr="00543B73" w:rsidRDefault="00543B73" w:rsidP="00543B73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543B73" w:rsidRPr="00543B73" w:rsidRDefault="00543B73" w:rsidP="00543B73">
      <w:pPr>
        <w:pStyle w:val="t8"/>
        <w:tabs>
          <w:tab w:val="left" w:pos="720"/>
          <w:tab w:val="decimal" w:pos="8460"/>
        </w:tabs>
        <w:spacing w:line="240" w:lineRule="auto"/>
        <w:ind w:firstLine="1276"/>
        <w:jc w:val="both"/>
        <w:rPr>
          <w:szCs w:val="24"/>
        </w:rPr>
      </w:pPr>
    </w:p>
    <w:p w:rsidR="00543B73" w:rsidRPr="00543B73" w:rsidRDefault="00543B73" w:rsidP="00543B7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43B73" w:rsidRPr="00543B73" w:rsidRDefault="00543B73" w:rsidP="00543B7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43B73" w:rsidRPr="00543B73" w:rsidRDefault="00543B73" w:rsidP="00543B7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43B73" w:rsidRPr="00543B73" w:rsidRDefault="00543B73" w:rsidP="00543B7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543B73">
        <w:rPr>
          <w:b/>
          <w:szCs w:val="24"/>
        </w:rPr>
        <w:t>DILCEU ROSSATO</w:t>
      </w:r>
    </w:p>
    <w:p w:rsidR="00543B73" w:rsidRPr="00543B73" w:rsidRDefault="00543B73" w:rsidP="00543B7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3B73">
        <w:rPr>
          <w:rFonts w:ascii="Times New Roman" w:hAnsi="Times New Roman" w:cs="Times New Roman"/>
          <w:sz w:val="24"/>
          <w:szCs w:val="24"/>
        </w:rPr>
        <w:t>Prefeito Municipal</w:t>
      </w:r>
    </w:p>
    <w:p w:rsidR="00543B73" w:rsidRPr="00543B73" w:rsidRDefault="00543B73" w:rsidP="00543B7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B73" w:rsidRPr="00543B73" w:rsidRDefault="00543B73" w:rsidP="00543B7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B73" w:rsidRPr="00543B73" w:rsidRDefault="00543B73" w:rsidP="00543B7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B73" w:rsidRPr="00543B73" w:rsidRDefault="00543B73" w:rsidP="00543B7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B73" w:rsidRPr="00543B73" w:rsidRDefault="00543B73" w:rsidP="00543B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B73"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543B73" w:rsidRPr="00543B73" w:rsidRDefault="00543B73" w:rsidP="00543B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3B73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543B73" w:rsidRPr="00543B73" w:rsidRDefault="00543B73" w:rsidP="00543B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B73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543B73" w:rsidRPr="00543B73" w:rsidRDefault="00543B73" w:rsidP="00543B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3B73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543B73" w:rsidRPr="00543B73" w:rsidSect="00543B73">
      <w:pgSz w:w="11906" w:h="16838"/>
      <w:pgMar w:top="2410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3179"/>
    <w:rsid w:val="00047B9B"/>
    <w:rsid w:val="003C5487"/>
    <w:rsid w:val="004C441A"/>
    <w:rsid w:val="00543B73"/>
    <w:rsid w:val="00593179"/>
    <w:rsid w:val="005B1089"/>
    <w:rsid w:val="006918FC"/>
    <w:rsid w:val="00762218"/>
    <w:rsid w:val="007F1F79"/>
    <w:rsid w:val="0083130B"/>
    <w:rsid w:val="00BB7CEC"/>
    <w:rsid w:val="00DC18EB"/>
    <w:rsid w:val="00E254B4"/>
    <w:rsid w:val="00E8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0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93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93179"/>
  </w:style>
  <w:style w:type="paragraph" w:styleId="Corpodetexto">
    <w:name w:val="Body Text"/>
    <w:basedOn w:val="Normal"/>
    <w:link w:val="CorpodetextoChar"/>
    <w:uiPriority w:val="99"/>
    <w:rsid w:val="0076221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6221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p5">
    <w:name w:val="p5"/>
    <w:basedOn w:val="Normal"/>
    <w:rsid w:val="0076221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76221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2</cp:revision>
  <cp:lastPrinted>2014-09-22T10:46:00Z</cp:lastPrinted>
  <dcterms:created xsi:type="dcterms:W3CDTF">2014-09-23T15:20:00Z</dcterms:created>
  <dcterms:modified xsi:type="dcterms:W3CDTF">2014-09-23T15:20:00Z</dcterms:modified>
</cp:coreProperties>
</file>