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17" w:rsidRPr="00B315D8" w:rsidRDefault="00B315D8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AUTÓGRAFO</w:t>
      </w:r>
      <w:r w:rsidR="00246D17" w:rsidRPr="00B315D8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Pr="00B315D8">
        <w:rPr>
          <w:rFonts w:ascii="Times New Roman" w:hAnsi="Times New Roman" w:cs="Times New Roman"/>
          <w:b/>
          <w:sz w:val="24"/>
          <w:szCs w:val="24"/>
        </w:rPr>
        <w:t>095</w:t>
      </w:r>
      <w:r w:rsidR="00246D17" w:rsidRPr="00B315D8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46D17" w:rsidRPr="00B315D8" w:rsidRDefault="00246D17" w:rsidP="009263A3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263A3" w:rsidRPr="00B315D8" w:rsidRDefault="00246D17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 xml:space="preserve">Data: </w:t>
      </w:r>
      <w:r w:rsidR="00B315D8" w:rsidRPr="00B315D8">
        <w:rPr>
          <w:rFonts w:ascii="Times New Roman" w:hAnsi="Times New Roman" w:cs="Times New Roman"/>
          <w:sz w:val="24"/>
          <w:szCs w:val="24"/>
        </w:rPr>
        <w:t>29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</w:t>
      </w:r>
      <w:r w:rsidR="009263A3" w:rsidRPr="00B315D8">
        <w:rPr>
          <w:rFonts w:ascii="Times New Roman" w:hAnsi="Times New Roman" w:cs="Times New Roman"/>
          <w:sz w:val="24"/>
          <w:szCs w:val="24"/>
        </w:rPr>
        <w:t>s</w:t>
      </w:r>
      <w:r w:rsidR="009B7E1B" w:rsidRPr="00B315D8">
        <w:rPr>
          <w:rFonts w:ascii="Times New Roman" w:hAnsi="Times New Roman" w:cs="Times New Roman"/>
          <w:sz w:val="24"/>
          <w:szCs w:val="24"/>
        </w:rPr>
        <w:t>etembro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9263A3" w:rsidRPr="00B315D8" w:rsidRDefault="009263A3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B7E1B" w:rsidRPr="00B315D8" w:rsidRDefault="009B7E1B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>Institui no Calendário</w:t>
      </w:r>
      <w:r w:rsidR="005307F2" w:rsidRPr="00B315D8">
        <w:rPr>
          <w:rFonts w:ascii="Times New Roman" w:hAnsi="Times New Roman" w:cs="Times New Roman"/>
          <w:sz w:val="24"/>
          <w:szCs w:val="24"/>
        </w:rPr>
        <w:t xml:space="preserve"> Oficial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Eventos do Município, o “Mês de Doação de Medicamentos – Uma Dose de Vida”, e dá outras providências.</w:t>
      </w:r>
    </w:p>
    <w:p w:rsidR="00B315D8" w:rsidRPr="00B315D8" w:rsidRDefault="00B315D8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15D8" w:rsidRPr="00B315D8" w:rsidRDefault="00B315D8" w:rsidP="00B315D8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5D8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315D8" w:rsidRPr="00B315D8" w:rsidRDefault="00B315D8" w:rsidP="009263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32124" w:rsidRPr="00B315D8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Art. 1º</w:t>
      </w:r>
      <w:r w:rsidRPr="00B315D8">
        <w:rPr>
          <w:rFonts w:ascii="Times New Roman" w:hAnsi="Times New Roman" w:cs="Times New Roman"/>
          <w:sz w:val="24"/>
          <w:szCs w:val="24"/>
        </w:rPr>
        <w:t xml:space="preserve"> Fica</w:t>
      </w:r>
      <w:r w:rsidR="005307F2" w:rsidRPr="00B315D8">
        <w:rPr>
          <w:rFonts w:ascii="Times New Roman" w:hAnsi="Times New Roman" w:cs="Times New Roman"/>
          <w:sz w:val="24"/>
          <w:szCs w:val="24"/>
        </w:rPr>
        <w:t xml:space="preserve"> instituído no Calendário Oficial de Eventos do Município, o “Mês </w:t>
      </w:r>
      <w:r w:rsidR="00832124" w:rsidRPr="00B315D8">
        <w:rPr>
          <w:rFonts w:ascii="Times New Roman" w:hAnsi="Times New Roman" w:cs="Times New Roman"/>
          <w:sz w:val="24"/>
          <w:szCs w:val="24"/>
        </w:rPr>
        <w:t xml:space="preserve">de Doação de Medicamentos – Uma Dose de Vida”, compreendido entre os dias 01 </w:t>
      </w:r>
      <w:proofErr w:type="gramStart"/>
      <w:r w:rsidR="00832124" w:rsidRPr="00B315D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832124" w:rsidRPr="00B315D8">
        <w:rPr>
          <w:rFonts w:ascii="Times New Roman" w:hAnsi="Times New Roman" w:cs="Times New Roman"/>
          <w:sz w:val="24"/>
          <w:szCs w:val="24"/>
        </w:rPr>
        <w:t xml:space="preserve"> 31 do mês de outubro.</w:t>
      </w:r>
    </w:p>
    <w:p w:rsidR="005D087E" w:rsidRPr="00B315D8" w:rsidRDefault="005D087E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A3" w:rsidRPr="00B315D8" w:rsidRDefault="00832124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604073" w:rsidRPr="00B3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073" w:rsidRPr="00B315D8">
        <w:rPr>
          <w:rFonts w:ascii="Times New Roman" w:hAnsi="Times New Roman" w:cs="Times New Roman"/>
          <w:sz w:val="24"/>
          <w:szCs w:val="24"/>
        </w:rPr>
        <w:t xml:space="preserve">O período acima estipulado servirá para estipular campanhas e eventos visando </w:t>
      </w:r>
      <w:proofErr w:type="gramStart"/>
      <w:r w:rsidR="00604073" w:rsidRPr="00B315D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04073" w:rsidRPr="00B315D8">
        <w:rPr>
          <w:rFonts w:ascii="Times New Roman" w:hAnsi="Times New Roman" w:cs="Times New Roman"/>
          <w:sz w:val="24"/>
          <w:szCs w:val="24"/>
        </w:rPr>
        <w:t xml:space="preserve"> arrecadações de medicamentos que serão repassados exclusivamente para as pessoas carentes.</w:t>
      </w:r>
    </w:p>
    <w:p w:rsidR="009263A3" w:rsidRPr="00B315D8" w:rsidRDefault="009263A3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073" w:rsidRPr="00B315D8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Art. 2º</w:t>
      </w:r>
      <w:r w:rsidRPr="00B315D8">
        <w:rPr>
          <w:rFonts w:ascii="Times New Roman" w:hAnsi="Times New Roman" w:cs="Times New Roman"/>
          <w:sz w:val="24"/>
          <w:szCs w:val="24"/>
        </w:rPr>
        <w:t xml:space="preserve"> </w:t>
      </w:r>
      <w:r w:rsidR="00604073" w:rsidRPr="00B315D8">
        <w:rPr>
          <w:rFonts w:ascii="Times New Roman" w:hAnsi="Times New Roman" w:cs="Times New Roman"/>
          <w:sz w:val="24"/>
          <w:szCs w:val="24"/>
        </w:rPr>
        <w:t xml:space="preserve">Todos os medicamentos arrecadados deverão ser entregues à Secretaria </w:t>
      </w:r>
      <w:r w:rsidR="00B26E48" w:rsidRPr="00B315D8">
        <w:rPr>
          <w:rFonts w:ascii="Times New Roman" w:hAnsi="Times New Roman" w:cs="Times New Roman"/>
          <w:sz w:val="24"/>
          <w:szCs w:val="24"/>
        </w:rPr>
        <w:t xml:space="preserve">Municipal </w:t>
      </w:r>
      <w:r w:rsidR="00604073" w:rsidRPr="00B315D8">
        <w:rPr>
          <w:rFonts w:ascii="Times New Roman" w:hAnsi="Times New Roman" w:cs="Times New Roman"/>
          <w:sz w:val="24"/>
          <w:szCs w:val="24"/>
        </w:rPr>
        <w:t>de Saúde</w:t>
      </w:r>
      <w:r w:rsidR="00B26E48" w:rsidRPr="00B315D8">
        <w:rPr>
          <w:rFonts w:ascii="Times New Roman" w:hAnsi="Times New Roman" w:cs="Times New Roman"/>
          <w:sz w:val="24"/>
          <w:szCs w:val="24"/>
        </w:rPr>
        <w:t xml:space="preserve"> e Saneamento</w:t>
      </w:r>
      <w:r w:rsidR="00604073" w:rsidRPr="00B315D8">
        <w:rPr>
          <w:rFonts w:ascii="Times New Roman" w:hAnsi="Times New Roman" w:cs="Times New Roman"/>
          <w:sz w:val="24"/>
          <w:szCs w:val="24"/>
        </w:rPr>
        <w:t>, para a realização de triagem e distribuição.</w:t>
      </w:r>
    </w:p>
    <w:p w:rsidR="005D087E" w:rsidRPr="00B315D8" w:rsidRDefault="005D087E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871" w:rsidRPr="00B315D8" w:rsidRDefault="00604073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Pr="00B315D8">
        <w:rPr>
          <w:rFonts w:ascii="Times New Roman" w:hAnsi="Times New Roman" w:cs="Times New Roman"/>
          <w:sz w:val="24"/>
          <w:szCs w:val="24"/>
        </w:rPr>
        <w:t xml:space="preserve">Os medicamentos que compuserem a lista de distribuição da rede pública deverão ser encaminhados à Farmácia Cidadã, para que essa providencie o </w:t>
      </w:r>
      <w:r w:rsidR="00561871" w:rsidRPr="00B315D8">
        <w:rPr>
          <w:rFonts w:ascii="Times New Roman" w:hAnsi="Times New Roman" w:cs="Times New Roman"/>
          <w:sz w:val="24"/>
          <w:szCs w:val="24"/>
        </w:rPr>
        <w:t>repasse às demais Unidades de Saúde da Família.</w:t>
      </w:r>
    </w:p>
    <w:p w:rsidR="005D087E" w:rsidRPr="00B315D8" w:rsidRDefault="005D087E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871" w:rsidRPr="00B315D8" w:rsidRDefault="00246D17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Art. 3º</w:t>
      </w:r>
      <w:r w:rsidR="00561871" w:rsidRPr="00B3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871" w:rsidRPr="00B315D8">
        <w:rPr>
          <w:rFonts w:ascii="Times New Roman" w:hAnsi="Times New Roman" w:cs="Times New Roman"/>
          <w:sz w:val="24"/>
          <w:szCs w:val="24"/>
        </w:rPr>
        <w:t>O Poder Executivo</w:t>
      </w:r>
      <w:r w:rsidR="00B26E48" w:rsidRPr="00B315D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561871" w:rsidRPr="00B31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1871" w:rsidRPr="00B315D8">
        <w:rPr>
          <w:rFonts w:ascii="Times New Roman" w:hAnsi="Times New Roman" w:cs="Times New Roman"/>
          <w:sz w:val="24"/>
          <w:szCs w:val="24"/>
        </w:rPr>
        <w:t>implementará</w:t>
      </w:r>
      <w:proofErr w:type="gramEnd"/>
      <w:r w:rsidR="00561871" w:rsidRPr="00B315D8">
        <w:rPr>
          <w:rFonts w:ascii="Times New Roman" w:hAnsi="Times New Roman" w:cs="Times New Roman"/>
          <w:sz w:val="24"/>
          <w:szCs w:val="24"/>
        </w:rPr>
        <w:t xml:space="preserve"> ações no sentido de conscientizar munícipes, laboratórios, convênios de saúde e seus associados da relevância das doações, buscando a excelência do serviço.</w:t>
      </w:r>
    </w:p>
    <w:p w:rsidR="005D087E" w:rsidRPr="00B315D8" w:rsidRDefault="00561871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71" w:rsidRPr="00B315D8" w:rsidRDefault="00246D17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Art. 4º</w:t>
      </w:r>
      <w:r w:rsidRPr="00B315D8">
        <w:rPr>
          <w:rFonts w:ascii="Times New Roman" w:hAnsi="Times New Roman" w:cs="Times New Roman"/>
          <w:sz w:val="24"/>
          <w:szCs w:val="24"/>
        </w:rPr>
        <w:t xml:space="preserve"> </w:t>
      </w:r>
      <w:r w:rsidR="00561871" w:rsidRPr="00B315D8">
        <w:rPr>
          <w:rFonts w:ascii="Times New Roman" w:hAnsi="Times New Roman" w:cs="Times New Roman"/>
          <w:sz w:val="24"/>
          <w:szCs w:val="24"/>
        </w:rPr>
        <w:t>O Executivo regulamentará esta lei no prazo de 45(quarenta e cinco) dias, a contar da data de sua publicação.</w:t>
      </w:r>
    </w:p>
    <w:p w:rsidR="005D087E" w:rsidRPr="00B315D8" w:rsidRDefault="00561871" w:rsidP="009263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71" w:rsidRPr="00B315D8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b/>
          <w:sz w:val="24"/>
          <w:szCs w:val="24"/>
        </w:rPr>
        <w:t>Art. 5º</w:t>
      </w:r>
      <w:r w:rsidRPr="00B315D8">
        <w:rPr>
          <w:rFonts w:ascii="Times New Roman" w:hAnsi="Times New Roman" w:cs="Times New Roman"/>
          <w:sz w:val="24"/>
          <w:szCs w:val="24"/>
        </w:rPr>
        <w:t xml:space="preserve"> </w:t>
      </w:r>
      <w:r w:rsidR="00561871" w:rsidRPr="00B315D8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:rsidR="00246D17" w:rsidRPr="00B315D8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6D17" w:rsidRDefault="00246D17" w:rsidP="009263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sz w:val="24"/>
          <w:szCs w:val="24"/>
        </w:rPr>
        <w:t xml:space="preserve"> Câmara Municipal de Sorriso, Estado de Mato Grosso, em </w:t>
      </w:r>
      <w:r w:rsidR="00B315D8">
        <w:rPr>
          <w:rFonts w:ascii="Times New Roman" w:hAnsi="Times New Roman" w:cs="Times New Roman"/>
          <w:sz w:val="24"/>
          <w:szCs w:val="24"/>
        </w:rPr>
        <w:t>29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</w:t>
      </w:r>
      <w:r w:rsidR="00B315D8">
        <w:rPr>
          <w:rFonts w:ascii="Times New Roman" w:hAnsi="Times New Roman" w:cs="Times New Roman"/>
          <w:sz w:val="24"/>
          <w:szCs w:val="24"/>
        </w:rPr>
        <w:t>s</w:t>
      </w:r>
      <w:r w:rsidR="00561871" w:rsidRPr="00B315D8">
        <w:rPr>
          <w:rFonts w:ascii="Times New Roman" w:hAnsi="Times New Roman" w:cs="Times New Roman"/>
          <w:sz w:val="24"/>
          <w:szCs w:val="24"/>
        </w:rPr>
        <w:t>etembro</w:t>
      </w:r>
      <w:r w:rsidRPr="00B315D8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B315D8" w:rsidRDefault="00B315D8" w:rsidP="00B31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D8" w:rsidRDefault="00B315D8" w:rsidP="00B31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5D8" w:rsidRPr="00B315D8" w:rsidRDefault="00B315D8" w:rsidP="00B31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5D8" w:rsidRPr="00B315D8" w:rsidRDefault="00B315D8" w:rsidP="00B31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5D8" w:rsidRPr="00B315D8" w:rsidRDefault="00B315D8" w:rsidP="00B315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315D8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B315D8" w:rsidRPr="00B315D8" w:rsidRDefault="00B315D8" w:rsidP="00B31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5D8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B315D8" w:rsidRPr="00B315D8" w:rsidSect="009263A3">
      <w:pgSz w:w="11906" w:h="16838"/>
      <w:pgMar w:top="2552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D17"/>
    <w:rsid w:val="00060F6C"/>
    <w:rsid w:val="001270A6"/>
    <w:rsid w:val="00243A4B"/>
    <w:rsid w:val="00246D17"/>
    <w:rsid w:val="00250BF3"/>
    <w:rsid w:val="002536BD"/>
    <w:rsid w:val="00296989"/>
    <w:rsid w:val="002A37D2"/>
    <w:rsid w:val="002B1C65"/>
    <w:rsid w:val="002B2668"/>
    <w:rsid w:val="0030284E"/>
    <w:rsid w:val="005307F2"/>
    <w:rsid w:val="00561871"/>
    <w:rsid w:val="005D087E"/>
    <w:rsid w:val="00604073"/>
    <w:rsid w:val="006160C2"/>
    <w:rsid w:val="006A7370"/>
    <w:rsid w:val="00752A17"/>
    <w:rsid w:val="00832124"/>
    <w:rsid w:val="009263A3"/>
    <w:rsid w:val="009B7E1B"/>
    <w:rsid w:val="009D4C72"/>
    <w:rsid w:val="009E0E25"/>
    <w:rsid w:val="00B26E48"/>
    <w:rsid w:val="00B315D8"/>
    <w:rsid w:val="00D70870"/>
    <w:rsid w:val="00F6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6D17"/>
    <w:pPr>
      <w:ind w:left="720"/>
      <w:contextualSpacing/>
    </w:pPr>
  </w:style>
  <w:style w:type="table" w:styleId="Tabelacomgrade">
    <w:name w:val="Table Grid"/>
    <w:basedOn w:val="Tabelanormal"/>
    <w:uiPriority w:val="59"/>
    <w:rsid w:val="00246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15</cp:revision>
  <cp:lastPrinted>2014-09-15T14:36:00Z</cp:lastPrinted>
  <dcterms:created xsi:type="dcterms:W3CDTF">2014-09-15T13:16:00Z</dcterms:created>
  <dcterms:modified xsi:type="dcterms:W3CDTF">2014-09-29T14:16:00Z</dcterms:modified>
</cp:coreProperties>
</file>