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EE49BE" w:rsidRDefault="00EE5068" w:rsidP="00EE49BE">
      <w:pPr>
        <w:tabs>
          <w:tab w:val="left" w:pos="9781"/>
        </w:tabs>
        <w:ind w:firstLine="2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49BE">
        <w:rPr>
          <w:rFonts w:asciiTheme="minorHAnsi" w:hAnsiTheme="minorHAnsi" w:cstheme="minorHAnsi"/>
          <w:b/>
          <w:sz w:val="22"/>
          <w:szCs w:val="22"/>
        </w:rPr>
        <w:t xml:space="preserve">PROJETO </w:t>
      </w:r>
      <w:r w:rsidR="00EE49BE" w:rsidRPr="00EE49BE">
        <w:rPr>
          <w:rFonts w:asciiTheme="minorHAnsi" w:hAnsiTheme="minorHAnsi" w:cstheme="minorHAnsi"/>
          <w:b/>
          <w:sz w:val="22"/>
          <w:szCs w:val="22"/>
        </w:rPr>
        <w:t>LEI N</w:t>
      </w:r>
      <w:r w:rsidR="00702589" w:rsidRPr="00EE49BE">
        <w:rPr>
          <w:rFonts w:asciiTheme="minorHAnsi" w:hAnsiTheme="minorHAnsi" w:cstheme="minorHAnsi"/>
          <w:b/>
          <w:sz w:val="22"/>
          <w:szCs w:val="22"/>
        </w:rPr>
        <w:t xml:space="preserve">º </w:t>
      </w:r>
      <w:r w:rsidR="00EE49BE" w:rsidRPr="00EE49BE">
        <w:rPr>
          <w:rFonts w:asciiTheme="minorHAnsi" w:hAnsiTheme="minorHAnsi" w:cstheme="minorHAnsi"/>
          <w:b/>
          <w:sz w:val="22"/>
          <w:szCs w:val="22"/>
        </w:rPr>
        <w:t>119/2014</w:t>
      </w:r>
    </w:p>
    <w:p w:rsidR="005B5262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asciiTheme="minorHAnsi" w:hAnsiTheme="minorHAnsi" w:cstheme="minorHAnsi"/>
          <w:sz w:val="22"/>
          <w:szCs w:val="22"/>
        </w:rPr>
      </w:pPr>
    </w:p>
    <w:p w:rsidR="00EE49BE" w:rsidRPr="005B5262" w:rsidRDefault="00EE49BE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asciiTheme="minorHAnsi" w:hAnsiTheme="minorHAnsi" w:cstheme="minorHAnsi"/>
          <w:sz w:val="22"/>
          <w:szCs w:val="22"/>
        </w:rPr>
      </w:pPr>
    </w:p>
    <w:p w:rsidR="00702589" w:rsidRPr="005B5262" w:rsidRDefault="00EE49BE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rFonts w:asciiTheme="minorHAnsi" w:hAnsiTheme="minorHAnsi" w:cstheme="minorHAnsi"/>
          <w:sz w:val="22"/>
          <w:szCs w:val="22"/>
        </w:rPr>
      </w:pPr>
      <w:r w:rsidRPr="005B5262">
        <w:rPr>
          <w:rFonts w:asciiTheme="minorHAnsi" w:hAnsiTheme="minorHAnsi" w:cstheme="minorHAnsi"/>
          <w:sz w:val="22"/>
          <w:szCs w:val="22"/>
        </w:rPr>
        <w:t xml:space="preserve">Data: </w:t>
      </w:r>
      <w:r>
        <w:rPr>
          <w:rFonts w:asciiTheme="minorHAnsi" w:hAnsiTheme="minorHAnsi" w:cstheme="minorHAnsi"/>
          <w:sz w:val="22"/>
          <w:szCs w:val="22"/>
        </w:rPr>
        <w:t>09 de outubro de 2014.</w:t>
      </w:r>
    </w:p>
    <w:p w:rsidR="005B5262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rFonts w:asciiTheme="minorHAnsi" w:hAnsiTheme="minorHAnsi" w:cstheme="minorHAnsi"/>
          <w:sz w:val="22"/>
          <w:szCs w:val="22"/>
        </w:rPr>
      </w:pPr>
    </w:p>
    <w:p w:rsidR="00EE49BE" w:rsidRPr="005B5262" w:rsidRDefault="00EE49BE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rFonts w:asciiTheme="minorHAnsi" w:hAnsiTheme="minorHAnsi" w:cstheme="minorHAnsi"/>
          <w:sz w:val="22"/>
          <w:szCs w:val="22"/>
        </w:rPr>
      </w:pPr>
    </w:p>
    <w:p w:rsidR="00702589" w:rsidRPr="005B5262" w:rsidRDefault="00702589" w:rsidP="00EF20DC">
      <w:pPr>
        <w:tabs>
          <w:tab w:val="left" w:pos="5040"/>
        </w:tabs>
        <w:ind w:left="28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5262">
        <w:rPr>
          <w:rFonts w:asciiTheme="minorHAnsi" w:hAnsiTheme="minorHAnsi" w:cstheme="minorHAnsi"/>
          <w:bCs/>
          <w:sz w:val="22"/>
          <w:szCs w:val="22"/>
        </w:rPr>
        <w:t>A</w:t>
      </w:r>
      <w:r w:rsidR="00BF04E6" w:rsidRPr="005B5262">
        <w:rPr>
          <w:rFonts w:asciiTheme="minorHAnsi" w:hAnsiTheme="minorHAnsi" w:cstheme="minorHAnsi"/>
          <w:bCs/>
          <w:sz w:val="22"/>
          <w:szCs w:val="22"/>
        </w:rPr>
        <w:t>bre Crédito Adicional Suplementar e dá outras providências.</w:t>
      </w:r>
    </w:p>
    <w:p w:rsidR="005B5262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rFonts w:asciiTheme="minorHAnsi" w:hAnsiTheme="minorHAnsi" w:cstheme="minorHAnsi"/>
          <w:sz w:val="22"/>
          <w:szCs w:val="22"/>
        </w:rPr>
      </w:pPr>
    </w:p>
    <w:p w:rsidR="00EE49BE" w:rsidRPr="005B5262" w:rsidRDefault="00EE49BE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rFonts w:asciiTheme="minorHAnsi" w:hAnsiTheme="minorHAnsi" w:cstheme="minorHAnsi"/>
          <w:sz w:val="22"/>
          <w:szCs w:val="22"/>
        </w:rPr>
      </w:pPr>
    </w:p>
    <w:p w:rsidR="00EF20DC" w:rsidRPr="005B5262" w:rsidRDefault="00EF20DC" w:rsidP="00EF20DC">
      <w:pPr>
        <w:autoSpaceDE w:val="0"/>
        <w:autoSpaceDN w:val="0"/>
        <w:adjustRightInd w:val="0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5B5262">
        <w:rPr>
          <w:rFonts w:asciiTheme="minorHAnsi" w:hAnsiTheme="minorHAnsi" w:cstheme="minorHAnsi"/>
          <w:sz w:val="22"/>
          <w:szCs w:val="22"/>
        </w:rPr>
        <w:t>Dilceu Rossato, Prefeito Municipal de Sorriso, Estado de Mato Grosso, encaminha para deliberação na Câmara Municipal de Vereadores o seguinte projeto de lei:</w:t>
      </w:r>
    </w:p>
    <w:p w:rsidR="00C14317" w:rsidRPr="005B5262" w:rsidRDefault="00C14317" w:rsidP="00EF20DC">
      <w:pPr>
        <w:ind w:firstLine="1980"/>
        <w:jc w:val="both"/>
        <w:rPr>
          <w:rFonts w:asciiTheme="minorHAnsi" w:hAnsiTheme="minorHAnsi" w:cstheme="minorHAnsi"/>
          <w:sz w:val="22"/>
          <w:szCs w:val="22"/>
        </w:rPr>
      </w:pPr>
    </w:p>
    <w:p w:rsidR="0047536F" w:rsidRPr="005B5262" w:rsidRDefault="00702589" w:rsidP="00EF20DC">
      <w:pPr>
        <w:ind w:firstLine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5262">
        <w:rPr>
          <w:rFonts w:asciiTheme="minorHAnsi" w:hAnsiTheme="minorHAnsi" w:cstheme="minorHAnsi"/>
          <w:b/>
          <w:sz w:val="22"/>
          <w:szCs w:val="22"/>
        </w:rPr>
        <w:t xml:space="preserve">Art. 1º </w:t>
      </w:r>
      <w:r w:rsidRPr="005B5262">
        <w:rPr>
          <w:rFonts w:asciiTheme="minorHAnsi" w:hAnsiTheme="minorHAnsi" w:cstheme="minorHAnsi"/>
          <w:bCs/>
          <w:sz w:val="22"/>
          <w:szCs w:val="22"/>
        </w:rPr>
        <w:t xml:space="preserve">Fica </w:t>
      </w:r>
      <w:r w:rsidR="0047536F" w:rsidRPr="005B5262">
        <w:rPr>
          <w:rFonts w:asciiTheme="minorHAnsi" w:hAnsiTheme="minorHAnsi" w:cstheme="minorHAnsi"/>
          <w:bCs/>
          <w:sz w:val="22"/>
          <w:szCs w:val="22"/>
        </w:rPr>
        <w:t>o poder executivo autorizado a abrir crédito adicional suplementar, nos termos do artigo 4</w:t>
      </w:r>
      <w:r w:rsidR="001260CA" w:rsidRPr="005B5262">
        <w:rPr>
          <w:rFonts w:asciiTheme="minorHAnsi" w:hAnsiTheme="minorHAnsi" w:cstheme="minorHAnsi"/>
          <w:bCs/>
          <w:sz w:val="22"/>
          <w:szCs w:val="22"/>
        </w:rPr>
        <w:t>1</w:t>
      </w:r>
      <w:r w:rsidR="0047536F" w:rsidRPr="005B5262">
        <w:rPr>
          <w:rFonts w:asciiTheme="minorHAnsi" w:hAnsiTheme="minorHAnsi" w:cstheme="minorHAnsi"/>
          <w:bCs/>
          <w:sz w:val="22"/>
          <w:szCs w:val="22"/>
        </w:rPr>
        <w:t xml:space="preserve">, inciso I da Lei 4.320/64, no valor de até R$ </w:t>
      </w:r>
      <w:r w:rsidR="00E113C9" w:rsidRPr="005B5262">
        <w:rPr>
          <w:rFonts w:asciiTheme="minorHAnsi" w:hAnsiTheme="minorHAnsi" w:cstheme="minorHAnsi"/>
          <w:bCs/>
          <w:sz w:val="22"/>
          <w:szCs w:val="22"/>
        </w:rPr>
        <w:t>8.822.425,00</w:t>
      </w:r>
      <w:r w:rsidR="001E3DAE" w:rsidRPr="005B5262">
        <w:rPr>
          <w:rFonts w:asciiTheme="minorHAnsi" w:hAnsiTheme="minorHAnsi" w:cstheme="minorHAnsi"/>
          <w:bCs/>
          <w:sz w:val="22"/>
          <w:szCs w:val="22"/>
        </w:rPr>
        <w:t>(</w:t>
      </w:r>
      <w:r w:rsidR="00E113C9" w:rsidRPr="005B5262">
        <w:rPr>
          <w:rFonts w:asciiTheme="minorHAnsi" w:hAnsiTheme="minorHAnsi" w:cstheme="minorHAnsi"/>
          <w:bCs/>
          <w:sz w:val="22"/>
          <w:szCs w:val="22"/>
        </w:rPr>
        <w:t xml:space="preserve">Oito Milhões, Oitocentos e Vinte e Dois Mil, Quatrocentos e Vinte e Cinco Reais), </w:t>
      </w:r>
      <w:r w:rsidR="0047536F" w:rsidRPr="005B5262">
        <w:rPr>
          <w:rFonts w:asciiTheme="minorHAnsi" w:hAnsiTheme="minorHAnsi" w:cstheme="minorHAnsi"/>
          <w:bCs/>
          <w:sz w:val="22"/>
          <w:szCs w:val="22"/>
        </w:rPr>
        <w:t>para atender as seguintes dotações orçamentárias dispostas no orçamento vigente:</w:t>
      </w:r>
    </w:p>
    <w:p w:rsidR="0047536F" w:rsidRDefault="0047536F" w:rsidP="00702589">
      <w:pPr>
        <w:ind w:firstLine="1980"/>
        <w:jc w:val="both"/>
        <w:rPr>
          <w:rFonts w:ascii="Arial" w:hAnsi="Arial" w:cs="Arial"/>
          <w:bCs/>
          <w:i/>
        </w:rPr>
      </w:pPr>
    </w:p>
    <w:tbl>
      <w:tblPr>
        <w:tblW w:w="97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2073"/>
        <w:gridCol w:w="1523"/>
      </w:tblGrid>
      <w:tr w:rsidR="00CC5CB4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SECRETARIA DE EDUCAÇAO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 w:rsidP="00CC5CB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04.001.12.122.0030.2043-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das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Ativ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Sec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e Deptos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319011.00-red 092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EB02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     1.</w:t>
            </w:r>
            <w:r w:rsidR="00EB0281" w:rsidRPr="005B5262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.000,00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04.002.12.365.0051.2143-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Fundeb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60% -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ens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fundam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CB4" w:rsidRPr="005B5262" w:rsidRDefault="00CC5CB4" w:rsidP="00BB21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319</w:t>
            </w:r>
            <w:r w:rsidR="00BB213A" w:rsidRPr="005B526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11.00-red 109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A16FA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B213A" w:rsidRPr="005B526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B213A" w:rsidRPr="005B526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16FA3" w:rsidRPr="005B526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B213A" w:rsidRPr="005B526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.000,00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5B5262" w:rsidRDefault="00BB21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213A" w:rsidRPr="005B5262" w:rsidRDefault="00BB21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04.002.12.631.0051.2056-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Fundeb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60%-infantil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213A" w:rsidRPr="005B5262" w:rsidRDefault="00BB213A" w:rsidP="00BB21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319011.00-red 111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5B5262" w:rsidRDefault="00BB213A" w:rsidP="00CC5C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420.000,00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5B5262" w:rsidRDefault="00BB21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04.005.12.361.0051.2045-Manut de Encargos das </w:t>
            </w:r>
            <w:r w:rsidR="005B5262" w:rsidRPr="005B5262">
              <w:rPr>
                <w:rFonts w:asciiTheme="minorHAnsi" w:hAnsiTheme="minorHAnsi" w:cstheme="minorHAnsi"/>
                <w:sz w:val="20"/>
                <w:szCs w:val="20"/>
              </w:rPr>
              <w:t>Ações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 Educ. </w:t>
            </w:r>
            <w:r w:rsidR="005B5262" w:rsidRPr="005B5262">
              <w:rPr>
                <w:rFonts w:asciiTheme="minorHAnsi" w:hAnsiTheme="minorHAnsi" w:cstheme="minorHAnsi"/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213A" w:rsidRPr="005B5262" w:rsidRDefault="00BB213A" w:rsidP="00EB02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319011.00-red 141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5B5262" w:rsidRDefault="00BB213A" w:rsidP="00CC5C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162.000,00</w:t>
            </w:r>
          </w:p>
        </w:tc>
      </w:tr>
      <w:tr w:rsidR="00E113C9" w:rsidRPr="00E113C9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3A" w:rsidRPr="005B5262" w:rsidRDefault="00BB213A" w:rsidP="007B4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04.005.12.365.0051.2046-Manut e Encargos das </w:t>
            </w:r>
            <w:r w:rsidR="005B5262" w:rsidRPr="005B5262">
              <w:rPr>
                <w:rFonts w:asciiTheme="minorHAnsi" w:hAnsiTheme="minorHAnsi" w:cstheme="minorHAnsi"/>
                <w:sz w:val="20"/>
                <w:szCs w:val="20"/>
              </w:rPr>
              <w:t>Ações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Educ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Inf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13A" w:rsidRPr="005B5262" w:rsidRDefault="00BB213A" w:rsidP="000A53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319011.00-red 163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3A" w:rsidRPr="005B5262" w:rsidRDefault="00BB213A" w:rsidP="00BB213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        200.000,00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5B5262" w:rsidRDefault="00BB21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04.006.13.392.0054.2069-Manut e Encargos com Depto de Cultura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213A" w:rsidRPr="005B5262" w:rsidRDefault="00BB21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319011.00-red 181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5B5262" w:rsidRDefault="00BB213A" w:rsidP="00CC5C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48.000,00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5B5262" w:rsidRDefault="003E18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04.001.12.846.0030.2136-Manut de Encargos Especiais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1833" w:rsidRPr="005B5262" w:rsidRDefault="003E18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319113.00-red 085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5B5262" w:rsidRDefault="003E1833" w:rsidP="00CC5C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150.000,00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04.003.12.361.0051.20142-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Fundeb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40%-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educ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fundamental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339034.00-red 116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EB02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AB327D" w:rsidRPr="005B526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B0281" w:rsidRPr="005B526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0.000,00 </w:t>
            </w:r>
          </w:p>
        </w:tc>
      </w:tr>
      <w:tr w:rsidR="00E113C9" w:rsidRPr="00E113C9" w:rsidTr="00CC5CB4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TOTAL SECRETARIA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2D020F" w:rsidP="00EB02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="00EB0281"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985</w:t>
            </w: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.000,00</w:t>
            </w:r>
            <w:r w:rsidR="00CC5CB4"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SECRETARIA DE OBRAS E SERV. PUBLICOS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 w:rsidP="00CC5CB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05.001.15.451.0035.2102-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das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Ativ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 SEMOESP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339030.00-red 208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EB02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100.000,00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05.001.15.451.0035.2102-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Manutençao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das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ativ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Semosp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339039.00-red 191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EB02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EB0281" w:rsidRPr="005B526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2D020F" w:rsidRPr="005B5262">
              <w:rPr>
                <w:rFonts w:asciiTheme="minorHAnsi" w:hAnsiTheme="minorHAnsi" w:cstheme="minorHAnsi"/>
                <w:sz w:val="20"/>
                <w:szCs w:val="20"/>
              </w:rPr>
              <w:t>0.0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00,00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05.001.15.452.0012.2099-Execuçao de Projetos de Coleta,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Dest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. E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rec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339039.00-red 199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EB02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2D020F" w:rsidRPr="005B526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B0281" w:rsidRPr="005B526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D020F" w:rsidRPr="005B526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.000,00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EB0281" w:rsidP="00EB02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2D020F"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50.000,00</w:t>
            </w:r>
            <w:r w:rsidR="00CC5CB4"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SECRETARIA DE AGRICULTURA E MEIO AMBIENTE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 w:rsidP="00CC5CB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06.001.20.606.0029.2035-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manutençao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Semder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319011.00-red 245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E97F5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E97F58" w:rsidRPr="005B5262">
              <w:rPr>
                <w:rFonts w:asciiTheme="minorHAnsi" w:hAnsiTheme="minorHAnsi" w:cstheme="minorHAnsi"/>
                <w:sz w:val="20"/>
                <w:szCs w:val="20"/>
              </w:rPr>
              <w:t>215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.000,00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06.001.20.606.0029.2035-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manutençao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Semder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339034.00-red 253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9545B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9545B6" w:rsidRPr="005B526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0.000,00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06.001.20.606.0029.2035-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manutençao</w:t>
            </w:r>
            <w:proofErr w:type="spellEnd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da </w:t>
            </w:r>
            <w:proofErr w:type="spellStart"/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Semder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>339039.00-red 229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9545B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DE1721" w:rsidRPr="005B526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B5262">
              <w:rPr>
                <w:rFonts w:asciiTheme="minorHAnsi" w:hAnsiTheme="minorHAnsi" w:cstheme="minorHAnsi"/>
                <w:sz w:val="20"/>
                <w:szCs w:val="20"/>
              </w:rPr>
              <w:t xml:space="preserve">0.000,00 </w:t>
            </w:r>
          </w:p>
        </w:tc>
      </w:tr>
      <w:tr w:rsidR="00E113C9" w:rsidRPr="00E113C9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DE172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</w:t>
            </w:r>
            <w:r w:rsidR="00DE1721"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305</w:t>
            </w:r>
            <w:r w:rsidRPr="005B52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.000,00 </w:t>
            </w:r>
          </w:p>
        </w:tc>
      </w:tr>
      <w:tr w:rsidR="00E113C9" w:rsidRPr="005B5262" w:rsidTr="00CC5CB4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Secretaria de Saude/ FUNDO  MUNICIPAL DE SAUDE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5B5262" w:rsidRDefault="00CC5CB4" w:rsidP="00CC5CB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07.001.10.122.0036.2125 -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das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Ativ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da Secretaria e Depto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 319011.00-red 266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89021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  <w:r w:rsidR="004B3AC7" w:rsidRPr="005B5262">
              <w:rPr>
                <w:rFonts w:ascii="Calibri" w:hAnsi="Calibri" w:cs="Calibri"/>
                <w:sz w:val="20"/>
                <w:szCs w:val="20"/>
              </w:rPr>
              <w:t>3</w:t>
            </w:r>
            <w:r w:rsidR="00890217" w:rsidRPr="005B5262">
              <w:rPr>
                <w:rFonts w:ascii="Calibri" w:hAnsi="Calibri" w:cs="Calibri"/>
                <w:sz w:val="20"/>
                <w:szCs w:val="20"/>
              </w:rPr>
              <w:t>00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.000,00 </w:t>
            </w:r>
          </w:p>
        </w:tc>
      </w:tr>
      <w:tr w:rsidR="00E113C9" w:rsidRPr="005B5262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15.001.10.301.0004.2110-Manut de 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Ações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 da 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Atenção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319011.00-red 561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E113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="00E113C9" w:rsidRPr="005B5262">
              <w:rPr>
                <w:rFonts w:ascii="Calibri" w:hAnsi="Calibri" w:cs="Calibri"/>
                <w:sz w:val="20"/>
                <w:szCs w:val="20"/>
              </w:rPr>
              <w:t>1.972.425,00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113C9" w:rsidRPr="005B5262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4B3AC7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15.001.10.302.0005.2115-Manutençao de 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Ações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 do AME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4B3AC7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31911</w:t>
            </w:r>
            <w:r w:rsidR="004B3AC7" w:rsidRPr="005B5262">
              <w:rPr>
                <w:rFonts w:ascii="Calibri" w:hAnsi="Calibri" w:cs="Calibri"/>
                <w:sz w:val="20"/>
                <w:szCs w:val="20"/>
              </w:rPr>
              <w:t>1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.00-red </w:t>
            </w:r>
            <w:r w:rsidR="004B3AC7" w:rsidRPr="005B5262">
              <w:rPr>
                <w:rFonts w:ascii="Calibri" w:hAnsi="Calibri" w:cs="Calibri"/>
                <w:sz w:val="20"/>
                <w:szCs w:val="20"/>
              </w:rPr>
              <w:t>558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5B5262" w:rsidRDefault="00CC5CB4" w:rsidP="0089021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  <w:r w:rsidR="004B3AC7" w:rsidRPr="005B5262">
              <w:rPr>
                <w:rFonts w:ascii="Calibri" w:hAnsi="Calibri" w:cs="Calibri"/>
                <w:sz w:val="20"/>
                <w:szCs w:val="20"/>
              </w:rPr>
              <w:t>5</w:t>
            </w:r>
            <w:r w:rsidR="00890217" w:rsidRPr="005B5262">
              <w:rPr>
                <w:rFonts w:ascii="Calibri" w:hAnsi="Calibri" w:cs="Calibri"/>
                <w:sz w:val="20"/>
                <w:szCs w:val="20"/>
              </w:rPr>
              <w:t>00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.000,00 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AC7" w:rsidRPr="005B5262" w:rsidRDefault="004B3AC7" w:rsidP="000A53A5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15.001.10.304.0006.2120-Manutençao de 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Ações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Vigil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. Em 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Saúde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AC7" w:rsidRPr="005B5262" w:rsidRDefault="004B3AC7" w:rsidP="000A53A5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319111.00-red 550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AC7" w:rsidRPr="005B5262" w:rsidRDefault="004B3AC7" w:rsidP="004B3AC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         100.000,00 </w:t>
            </w:r>
          </w:p>
        </w:tc>
      </w:tr>
      <w:tr w:rsidR="00E113C9" w:rsidRPr="005B5262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5B5262" w:rsidRDefault="00EE4B10" w:rsidP="005B5262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15.001.10.301.0004.2110-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Manutenção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 de Aç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õ</w:t>
            </w:r>
            <w:r w:rsidRPr="005B5262">
              <w:rPr>
                <w:rFonts w:ascii="Calibri" w:hAnsi="Calibri" w:cs="Calibri"/>
                <w:sz w:val="20"/>
                <w:szCs w:val="20"/>
              </w:rPr>
              <w:t>es da Atenç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ã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5B5262" w:rsidRDefault="00EE4B10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319113.00-red 599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5B5262" w:rsidRDefault="00EE4B10" w:rsidP="00CC5CB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250.000,00</w:t>
            </w:r>
          </w:p>
        </w:tc>
      </w:tr>
      <w:tr w:rsidR="00E113C9" w:rsidRPr="005B5262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5B5262" w:rsidRDefault="002D020F" w:rsidP="002D020F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5B5262" w:rsidRDefault="005D4A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5B5262" w:rsidRDefault="002D020F" w:rsidP="00EB028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 w:rsidR="00890217" w:rsidRPr="005B5262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EB0281" w:rsidRPr="005B5262">
              <w:rPr>
                <w:rFonts w:ascii="Calibri" w:hAnsi="Calibri" w:cs="Calibri"/>
                <w:b/>
                <w:sz w:val="20"/>
                <w:szCs w:val="20"/>
              </w:rPr>
              <w:t>22</w:t>
            </w:r>
            <w:r w:rsidRPr="005B526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EB0281" w:rsidRPr="005B5262">
              <w:rPr>
                <w:rFonts w:ascii="Calibri" w:hAnsi="Calibri" w:cs="Calibri"/>
                <w:b/>
                <w:sz w:val="20"/>
                <w:szCs w:val="20"/>
              </w:rPr>
              <w:t>425</w:t>
            </w:r>
            <w:r w:rsidRPr="005B5262">
              <w:rPr>
                <w:rFonts w:ascii="Calibri" w:hAnsi="Calibri" w:cs="Calibri"/>
                <w:b/>
                <w:sz w:val="20"/>
                <w:szCs w:val="20"/>
              </w:rPr>
              <w:t>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B5262" w:rsidRDefault="005B5262" w:rsidP="005D4A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D4A7E" w:rsidRPr="005B5262" w:rsidRDefault="005D4A7E" w:rsidP="005D4A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Secretaria de ASSISTENCIA SOCIAL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D4A7E" w:rsidRPr="005B5262" w:rsidRDefault="005D4A7E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D4A7E" w:rsidRPr="005B5262" w:rsidRDefault="005D4A7E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5B5262" w:rsidRDefault="005D4A7E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08.005.08.244.0025.2019-Manutençao da SEMAS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5B5262" w:rsidRDefault="005D4A7E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319011.00-red 349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5B5262" w:rsidRDefault="005D4A7E" w:rsidP="004B3AC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300.000,00</w:t>
            </w:r>
          </w:p>
        </w:tc>
      </w:tr>
      <w:tr w:rsidR="00E113C9" w:rsidRPr="005B5262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B10" w:rsidRPr="005B5262" w:rsidRDefault="002D020F" w:rsidP="002D020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B10" w:rsidRPr="005B5262" w:rsidRDefault="00EE4B10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B10" w:rsidRPr="005B5262" w:rsidRDefault="00A5353A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300.000,00</w:t>
            </w:r>
          </w:p>
        </w:tc>
      </w:tr>
      <w:tr w:rsidR="00A5353A" w:rsidRPr="005B5262" w:rsidTr="00A76A3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5353A" w:rsidRPr="005B5262" w:rsidRDefault="00A5353A" w:rsidP="00A5353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Secretaria de Cidades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5353A" w:rsidRPr="005B5262" w:rsidRDefault="00A5353A" w:rsidP="00A76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5353A" w:rsidRPr="005B5262" w:rsidRDefault="00A5353A" w:rsidP="00A76A3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2D020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14.001.16.481.0016.2103-Mnanut dos Programas Habitacionais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339039.00(535)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200.000,00</w:t>
            </w:r>
          </w:p>
        </w:tc>
      </w:tr>
      <w:tr w:rsidR="00E113C9" w:rsidRPr="005B5262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A76A3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A76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200.000,00</w:t>
            </w:r>
          </w:p>
        </w:tc>
      </w:tr>
      <w:tr w:rsidR="00E113C9" w:rsidRPr="005B5262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2D020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13C9" w:rsidRPr="005B5262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B0281" w:rsidRPr="005B5262" w:rsidRDefault="00EB0281" w:rsidP="008370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Secretaria de GOVERNO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B0281" w:rsidRPr="005B5262" w:rsidRDefault="00EB028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B0281" w:rsidRPr="005B5262" w:rsidRDefault="00EB028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8370B2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11.001.04.122.0033.2084-Manutençao das Atividades da SEMGOV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8370B2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319011.00-red 461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0A53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260.000,00</w:t>
            </w:r>
          </w:p>
        </w:tc>
      </w:tr>
      <w:tr w:rsidR="00E113C9" w:rsidRPr="005B5262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CC5CB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260.000,00</w:t>
            </w:r>
          </w:p>
        </w:tc>
      </w:tr>
      <w:tr w:rsidR="00E113C9" w:rsidRPr="005B5262" w:rsidTr="00CC5CB4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81" w:rsidRPr="005B5262" w:rsidRDefault="00EB02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81" w:rsidRPr="005B5262" w:rsidRDefault="00EB02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81" w:rsidRPr="005B5262" w:rsidRDefault="00EB02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13C9" w:rsidRPr="005B5262" w:rsidTr="002D020F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81" w:rsidRPr="005B5262" w:rsidRDefault="00EB028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GERAL DO PROJETO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81" w:rsidRPr="005B5262" w:rsidRDefault="00EB028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5B5262" w:rsidRDefault="00EB0281" w:rsidP="007E1D3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8.822.425,00</w:t>
            </w:r>
          </w:p>
        </w:tc>
      </w:tr>
    </w:tbl>
    <w:p w:rsidR="00C14317" w:rsidRPr="005B5262" w:rsidRDefault="00C14317" w:rsidP="00CC5CB4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1260CA" w:rsidRPr="005B5262" w:rsidRDefault="001260CA" w:rsidP="00EF20DC">
      <w:pPr>
        <w:ind w:firstLine="141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5262">
        <w:rPr>
          <w:rFonts w:asciiTheme="minorHAnsi" w:hAnsiTheme="minorHAnsi" w:cstheme="minorHAnsi"/>
          <w:b/>
          <w:sz w:val="22"/>
          <w:szCs w:val="22"/>
        </w:rPr>
        <w:t xml:space="preserve">Art. 2º </w:t>
      </w:r>
      <w:r w:rsidR="0068154F" w:rsidRPr="005B5262">
        <w:rPr>
          <w:rFonts w:asciiTheme="minorHAnsi" w:hAnsiTheme="minorHAnsi" w:cstheme="minorHAnsi"/>
          <w:sz w:val="22"/>
          <w:szCs w:val="22"/>
        </w:rPr>
        <w:t>Para fazer face ao Crédito Autorizado no Artigo anterior desta Lei, serão utilizados os recursos provenientes da anulação parcial das dotações abaixo relacionadas</w:t>
      </w:r>
      <w:r w:rsidR="0068154F" w:rsidRPr="005B52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B5262">
        <w:rPr>
          <w:rFonts w:asciiTheme="minorHAnsi" w:hAnsiTheme="minorHAnsi" w:cstheme="minorHAnsi"/>
          <w:bCs/>
          <w:sz w:val="22"/>
          <w:szCs w:val="22"/>
        </w:rPr>
        <w:t>consignadas no orçamento vigente, nos termos do artigo 43, § 1º, inciso III da Lei 4.320/64, conforme discriminadas:</w:t>
      </w:r>
    </w:p>
    <w:p w:rsidR="005630A0" w:rsidRPr="005B5262" w:rsidRDefault="005630A0" w:rsidP="009546ED">
      <w:pPr>
        <w:ind w:firstLine="1418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7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2073"/>
        <w:gridCol w:w="1523"/>
      </w:tblGrid>
      <w:tr w:rsidR="00E113C9" w:rsidRPr="005B5262" w:rsidTr="000A53A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571A2" w:rsidRPr="005B5262" w:rsidRDefault="00B571A2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GABINETE DO PREFEITO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571A2" w:rsidRPr="005B5262" w:rsidRDefault="00B571A2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571A2" w:rsidRPr="005B5262" w:rsidRDefault="00B571A2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1A2" w:rsidRPr="005B5262" w:rsidRDefault="00B571A2" w:rsidP="000A53A5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02.001.04.122.0038.2005-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ativ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Gabpre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1A2" w:rsidRPr="005B5262" w:rsidRDefault="00B571A2" w:rsidP="000A53A5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319011.00-red 033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1A2" w:rsidRPr="005B5262" w:rsidRDefault="00B571A2" w:rsidP="000A53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            20.000,00 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F0166D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02.001.04.122.0038.2005-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ativ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Gabpre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319113.00-red 032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F0166D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02.001.04.122.0038.2005-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ativ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Gabpre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319014.00-red 031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D009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2D020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6D009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60.000,00 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0091" w:rsidRPr="005B5262" w:rsidRDefault="006D0091" w:rsidP="007351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FAZENDA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0091" w:rsidRPr="005B5262" w:rsidRDefault="006D0091" w:rsidP="0073515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0091" w:rsidRPr="005B5262" w:rsidRDefault="006D0091" w:rsidP="007351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03.001.04.123.0032.1076-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Aquisiçao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Equipto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mat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permanente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449052.00-red 062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0091" w:rsidRPr="005B5262" w:rsidRDefault="004F7E49" w:rsidP="0073515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10.000,00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7351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03.001.28.843.0032.2081-manutençao e Encargos da Divida Publica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329021.00-red 054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73515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25.000,00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7351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03.001.28.843.0032.2081-manutençao e Encargos da Divida Publica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469071.00-red 068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73515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30.000,00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7351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03.001.04.123.0042.1081-Implantar programa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Geor</w:t>
            </w:r>
            <w:r w:rsidR="00EF20DC" w:rsidRPr="005B5262"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eferenciamento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Modernização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063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73515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57.985,00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4F7E4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5B5262" w:rsidRDefault="004F7E49" w:rsidP="0073515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122.985,00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7351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EDUCAÇAO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73515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04.001.12.122.0030.122.0030.2043-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das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Ativ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da Secretaria e Depto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339036.00-red 094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7D470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10.000,00</w:t>
            </w:r>
          </w:p>
        </w:tc>
      </w:tr>
      <w:tr w:rsidR="00E113C9" w:rsidRPr="005B5262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04.001.12.122.361.0014.2039-Implantaçao de Hortas Escolares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7D470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1.000,00</w:t>
            </w:r>
          </w:p>
        </w:tc>
      </w:tr>
      <w:tr w:rsidR="00E113C9" w:rsidRPr="005B5262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04.001.12.366.0051.2061-Realizaçao de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Educação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Jovens e Adultos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3396030.00-red 075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7D470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5.000,00</w:t>
            </w:r>
          </w:p>
        </w:tc>
      </w:tr>
      <w:tr w:rsidR="00E113C9" w:rsidRPr="005B5262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04.003.12.361.0051.2058-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manutençao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Fundeb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40%-infantil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4F7E49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118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6F17EC" w:rsidP="007D470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200.000,00</w:t>
            </w:r>
          </w:p>
        </w:tc>
      </w:tr>
      <w:tr w:rsidR="00E113C9" w:rsidRPr="005B5262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6F17EC" w:rsidP="006F17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04.003.12.365.0051.2142-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manutençao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Fundeb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40%-fundamental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6F17EC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115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5B5262" w:rsidRDefault="006F17EC" w:rsidP="007D470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150.000,00</w:t>
            </w:r>
          </w:p>
        </w:tc>
      </w:tr>
      <w:tr w:rsidR="00E113C9" w:rsidRPr="005B5262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04.006.13.392.0054.1065-Apoio Técnico e Logístico e Projetos Culturais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319011.00-red 177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7D470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           16.000,00 </w:t>
            </w:r>
          </w:p>
        </w:tc>
      </w:tr>
      <w:tr w:rsidR="00E113C9" w:rsidRPr="005B5262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5110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04.006.13.392.0054.2070-Realizaçao de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Ações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Artísticas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, Culturais, Eventos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176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7D470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30.000,00</w:t>
            </w:r>
          </w:p>
        </w:tc>
      </w:tr>
      <w:tr w:rsidR="00E113C9" w:rsidRPr="005B5262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F17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04.002.12.631.0051.2056-Manut do FUNDEB 60% Infantil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F17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319013.00-red 112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F17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30.000,00</w:t>
            </w:r>
          </w:p>
        </w:tc>
      </w:tr>
      <w:tr w:rsidR="00E113C9" w:rsidRPr="005B5262" w:rsidTr="006F17E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5B5262" w:rsidRDefault="006F17EC" w:rsidP="006F17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04.005.12.366.0051.2051-Alimentaçao Escolar EJA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5B5262" w:rsidRDefault="006F17EC" w:rsidP="006F17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153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5B5262" w:rsidRDefault="006F17EC" w:rsidP="006F17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6F17E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5B5262" w:rsidRDefault="006F17EC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5B5262" w:rsidRDefault="006F17EC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5B5262" w:rsidRDefault="006F17EC" w:rsidP="008175FD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113C9" w:rsidRPr="005B5262" w:rsidTr="006F17E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552291" w:rsidP="008175F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462.000,00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E5111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Obras e serv. urbanos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E5111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E5111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E5111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05.001.15.451.0035.2102-manut de Atividades da SEMOSP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E5111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186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E5111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           120.000,00 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F17EC" w:rsidP="002D02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05.001.25.752.0012.2101-Apliaçao e manutenção da ilum.. Publica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F17EC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339039.00.red 193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F17EC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6F17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</w:t>
            </w:r>
            <w:r w:rsidR="006F17EC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20.000,00 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E5111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AGRICULTURA E MEIO AMBIENTE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E5111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E5111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06.001.20.606.0029.2035-Manut da SEMDER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E5111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245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E5111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           90.000,00 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06.002.20.601.0040.2038-Capac. Continuada a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Técnicos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que Atuam na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Area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M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Amb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260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5.000,00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06.002.20.601.0040.2038-Capac. Continuada a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Técnicos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que Atuam na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Area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M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Amb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263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5111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3.900,00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06.002.20.601.0040.2038-Capac. Continuada a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Técnicos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que Atuam na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Area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M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Amb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259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5111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06.002.18.542.0040.1040-Mapeamento de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Regiões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com Alta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Concentração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Poluentes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258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5111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17.000,00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06.002.18.542.0040.1040-Mapeamento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Regioes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com Alta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Concentração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Poluentes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255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06.001.20.606.0040.1041-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Aquisiçao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Equipto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mat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Permanente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449052.00-red 228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5111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06.001.20.602.0040.1045-Centro de Triagem,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Reabilitação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Reintrod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. de Animais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4490.51.00-red 226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5111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06.001.20.605.0018.1028-Aumentar o Acesso a Linhas de Credito para Prod.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3390.39.00-red 241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5.000,00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06.001.20.601.0040.1151-Adequaçao Ambiental e Estr. da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Area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Verde Central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4490.52000-red 215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15.000,00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DD5D4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06.001.20.601.0018.205-Incentivo ao Programa Horta Viva através de Insumo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3390.39.00-red 229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DD5D4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06.001.20.606.0029.1035-Aquis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Equipto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mat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permanente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449052.00-red 236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5.000,00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DD5D4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06.001.20.606.0029.2035-Manutençao da SEMDER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339036.00-red254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DD5D4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06.001.20.606.0018.1033-Reg.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Fundiária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 composta de Cadastro,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Georef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211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26.500,00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5B5262" w:rsidRDefault="00552291" w:rsidP="004B3AC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06.001.20.605.0018.2032-Implantaçao do programa Vita Mel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5B5262" w:rsidRDefault="005522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244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5B5262" w:rsidRDefault="005522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5B5262" w:rsidRDefault="00552291" w:rsidP="004B3AC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06.001.20.605.0018.2032-Implantaçao do programa Vita Mel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5B5262" w:rsidRDefault="005522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250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5B5262" w:rsidRDefault="005522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B3AC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06.001.20.606.0018.1034-Instalaçao de Unidade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Ref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e Tecnologia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449051.00-red 217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13.120,00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B3AC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06.001.20.606.0040.1038-Elaboraçao de Plano Integrado de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resíduos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3390.39.00-red 213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5B5262" w:rsidRDefault="00552291" w:rsidP="004B3AC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06.001.20.605.0018.2031-Implantaçao do programa Mais Leite, com Aquis. De insumos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5B5262" w:rsidRDefault="005522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235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5B5262" w:rsidRDefault="005522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55229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552291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3.520,00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F016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SAÚDE E SANEAMENTO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F016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F0166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A16FA3" w:rsidP="004B3AC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15.001.10.301.0004.1128-Implantar Novos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Núcleos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Nasf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A16FA3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449051.00-red552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A16FA3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88.480,00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B3AC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15.001.10.302.0005.2114-Manutençoes de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Ações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UPA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556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2.490.000,00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15.001.10.302.0005.2117-Manutençao de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Ações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CEO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544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75.000,00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15.001.10.302.0005.2116-Manutençao do Centro de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Reabilitação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3390.34.00-red 539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15.001.10.301.0004.2110-Manutençao de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Ações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da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Atenção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3390.34.00-red 543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A16FA3" w:rsidP="00A16FA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400</w:t>
            </w:r>
            <w:r w:rsidR="006D0091" w:rsidRPr="005B5262">
              <w:rPr>
                <w:rFonts w:ascii="Calibri" w:hAnsi="Calibri" w:cs="Calibri"/>
                <w:bCs/>
                <w:sz w:val="20"/>
                <w:szCs w:val="20"/>
              </w:rPr>
              <w:t>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15.001.10.302.0005.1133-Implantar o Centro de Especialidade em Odontologia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449051.00-red 597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46.260,00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15.001.10.301.0004.2110-Manutençao de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Ações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da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Atenção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319013.00-red 548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49.000,00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F0166D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15.001.10.302.0005.2113-Manut de </w:t>
            </w:r>
            <w:r w:rsidR="005B5262" w:rsidRPr="005B5262">
              <w:rPr>
                <w:rFonts w:ascii="Calibri" w:hAnsi="Calibri" w:cs="Calibri"/>
                <w:sz w:val="20"/>
                <w:szCs w:val="20"/>
              </w:rPr>
              <w:t>Ações</w:t>
            </w:r>
            <w:r w:rsidRPr="005B5262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Atend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. Hospitalar,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Amb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F0166D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339034.00-red 554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AB327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         160.000,00 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B21F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B028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EB0281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328</w:t>
            </w: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EB0281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74</w:t>
            </w: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6C60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SECRETARIA DE ASSISTENCIA SOCIAL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08.001.08.243.0025.2020-Manutençao do Fundo de Ass. Social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321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904.000,00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08.001.08.243.0025.2021-Manutençao do Conselho tutelar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315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30.500,00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5B526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08.001.08.243.0047.2028-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manutenção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Serv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Acolh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para crianças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308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85.000,00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08.001.08.244.0003.2013-Manut da Atividades de Bem Eventuais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3390.36.00-red 277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5B5262" w:rsidRDefault="000A2546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2546" w:rsidRPr="005B5262" w:rsidRDefault="000A2546" w:rsidP="005B526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08.001.08.243.0047.1163-Reforma de prédios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Públicos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 para 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Implantação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Casescs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5B5262" w:rsidRDefault="000A2546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2546" w:rsidRPr="005B5262" w:rsidRDefault="000A2546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449051.00-red 305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5B5262" w:rsidRDefault="000A2546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2546" w:rsidRPr="005B5262" w:rsidRDefault="000A2546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76.285,00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5B5262" w:rsidRDefault="000A2546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08.001.08.244.0044.1022-reforma e adaptação da casa de ação social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5B5262" w:rsidRDefault="000A2546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449051.00-red 287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5B5262" w:rsidRDefault="000A2546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27.000,00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5B5262" w:rsidRDefault="000A2546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08.001.08.244.0046.244.0046.2025-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manutençao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cras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São domingos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5B5262" w:rsidRDefault="000A2546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276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5B5262" w:rsidRDefault="000A2546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80.000,00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08.001.08.244.0048.2030-Manut do CREAS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311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60.000,00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FB0D5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08.001.08.244.0046.2025-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Cras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São D</w:t>
            </w:r>
            <w:r w:rsidR="00FB0D5B" w:rsidRPr="005B5262"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mingos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3190.11.00-red 317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109.395,00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08.001.08.244.0046.2026-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Cras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Praça PEC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307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6C60CA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62.000,00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08.001.08.244.0047.2029-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do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Serv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Acolhim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Instituc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319011.00.red 312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08.004.08.241.0046.2027-Manutençao do CCI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341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B21F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254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 w:rsidR="000A2546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528.180</w:t>
            </w: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14C9" w:rsidRPr="005B5262" w:rsidRDefault="001114C9" w:rsidP="005D4A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INDUSTRIA E COMERCIO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14C9" w:rsidRPr="005B5262" w:rsidRDefault="001114C9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14C9" w:rsidRPr="005B5262" w:rsidRDefault="001114C9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5B5262" w:rsidRDefault="001114C9" w:rsidP="005D4A7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09.001.22.661.0034.2086.MANUTENÇAO DO SEMICTUR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5B5262" w:rsidRDefault="001114C9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319013.00-RED 370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5B5262" w:rsidRDefault="001114C9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5B5262" w:rsidRDefault="001114C9" w:rsidP="005D4A7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09.001.22.661.0034.2086.MANUTENÇAO DO SEMICTUR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5B5262" w:rsidRDefault="001114C9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319113.00-red 369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5B5262" w:rsidRDefault="001114C9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15.000,00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5B5262" w:rsidRDefault="001114C9" w:rsidP="001114C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5B5262" w:rsidRDefault="001114C9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5B5262" w:rsidRDefault="001114C9" w:rsidP="001114C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5D4A7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ADMINISTRAÇAO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177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10.001.04.122.0027.2010-MANUTENÇAO DE Atividades da SEMAD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423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300.000,00</w:t>
            </w:r>
          </w:p>
        </w:tc>
      </w:tr>
      <w:tr w:rsidR="00E113C9" w:rsidRPr="005B5262" w:rsidTr="00B21F6F">
        <w:trPr>
          <w:trHeight w:val="35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F0166D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10.001.04.122.0027.2010-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Manut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das </w:t>
            </w:r>
            <w:proofErr w:type="spellStart"/>
            <w:r w:rsidRPr="005B5262">
              <w:rPr>
                <w:rFonts w:ascii="Calibri" w:hAnsi="Calibri" w:cs="Calibri"/>
                <w:sz w:val="20"/>
                <w:szCs w:val="20"/>
              </w:rPr>
              <w:t>Ativ</w:t>
            </w:r>
            <w:proofErr w:type="spellEnd"/>
            <w:r w:rsidRPr="005B5262">
              <w:rPr>
                <w:rFonts w:ascii="Calibri" w:hAnsi="Calibri" w:cs="Calibri"/>
                <w:sz w:val="20"/>
                <w:szCs w:val="20"/>
              </w:rPr>
              <w:t xml:space="preserve"> da SEMAD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F0166D">
            <w:pPr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>319013.00-red 443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5B5262" w:rsidRDefault="006D0091" w:rsidP="00F016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B5262">
              <w:rPr>
                <w:rFonts w:ascii="Calibri" w:hAnsi="Calibri" w:cs="Calibri"/>
                <w:sz w:val="20"/>
                <w:szCs w:val="20"/>
              </w:rPr>
              <w:t xml:space="preserve">         200.000,00 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89021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10.001.04.122.0052.1015-Reestruturaçao do ganha Tempo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424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5B5262" w:rsidRDefault="00890217" w:rsidP="0089021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10.001.04.122.0027.2011-Manutençao das Atividades do ganha tempo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5B5262" w:rsidRDefault="00A16FA3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426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5B5262" w:rsidRDefault="00A16FA3" w:rsidP="00A16FA3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45.000,00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5B5262" w:rsidRDefault="00A16FA3" w:rsidP="0089021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10.001.04.122.0027.2011-Manutençao das Atividades do ganha tempo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5B5262" w:rsidRDefault="00A16FA3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339030.00-red 417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5B5262" w:rsidRDefault="00A16FA3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76111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A16FA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A16FA3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95</w:t>
            </w: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76111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7611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GOVERNO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76111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11.001.04.122.0021.2082-Apoio a Outras Esferas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Gov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337041.00-red 466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80.000,00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76111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11.001.04.122.0033.2084-Manutençao das Atividades da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Semgov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339039.00-red 454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50.000,00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76111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11.001.06.183.0021.2083-Apoio as Atividades do FUNSEP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463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256.000,00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76111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11.001.06.183.0033.2098-Manut do Depto de Transito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319011.00.red 462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480.000,00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11.001.06.183.0033.2098-Manut do Depto de Transito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3390.36.00-red 623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8370B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11.001.06.183.0021.2083-Apoio ao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Funsep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3390.39.00-red 455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70.000,00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5B526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11.001.06.181.0021.1083-COnstruçao do Centro de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Ressocializaç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ã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449051.00-red 450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132.000,00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F0166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11.001.06.183.0021.2083-Apoio as Atividades do FUNSEP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319013.00-red 451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B21F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215314" w:rsidP="00EB028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 w:rsidR="00EB0281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119</w:t>
            </w:r>
            <w:r w:rsidR="006D0091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.000,00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8370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transportes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8370B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12.001.26.782.0039.1140-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COnstruçao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e </w:t>
            </w:r>
            <w:proofErr w:type="spellStart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Recup</w:t>
            </w:r>
            <w:proofErr w:type="spellEnd"/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de Pontes, Galerias e Bueiros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449051.00-red 491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5B5262" w:rsidRDefault="00215314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8370B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12.001.26.782.0037.2126-Manutençao das Atividades da SEMTRA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486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110.000,00</w:t>
            </w:r>
          </w:p>
        </w:tc>
      </w:tr>
      <w:tr w:rsidR="00E113C9" w:rsidRPr="005B5262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F0166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12.001.26.782.0037.2126-Manut das Atividades da SENTRA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F0166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319013.00-red 488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F0166D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100.000,00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B21F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215314" w:rsidP="0021531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520</w:t>
            </w:r>
            <w:r w:rsidR="006D0091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8370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8370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ESPORTES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8370B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13.001.27.812.0031.2076-Manutençao da Secretaria de Esportes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8370B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514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98.000,00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B21F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98.000,00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8370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SECRETARIA DE CIDADES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14.001.15.452.0028.2104-Manutençao de Atividades da SEMCID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8370B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531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280.000,00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B21F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280.000,00</w:t>
            </w:r>
          </w:p>
        </w:tc>
      </w:tr>
      <w:tr w:rsidR="00E113C9" w:rsidRPr="005B5262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CONTROLADORIA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5B526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18.001.04.124.0024.2003-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Manutenção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 xml:space="preserve"> das Ativi</w:t>
            </w:r>
            <w:r w:rsidR="005B5262" w:rsidRPr="005B5262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ades da Controladoria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319011.00-red 619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Cs/>
                <w:sz w:val="20"/>
                <w:szCs w:val="20"/>
              </w:rPr>
              <w:t>80.000,00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B21F6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453EF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</w:tr>
      <w:tr w:rsidR="00E113C9" w:rsidRPr="005B5262" w:rsidTr="0076111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8370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13C9" w:rsidRPr="005B5262" w:rsidTr="00B21F6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TOTAL REDUÇOES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890217" w:rsidP="00EB028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  <w:r w:rsidR="00EB0281"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822.425</w:t>
            </w:r>
            <w:r w:rsidRPr="005B5262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</w:tr>
      <w:tr w:rsidR="00E113C9" w:rsidRPr="005B5262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0A53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5B5262" w:rsidRDefault="006D0091" w:rsidP="00E97F5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571A2" w:rsidRPr="005B5262" w:rsidRDefault="00B571A2" w:rsidP="00B571A2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14317" w:rsidRDefault="00C14317" w:rsidP="0058749D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C363D5" w:rsidRPr="004B10C8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B10C8">
        <w:rPr>
          <w:rFonts w:asciiTheme="minorHAnsi" w:hAnsiTheme="minorHAnsi" w:cstheme="minorHAnsi"/>
          <w:b/>
          <w:sz w:val="22"/>
          <w:szCs w:val="22"/>
        </w:rPr>
        <w:t>Art. 3</w:t>
      </w:r>
      <w:r w:rsidRPr="004B10C8">
        <w:rPr>
          <w:rFonts w:asciiTheme="minorHAnsi" w:hAnsiTheme="minorHAnsi" w:cstheme="minorHAnsi"/>
          <w:sz w:val="22"/>
          <w:szCs w:val="22"/>
        </w:rPr>
        <w:t>º Esta Lei entra em vigor na data de sua publicação.</w:t>
      </w:r>
    </w:p>
    <w:p w:rsidR="0058749D" w:rsidRPr="004B10C8" w:rsidRDefault="0058749D" w:rsidP="0058749D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sz w:val="22"/>
          <w:szCs w:val="22"/>
        </w:rPr>
      </w:pPr>
    </w:p>
    <w:p w:rsidR="00C14317" w:rsidRPr="004B10C8" w:rsidRDefault="00C14317" w:rsidP="0058749D">
      <w:pPr>
        <w:pStyle w:val="Recuodecorpodetexto2"/>
        <w:spacing w:after="0" w:line="240" w:lineRule="auto"/>
        <w:ind w:left="0" w:firstLine="1418"/>
        <w:jc w:val="both"/>
        <w:rPr>
          <w:rFonts w:asciiTheme="minorHAnsi" w:hAnsiTheme="minorHAnsi" w:cstheme="minorHAnsi"/>
          <w:sz w:val="22"/>
          <w:szCs w:val="22"/>
        </w:rPr>
      </w:pPr>
    </w:p>
    <w:p w:rsidR="00C363D5" w:rsidRPr="00EF20DC" w:rsidRDefault="00C363D5" w:rsidP="0058749D">
      <w:pPr>
        <w:pStyle w:val="Recuodecorpodetexto2"/>
        <w:spacing w:after="0" w:line="240" w:lineRule="auto"/>
        <w:ind w:left="0" w:firstLine="1418"/>
        <w:jc w:val="both"/>
      </w:pPr>
    </w:p>
    <w:p w:rsidR="00C363D5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F749E7" w:rsidRPr="0058749D" w:rsidRDefault="00F749E7" w:rsidP="0058749D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C363D5" w:rsidRPr="00EF20DC" w:rsidRDefault="00C03367" w:rsidP="0058749D">
      <w:pPr>
        <w:pStyle w:val="Recuodecorpodetexto2"/>
        <w:spacing w:after="0" w:line="240" w:lineRule="auto"/>
        <w:ind w:left="0"/>
        <w:jc w:val="center"/>
        <w:rPr>
          <w:b/>
        </w:rPr>
      </w:pPr>
      <w:r w:rsidRPr="00EF20DC">
        <w:rPr>
          <w:b/>
        </w:rPr>
        <w:t>DILCEU ROSSATO</w:t>
      </w:r>
    </w:p>
    <w:p w:rsidR="00C363D5" w:rsidRPr="00EF20DC" w:rsidRDefault="00C363D5" w:rsidP="0058749D">
      <w:pPr>
        <w:pStyle w:val="Recuodecorpodetexto2"/>
        <w:spacing w:after="0" w:line="240" w:lineRule="auto"/>
        <w:ind w:left="0"/>
        <w:jc w:val="center"/>
      </w:pPr>
      <w:r w:rsidRPr="00EF20DC">
        <w:t>Prefeito Municipal</w:t>
      </w:r>
    </w:p>
    <w:p w:rsidR="00EE49BE" w:rsidRDefault="00EE49BE">
      <w:r>
        <w:br w:type="page"/>
      </w:r>
    </w:p>
    <w:p w:rsidR="00EE49BE" w:rsidRPr="00101237" w:rsidRDefault="00EE49BE" w:rsidP="00EE49BE">
      <w:pPr>
        <w:tabs>
          <w:tab w:val="left" w:pos="5820"/>
        </w:tabs>
        <w:spacing w:before="60" w:line="480" w:lineRule="auto"/>
        <w:jc w:val="both"/>
        <w:rPr>
          <w:b/>
          <w:u w:val="single"/>
        </w:rPr>
      </w:pPr>
      <w:r w:rsidRPr="00101237">
        <w:rPr>
          <w:b/>
          <w:u w:val="single"/>
        </w:rPr>
        <w:lastRenderedPageBreak/>
        <w:t>MENSAGEM N°</w:t>
      </w:r>
      <w:r>
        <w:rPr>
          <w:b/>
          <w:u w:val="single"/>
        </w:rPr>
        <w:t xml:space="preserve"> 099</w:t>
      </w:r>
      <w:r w:rsidRPr="00101237">
        <w:rPr>
          <w:b/>
          <w:u w:val="single"/>
        </w:rPr>
        <w:t>/2014</w:t>
      </w:r>
      <w:r>
        <w:rPr>
          <w:b/>
          <w:u w:val="single"/>
        </w:rPr>
        <w:t>.</w:t>
      </w:r>
    </w:p>
    <w:p w:rsidR="00EE49BE" w:rsidRPr="00101237" w:rsidRDefault="00EE49BE" w:rsidP="00EE49BE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EE49BE" w:rsidRPr="00101237" w:rsidRDefault="00EE49BE" w:rsidP="00EE49BE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  <w:r w:rsidRPr="00101237">
        <w:rPr>
          <w:szCs w:val="24"/>
        </w:rPr>
        <w:t xml:space="preserve">Excelentíssima Senhora Presidente, Nobres Vereadores, </w:t>
      </w:r>
    </w:p>
    <w:p w:rsidR="00EE49BE" w:rsidRPr="00101237" w:rsidRDefault="00EE49BE" w:rsidP="00EE49BE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EE49BE" w:rsidRPr="00101237" w:rsidRDefault="00EE49BE" w:rsidP="00EE49BE">
      <w:pPr>
        <w:pStyle w:val="p4"/>
        <w:numPr>
          <w:ilvl w:val="0"/>
          <w:numId w:val="6"/>
        </w:numPr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szCs w:val="24"/>
        </w:rPr>
      </w:pPr>
      <w:r w:rsidRPr="00101237">
        <w:rPr>
          <w:szCs w:val="24"/>
        </w:rPr>
        <w:t>Encaminhamos para apreciação de Vossas Excelências o Projeto de Lei em anexo,</w:t>
      </w:r>
      <w:proofErr w:type="gramStart"/>
      <w:r w:rsidRPr="00101237">
        <w:rPr>
          <w:szCs w:val="24"/>
        </w:rPr>
        <w:t xml:space="preserve">  </w:t>
      </w:r>
      <w:proofErr w:type="gramEnd"/>
      <w:r w:rsidRPr="00101237">
        <w:rPr>
          <w:szCs w:val="24"/>
        </w:rPr>
        <w:t xml:space="preserve">que versa sobre abertura de crédito adicional suplementar, cuja Ementa: </w:t>
      </w:r>
      <w:r w:rsidRPr="00101237">
        <w:rPr>
          <w:b/>
          <w:szCs w:val="24"/>
        </w:rPr>
        <w:t xml:space="preserve">AUTORIZA O CHEFE DO PODER EXECUTIVO ABRIR CRÉDITO ADICIONAL SUPLEMENTAR E DÁ OUTRAS PROVIDÊNCIAS.           </w:t>
      </w:r>
    </w:p>
    <w:p w:rsidR="00EE49BE" w:rsidRPr="00101237" w:rsidRDefault="00EE49BE" w:rsidP="00EE49BE">
      <w:pPr>
        <w:pStyle w:val="p4"/>
        <w:tabs>
          <w:tab w:val="left" w:pos="1701"/>
          <w:tab w:val="left" w:pos="9781"/>
        </w:tabs>
        <w:spacing w:before="60" w:line="240" w:lineRule="auto"/>
        <w:ind w:left="1418"/>
        <w:jc w:val="both"/>
        <w:rPr>
          <w:szCs w:val="24"/>
        </w:rPr>
      </w:pPr>
    </w:p>
    <w:p w:rsidR="00EE49BE" w:rsidRPr="00101237" w:rsidRDefault="00EE49BE" w:rsidP="00EE49BE">
      <w:pPr>
        <w:numPr>
          <w:ilvl w:val="0"/>
          <w:numId w:val="6"/>
        </w:numPr>
        <w:tabs>
          <w:tab w:val="left" w:pos="1701"/>
          <w:tab w:val="left" w:pos="9781"/>
        </w:tabs>
        <w:ind w:left="0" w:firstLine="1418"/>
        <w:jc w:val="both"/>
      </w:pPr>
      <w:r w:rsidRPr="00101237">
        <w:t xml:space="preserve">Temos a honra de submeter </w:t>
      </w:r>
      <w:proofErr w:type="gramStart"/>
      <w:r w:rsidRPr="00101237">
        <w:t>a</w:t>
      </w:r>
      <w:proofErr w:type="gramEnd"/>
      <w:r w:rsidRPr="00101237">
        <w:t xml:space="preserve"> apreciação desta Casa de Leis o Projeto de Lei, que trata de abertura de Crédito Adicional Suplementar no valor de até R$ R$ 8.822.425,00 (Oito Milhões, Oitocentos e Vinte e Dois Mil, quatrocentos e Vinte e Cinco Reais).</w:t>
      </w:r>
    </w:p>
    <w:p w:rsidR="00EE49BE" w:rsidRPr="00101237" w:rsidRDefault="00EE49BE" w:rsidP="00EE49BE">
      <w:pPr>
        <w:tabs>
          <w:tab w:val="left" w:pos="1701"/>
          <w:tab w:val="left" w:pos="9781"/>
        </w:tabs>
        <w:ind w:firstLine="1418"/>
        <w:jc w:val="both"/>
      </w:pPr>
    </w:p>
    <w:p w:rsidR="00EE49BE" w:rsidRPr="00101237" w:rsidRDefault="00EE49BE" w:rsidP="00EE49BE">
      <w:pPr>
        <w:pStyle w:val="Recuodecorpodetexto"/>
        <w:numPr>
          <w:ilvl w:val="0"/>
          <w:numId w:val="6"/>
        </w:numPr>
        <w:tabs>
          <w:tab w:val="left" w:pos="1701"/>
        </w:tabs>
        <w:ind w:left="0" w:firstLine="1418"/>
        <w:rPr>
          <w:rFonts w:ascii="Times New Roman" w:hAnsi="Times New Roman"/>
          <w:sz w:val="24"/>
          <w:szCs w:val="24"/>
        </w:rPr>
      </w:pPr>
      <w:r w:rsidRPr="00101237">
        <w:rPr>
          <w:rFonts w:ascii="Times New Roman" w:hAnsi="Times New Roman"/>
          <w:sz w:val="24"/>
          <w:szCs w:val="24"/>
        </w:rPr>
        <w:t xml:space="preserve">Inicialmente, a título de comentário geral, para uma maior compreensão e entendimento da matéria, </w:t>
      </w:r>
      <w:proofErr w:type="gramStart"/>
      <w:r w:rsidRPr="00101237">
        <w:rPr>
          <w:rFonts w:ascii="Times New Roman" w:hAnsi="Times New Roman"/>
          <w:sz w:val="24"/>
          <w:szCs w:val="24"/>
        </w:rPr>
        <w:t>objeto do presente Projeto</w:t>
      </w:r>
      <w:proofErr w:type="gramEnd"/>
      <w:r w:rsidRPr="00101237">
        <w:rPr>
          <w:rFonts w:ascii="Times New Roman" w:hAnsi="Times New Roman"/>
          <w:sz w:val="24"/>
          <w:szCs w:val="24"/>
        </w:rPr>
        <w:t xml:space="preserve"> de Lei, deve-se ressaltar que os Créditos Adicionais estão previstos nos Artigos 40 e 41, da Lei Federal Nº 4320/64, de 17 de março de 1964, sendo que a abertura dos Créditos Suplementares estão regulamentados nos Artigos 42 e 43 do referido Diploma Legal.</w:t>
      </w:r>
    </w:p>
    <w:p w:rsidR="00EE49BE" w:rsidRPr="00101237" w:rsidRDefault="00EE49BE" w:rsidP="00EE49BE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</w:p>
    <w:p w:rsidR="00EE49BE" w:rsidRPr="00101237" w:rsidRDefault="00EE49BE" w:rsidP="00EE49BE">
      <w:pPr>
        <w:pStyle w:val="Recuodecorpodetexto"/>
        <w:numPr>
          <w:ilvl w:val="0"/>
          <w:numId w:val="6"/>
        </w:numPr>
        <w:tabs>
          <w:tab w:val="left" w:pos="1701"/>
        </w:tabs>
        <w:ind w:left="0" w:firstLine="1418"/>
        <w:rPr>
          <w:rFonts w:ascii="Times New Roman" w:hAnsi="Times New Roman"/>
          <w:sz w:val="24"/>
          <w:szCs w:val="24"/>
        </w:rPr>
      </w:pPr>
      <w:r w:rsidRPr="00101237">
        <w:rPr>
          <w:rFonts w:ascii="Times New Roman" w:hAnsi="Times New Roman"/>
          <w:sz w:val="24"/>
          <w:szCs w:val="24"/>
        </w:rPr>
        <w:t>A abertura de Crédito Suplementar no Orçamento Anual</w:t>
      </w:r>
      <w:proofErr w:type="gramStart"/>
      <w:r w:rsidRPr="00101237">
        <w:rPr>
          <w:rFonts w:ascii="Times New Roman" w:hAnsi="Times New Roman"/>
          <w:sz w:val="24"/>
          <w:szCs w:val="24"/>
        </w:rPr>
        <w:t>, requer</w:t>
      </w:r>
      <w:proofErr w:type="gramEnd"/>
      <w:r w:rsidRPr="00101237">
        <w:rPr>
          <w:rFonts w:ascii="Times New Roman" w:hAnsi="Times New Roman"/>
          <w:sz w:val="24"/>
          <w:szCs w:val="24"/>
        </w:rPr>
        <w:t xml:space="preserve"> o preenchimento de dois (2) requisitos, condição básica e fundamental, sem os quais a operação não pode prosperar, quais sejam: 1 - a prévia autorização legislativa; 2 - a indicação de recursos.</w:t>
      </w:r>
    </w:p>
    <w:p w:rsidR="00EE49BE" w:rsidRPr="00101237" w:rsidRDefault="00EE49BE" w:rsidP="00EE49BE">
      <w:pPr>
        <w:tabs>
          <w:tab w:val="left" w:pos="1701"/>
          <w:tab w:val="left" w:pos="9781"/>
        </w:tabs>
        <w:ind w:firstLine="1418"/>
        <w:jc w:val="both"/>
      </w:pPr>
    </w:p>
    <w:p w:rsidR="00EE49BE" w:rsidRPr="00101237" w:rsidRDefault="00EE49BE" w:rsidP="00EE49BE">
      <w:pPr>
        <w:numPr>
          <w:ilvl w:val="0"/>
          <w:numId w:val="6"/>
        </w:numPr>
        <w:tabs>
          <w:tab w:val="left" w:pos="1701"/>
          <w:tab w:val="left" w:pos="9781"/>
        </w:tabs>
        <w:ind w:left="0" w:firstLine="1418"/>
        <w:jc w:val="both"/>
      </w:pPr>
      <w:r w:rsidRPr="00101237">
        <w:t>É sabido que o poder público trabalha com projeções orçamentárias anuais, as quais são regularmente encaminhadas e aprovadas pela Câmara de Vereadores, constituindo-se em peças que nortearão o planejamento (PPA, LDO e LOA) estudado e entendido como o necessário no momento de sua elaboração.</w:t>
      </w:r>
    </w:p>
    <w:p w:rsidR="00EE49BE" w:rsidRPr="00101237" w:rsidRDefault="00EE49BE" w:rsidP="00EE49BE">
      <w:pPr>
        <w:tabs>
          <w:tab w:val="left" w:pos="1701"/>
          <w:tab w:val="left" w:pos="9781"/>
        </w:tabs>
        <w:ind w:firstLine="1418"/>
        <w:jc w:val="both"/>
      </w:pPr>
    </w:p>
    <w:p w:rsidR="00EE49BE" w:rsidRPr="00101237" w:rsidRDefault="00EE49BE" w:rsidP="00EE49BE">
      <w:pPr>
        <w:numPr>
          <w:ilvl w:val="0"/>
          <w:numId w:val="6"/>
        </w:numPr>
        <w:tabs>
          <w:tab w:val="left" w:pos="1701"/>
          <w:tab w:val="left" w:pos="9781"/>
        </w:tabs>
        <w:ind w:left="0" w:firstLine="1418"/>
        <w:jc w:val="both"/>
      </w:pPr>
      <w:r w:rsidRPr="00101237">
        <w:t>Sabemos também que um planejamento poderá no decorrer de sua execução sofrer modificações necessárias a atender novas necessidades e expectativas que surgirão no decorrer do período estabelecido.</w:t>
      </w:r>
    </w:p>
    <w:p w:rsidR="00EE49BE" w:rsidRPr="00101237" w:rsidRDefault="00EE49BE" w:rsidP="00EE49BE">
      <w:pPr>
        <w:tabs>
          <w:tab w:val="left" w:pos="1701"/>
          <w:tab w:val="left" w:pos="9781"/>
        </w:tabs>
        <w:ind w:firstLine="1418"/>
        <w:jc w:val="both"/>
      </w:pPr>
    </w:p>
    <w:p w:rsidR="00EE49BE" w:rsidRPr="00101237" w:rsidRDefault="00EE49BE" w:rsidP="00EE49BE">
      <w:pPr>
        <w:numPr>
          <w:ilvl w:val="0"/>
          <w:numId w:val="6"/>
        </w:numPr>
        <w:tabs>
          <w:tab w:val="left" w:pos="1701"/>
          <w:tab w:val="left" w:pos="9781"/>
        </w:tabs>
        <w:ind w:left="0" w:firstLine="1418"/>
        <w:jc w:val="both"/>
      </w:pPr>
      <w:r w:rsidRPr="00101237">
        <w:t xml:space="preserve">Assim, neste projeto solicitamos que sejam autorizadas suplementações/reduções nas dotações, que em sua maioria se referem a despesas com pessoal e encargos, sendo que estamos com sobra em algumas secretarias e falta em outras, portanto as dotações serão em </w:t>
      </w:r>
      <w:proofErr w:type="gramStart"/>
      <w:r w:rsidRPr="00101237">
        <w:t>grande maioria suplementadas e reduzidas no próprio grupo de pessoal, mudando apenas de uma secretaria</w:t>
      </w:r>
      <w:proofErr w:type="gramEnd"/>
      <w:r w:rsidRPr="00101237">
        <w:t xml:space="preserve"> para outra, pois por exigência do </w:t>
      </w:r>
      <w:proofErr w:type="spellStart"/>
      <w:r w:rsidRPr="00101237">
        <w:t>Aplic</w:t>
      </w:r>
      <w:proofErr w:type="spellEnd"/>
      <w:r w:rsidRPr="00101237">
        <w:t xml:space="preserve"> não podemos por exemplo empenhar a folha de salários na dotação do UPA- Unidade de Pronto Atendimento, sendo que a mesma se refere ao PSF, a secretaria é a mesma, mas os projetos são outros. O mesmo ocorre com encargos, temos dotação sobrando para INSS</w:t>
      </w:r>
      <w:proofErr w:type="gramStart"/>
      <w:r w:rsidRPr="00101237">
        <w:t xml:space="preserve"> mas</w:t>
      </w:r>
      <w:proofErr w:type="gramEnd"/>
      <w:r w:rsidRPr="00101237">
        <w:t xml:space="preserve"> falta no PREVISO.</w:t>
      </w:r>
    </w:p>
    <w:p w:rsidR="00EE49BE" w:rsidRPr="00101237" w:rsidRDefault="00EE49BE" w:rsidP="00EE49BE">
      <w:pPr>
        <w:pStyle w:val="PargrafodaLista"/>
        <w:rPr>
          <w:sz w:val="24"/>
          <w:szCs w:val="24"/>
        </w:rPr>
      </w:pPr>
    </w:p>
    <w:p w:rsidR="00EE49BE" w:rsidRPr="00101237" w:rsidRDefault="00EE49BE" w:rsidP="00EE49BE">
      <w:pPr>
        <w:numPr>
          <w:ilvl w:val="0"/>
          <w:numId w:val="6"/>
        </w:numPr>
        <w:tabs>
          <w:tab w:val="left" w:pos="1843"/>
          <w:tab w:val="left" w:pos="9781"/>
        </w:tabs>
        <w:ind w:left="0" w:firstLine="1418"/>
        <w:jc w:val="both"/>
      </w:pPr>
      <w:r w:rsidRPr="00101237">
        <w:t xml:space="preserve">Importante salientar que o que buscamos é readequação de dotações remanejando-as de forma que atendam as novas expectativas e necessidades do executivo </w:t>
      </w:r>
      <w:r w:rsidRPr="00101237">
        <w:lastRenderedPageBreak/>
        <w:t>municipal, bem como em 2014 o TCE-MT passou a trabalhar com FONTES DE RECURSO, o que gerou grande parte do remanejamento solicitado.</w:t>
      </w:r>
    </w:p>
    <w:p w:rsidR="00EE49BE" w:rsidRPr="00101237" w:rsidRDefault="00EE49BE" w:rsidP="00EE49BE">
      <w:pPr>
        <w:pStyle w:val="PargrafodaLista"/>
        <w:rPr>
          <w:sz w:val="24"/>
          <w:szCs w:val="24"/>
        </w:rPr>
      </w:pPr>
    </w:p>
    <w:p w:rsidR="00EE49BE" w:rsidRPr="00101237" w:rsidRDefault="00EE49BE" w:rsidP="00EE49BE">
      <w:pPr>
        <w:tabs>
          <w:tab w:val="left" w:pos="1843"/>
          <w:tab w:val="left" w:pos="9781"/>
        </w:tabs>
        <w:ind w:left="1418"/>
        <w:jc w:val="both"/>
      </w:pPr>
    </w:p>
    <w:p w:rsidR="00EE49BE" w:rsidRPr="00101237" w:rsidRDefault="00EE49BE" w:rsidP="00EE49BE">
      <w:pPr>
        <w:pStyle w:val="p5"/>
        <w:numPr>
          <w:ilvl w:val="0"/>
          <w:numId w:val="6"/>
        </w:numPr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color w:val="000000" w:themeColor="text1"/>
          <w:szCs w:val="24"/>
        </w:rPr>
      </w:pPr>
      <w:r w:rsidRPr="00101237">
        <w:rPr>
          <w:color w:val="000000" w:themeColor="text1"/>
          <w:szCs w:val="24"/>
        </w:rPr>
        <w:t>Assim, agradecemos o tradicional apoio dos Senhores Vereadores na apreciação da presente matéria, bem como solicitamos sua aprovação até o dia 24/10/2014 para que possamos utilizar os remanejamentos na folha do mês de Outubro. Na oportunidade aproveitamos para reiterar a Vossas Excelências os protestos de elevado apreço.</w:t>
      </w:r>
    </w:p>
    <w:p w:rsidR="00EE49BE" w:rsidRPr="00101237" w:rsidRDefault="00EE49BE" w:rsidP="00EE49BE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EE49BE" w:rsidRPr="00101237" w:rsidRDefault="00EE49BE" w:rsidP="00EE49BE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  <w:r w:rsidRPr="00101237">
        <w:rPr>
          <w:szCs w:val="24"/>
        </w:rPr>
        <w:t>Prefeitura Municipal de Sorriso, Estado de Mato Grosso.</w:t>
      </w:r>
    </w:p>
    <w:p w:rsidR="00EE49BE" w:rsidRPr="00101237" w:rsidRDefault="00EE49BE" w:rsidP="00EE49BE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szCs w:val="24"/>
        </w:rPr>
      </w:pPr>
    </w:p>
    <w:p w:rsidR="00EE49BE" w:rsidRPr="00101237" w:rsidRDefault="00EE49BE" w:rsidP="00EE49BE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EE49BE" w:rsidRPr="00101237" w:rsidRDefault="00EE49BE" w:rsidP="00EE49BE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EE49BE" w:rsidRPr="00101237" w:rsidRDefault="00EE49BE" w:rsidP="00EE49BE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101237">
        <w:rPr>
          <w:b/>
          <w:szCs w:val="24"/>
        </w:rPr>
        <w:t>DILCEU ROSSATO</w:t>
      </w:r>
    </w:p>
    <w:p w:rsidR="00EE49BE" w:rsidRPr="00101237" w:rsidRDefault="00EE49BE" w:rsidP="00EE49BE">
      <w:pPr>
        <w:jc w:val="center"/>
        <w:rPr>
          <w:bCs/>
          <w:iCs/>
        </w:rPr>
      </w:pPr>
      <w:r w:rsidRPr="00101237">
        <w:t>Prefeito Municipal</w:t>
      </w:r>
    </w:p>
    <w:p w:rsidR="00EE49BE" w:rsidRPr="00101237" w:rsidRDefault="00EE49BE" w:rsidP="00EE49BE">
      <w:pPr>
        <w:tabs>
          <w:tab w:val="left" w:pos="9781"/>
        </w:tabs>
        <w:jc w:val="both"/>
      </w:pPr>
    </w:p>
    <w:p w:rsidR="00EE49BE" w:rsidRPr="00101237" w:rsidRDefault="00EE49BE" w:rsidP="00EE49BE">
      <w:pPr>
        <w:tabs>
          <w:tab w:val="left" w:pos="9781"/>
        </w:tabs>
        <w:jc w:val="both"/>
      </w:pPr>
    </w:p>
    <w:p w:rsidR="00EE49BE" w:rsidRDefault="00EE49BE" w:rsidP="00EE49BE">
      <w:pPr>
        <w:tabs>
          <w:tab w:val="left" w:pos="9781"/>
        </w:tabs>
        <w:jc w:val="both"/>
        <w:rPr>
          <w:rFonts w:ascii="Arial" w:hAnsi="Arial" w:cs="Arial"/>
        </w:rPr>
      </w:pPr>
    </w:p>
    <w:p w:rsidR="00EE49BE" w:rsidRDefault="00EE49BE" w:rsidP="00EE49BE">
      <w:pPr>
        <w:tabs>
          <w:tab w:val="left" w:pos="9781"/>
        </w:tabs>
        <w:jc w:val="both"/>
        <w:rPr>
          <w:rFonts w:ascii="Arial" w:hAnsi="Arial" w:cs="Arial"/>
        </w:rPr>
      </w:pPr>
    </w:p>
    <w:p w:rsidR="00EE49BE" w:rsidRDefault="00EE49BE" w:rsidP="00EE49BE">
      <w:pPr>
        <w:widowControl w:val="0"/>
        <w:ind w:left="2835" w:hanging="2835"/>
        <w:rPr>
          <w:rFonts w:eastAsia="Calibri"/>
        </w:rPr>
      </w:pPr>
    </w:p>
    <w:p w:rsidR="00EE49BE" w:rsidRDefault="00EE49BE" w:rsidP="00EE49BE">
      <w:pPr>
        <w:widowControl w:val="0"/>
        <w:ind w:left="2835" w:hanging="2835"/>
        <w:rPr>
          <w:rFonts w:eastAsia="Calibri"/>
        </w:rPr>
      </w:pPr>
    </w:p>
    <w:p w:rsidR="00EE49BE" w:rsidRPr="00C34521" w:rsidRDefault="00EE49BE" w:rsidP="00EE49BE">
      <w:pPr>
        <w:widowControl w:val="0"/>
        <w:ind w:left="2835" w:hanging="2835"/>
        <w:rPr>
          <w:rFonts w:eastAsia="Calibri"/>
        </w:rPr>
      </w:pPr>
      <w:r>
        <w:rPr>
          <w:rFonts w:eastAsia="Calibri"/>
        </w:rPr>
        <w:t>A</w:t>
      </w:r>
      <w:r w:rsidRPr="00C34521">
        <w:rPr>
          <w:rFonts w:eastAsia="Calibri"/>
        </w:rPr>
        <w:t xml:space="preserve"> Sua excelência</w:t>
      </w:r>
    </w:p>
    <w:p w:rsidR="00EE49BE" w:rsidRPr="00C34521" w:rsidRDefault="00EE49BE" w:rsidP="00EE49BE">
      <w:pPr>
        <w:widowControl w:val="0"/>
        <w:ind w:left="2835" w:hanging="2835"/>
        <w:rPr>
          <w:rFonts w:eastAsia="Calibri"/>
          <w:b/>
        </w:rPr>
      </w:pPr>
      <w:r w:rsidRPr="00C34521">
        <w:rPr>
          <w:rFonts w:eastAsia="Calibri"/>
          <w:b/>
        </w:rPr>
        <w:t>MARILDA SALETE SAVI</w:t>
      </w:r>
    </w:p>
    <w:p w:rsidR="00EE49BE" w:rsidRPr="00C34521" w:rsidRDefault="00EE49BE" w:rsidP="00EE49BE">
      <w:pPr>
        <w:widowControl w:val="0"/>
        <w:ind w:left="2835" w:hanging="2835"/>
        <w:rPr>
          <w:rFonts w:eastAsia="Calibri"/>
        </w:rPr>
      </w:pPr>
      <w:r w:rsidRPr="00C34521">
        <w:rPr>
          <w:rFonts w:eastAsia="Calibri"/>
        </w:rPr>
        <w:t>Presidente da Câmara Municipal de Vereadores</w:t>
      </w:r>
    </w:p>
    <w:p w:rsidR="00EE49BE" w:rsidRPr="00BF04E6" w:rsidRDefault="00EE49BE" w:rsidP="00EE49BE">
      <w:pPr>
        <w:tabs>
          <w:tab w:val="left" w:pos="9781"/>
        </w:tabs>
        <w:jc w:val="both"/>
      </w:pPr>
      <w:r w:rsidRPr="00BF04E6">
        <w:t>Nesta.</w:t>
      </w:r>
    </w:p>
    <w:sectPr w:rsidR="00EE49BE" w:rsidRPr="00BF04E6" w:rsidSect="00EE49BE">
      <w:pgSz w:w="11906" w:h="16838" w:code="9"/>
      <w:pgMar w:top="2552" w:right="849" w:bottom="993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18" w:rsidRDefault="00542B18" w:rsidP="005538BC">
      <w:r>
        <w:separator/>
      </w:r>
    </w:p>
  </w:endnote>
  <w:endnote w:type="continuationSeparator" w:id="0">
    <w:p w:rsidR="00542B18" w:rsidRDefault="00542B18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18" w:rsidRDefault="00542B18" w:rsidP="005538BC">
      <w:r>
        <w:separator/>
      </w:r>
    </w:p>
  </w:footnote>
  <w:footnote w:type="continuationSeparator" w:id="0">
    <w:p w:rsidR="00542B18" w:rsidRDefault="00542B18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55EA"/>
    <w:rsid w:val="000426A9"/>
    <w:rsid w:val="000438C2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2546"/>
    <w:rsid w:val="000A53A5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1237"/>
    <w:rsid w:val="0010278E"/>
    <w:rsid w:val="00102DB3"/>
    <w:rsid w:val="00106712"/>
    <w:rsid w:val="001114C9"/>
    <w:rsid w:val="00111712"/>
    <w:rsid w:val="00111E3C"/>
    <w:rsid w:val="001144BC"/>
    <w:rsid w:val="00114EC4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5744A"/>
    <w:rsid w:val="002626D9"/>
    <w:rsid w:val="002643A6"/>
    <w:rsid w:val="0027313B"/>
    <w:rsid w:val="002775D5"/>
    <w:rsid w:val="00277DFE"/>
    <w:rsid w:val="00281D00"/>
    <w:rsid w:val="002917FF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35A7"/>
    <w:rsid w:val="003C6B18"/>
    <w:rsid w:val="003C7704"/>
    <w:rsid w:val="003D0132"/>
    <w:rsid w:val="003D01D4"/>
    <w:rsid w:val="003D3366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536F"/>
    <w:rsid w:val="00477D39"/>
    <w:rsid w:val="00492846"/>
    <w:rsid w:val="004A2949"/>
    <w:rsid w:val="004A2CDC"/>
    <w:rsid w:val="004A53F8"/>
    <w:rsid w:val="004A7360"/>
    <w:rsid w:val="004B10C8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42B18"/>
    <w:rsid w:val="00550D94"/>
    <w:rsid w:val="005513C3"/>
    <w:rsid w:val="00552291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749D"/>
    <w:rsid w:val="00587676"/>
    <w:rsid w:val="00595613"/>
    <w:rsid w:val="005A10E3"/>
    <w:rsid w:val="005A5397"/>
    <w:rsid w:val="005A6351"/>
    <w:rsid w:val="005B5262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E50C2"/>
    <w:rsid w:val="005F0D45"/>
    <w:rsid w:val="005F2275"/>
    <w:rsid w:val="005F27A5"/>
    <w:rsid w:val="005F3B0C"/>
    <w:rsid w:val="005F4A28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0CA"/>
    <w:rsid w:val="006C63A3"/>
    <w:rsid w:val="006D0091"/>
    <w:rsid w:val="006F17EC"/>
    <w:rsid w:val="006F311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506CD"/>
    <w:rsid w:val="00750EDA"/>
    <w:rsid w:val="0075759F"/>
    <w:rsid w:val="0076111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6EF5"/>
    <w:rsid w:val="008562FC"/>
    <w:rsid w:val="008607AA"/>
    <w:rsid w:val="008662C2"/>
    <w:rsid w:val="00873B80"/>
    <w:rsid w:val="00886822"/>
    <w:rsid w:val="008873DE"/>
    <w:rsid w:val="00890217"/>
    <w:rsid w:val="008967D4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1D6"/>
    <w:rsid w:val="00940D31"/>
    <w:rsid w:val="009412B2"/>
    <w:rsid w:val="009513E4"/>
    <w:rsid w:val="009532AF"/>
    <w:rsid w:val="009545B6"/>
    <w:rsid w:val="009546ED"/>
    <w:rsid w:val="009554B8"/>
    <w:rsid w:val="00972A71"/>
    <w:rsid w:val="00972EBD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16FA3"/>
    <w:rsid w:val="00A2761B"/>
    <w:rsid w:val="00A35DEB"/>
    <w:rsid w:val="00A37797"/>
    <w:rsid w:val="00A413B1"/>
    <w:rsid w:val="00A440D8"/>
    <w:rsid w:val="00A4569B"/>
    <w:rsid w:val="00A5353A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04E6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7B7E"/>
    <w:rsid w:val="00C92031"/>
    <w:rsid w:val="00C930B2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1113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6063"/>
    <w:rsid w:val="00EE15C4"/>
    <w:rsid w:val="00EE3E27"/>
    <w:rsid w:val="00EE49BE"/>
    <w:rsid w:val="00EE4B10"/>
    <w:rsid w:val="00EE5068"/>
    <w:rsid w:val="00EE74B3"/>
    <w:rsid w:val="00EF20DC"/>
    <w:rsid w:val="00EF2B5C"/>
    <w:rsid w:val="00EF3B11"/>
    <w:rsid w:val="00F0166D"/>
    <w:rsid w:val="00F05EAD"/>
    <w:rsid w:val="00F07918"/>
    <w:rsid w:val="00F11041"/>
    <w:rsid w:val="00F2547D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0D5B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AD12-4565-4B81-8664-A2D9578B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</TotalTime>
  <Pages>7</Pages>
  <Words>2323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3</cp:revision>
  <cp:lastPrinted>2014-10-09T12:21:00Z</cp:lastPrinted>
  <dcterms:created xsi:type="dcterms:W3CDTF">2014-10-09T15:29:00Z</dcterms:created>
  <dcterms:modified xsi:type="dcterms:W3CDTF">2014-11-25T14:07:00Z</dcterms:modified>
</cp:coreProperties>
</file>