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A1" w:rsidRPr="007B58A1" w:rsidRDefault="0092145F" w:rsidP="0092145F">
      <w:pPr>
        <w:keepNext/>
        <w:autoSpaceDE w:val="0"/>
        <w:autoSpaceDN w:val="0"/>
        <w:adjustRightInd w:val="0"/>
        <w:spacing w:after="0" w:line="240" w:lineRule="auto"/>
        <w:ind w:left="2835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2145F">
        <w:rPr>
          <w:rFonts w:ascii="Times New Roman" w:hAnsi="Times New Roman" w:cs="Times New Roman"/>
          <w:b/>
          <w:bCs/>
          <w:sz w:val="24"/>
          <w:szCs w:val="24"/>
        </w:rPr>
        <w:t>EMENDA À</w:t>
      </w:r>
      <w:r w:rsidR="007B58A1" w:rsidRPr="007B58A1">
        <w:rPr>
          <w:rFonts w:ascii="Times New Roman" w:hAnsi="Times New Roman" w:cs="Times New Roman"/>
          <w:b/>
          <w:bCs/>
          <w:sz w:val="24"/>
          <w:szCs w:val="24"/>
        </w:rPr>
        <w:t xml:space="preserve"> LEI O</w:t>
      </w:r>
      <w:r w:rsidRPr="0092145F">
        <w:rPr>
          <w:rFonts w:ascii="Times New Roman" w:hAnsi="Times New Roman" w:cs="Times New Roman"/>
          <w:b/>
          <w:bCs/>
          <w:sz w:val="24"/>
          <w:szCs w:val="24"/>
        </w:rPr>
        <w:t xml:space="preserve">RGÂNICA DO MUNICÍPIO DE SORRISO - </w:t>
      </w:r>
      <w:r w:rsidR="007B58A1" w:rsidRPr="007B58A1">
        <w:rPr>
          <w:rFonts w:ascii="Times New Roman" w:hAnsi="Times New Roman" w:cs="Times New Roman"/>
          <w:b/>
          <w:bCs/>
          <w:sz w:val="24"/>
          <w:szCs w:val="24"/>
        </w:rPr>
        <w:t>MT N° 0</w:t>
      </w:r>
      <w:r w:rsidRPr="0092145F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B58A1" w:rsidRPr="007B58A1">
        <w:rPr>
          <w:rFonts w:ascii="Times New Roman" w:hAnsi="Times New Roman" w:cs="Times New Roman"/>
          <w:b/>
          <w:bCs/>
          <w:sz w:val="24"/>
          <w:szCs w:val="24"/>
        </w:rPr>
        <w:t>/2013.</w:t>
      </w: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A1" w:rsidRPr="007B58A1" w:rsidRDefault="0092145F" w:rsidP="0092145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92145F">
        <w:rPr>
          <w:rFonts w:ascii="Times New Roman" w:hAnsi="Times New Roman" w:cs="Times New Roman"/>
          <w:bCs/>
          <w:sz w:val="24"/>
          <w:szCs w:val="24"/>
        </w:rPr>
        <w:t>Data: 20 de agosto de 2013.</w:t>
      </w:r>
    </w:p>
    <w:p w:rsidR="00B16759" w:rsidRPr="007B58A1" w:rsidRDefault="00B16759" w:rsidP="0092145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7B58A1" w:rsidRPr="007B58A1" w:rsidRDefault="0092145F" w:rsidP="0092145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45F">
        <w:rPr>
          <w:rFonts w:ascii="Times New Roman" w:hAnsi="Times New Roman" w:cs="Times New Roman"/>
          <w:bCs/>
          <w:sz w:val="24"/>
          <w:szCs w:val="24"/>
        </w:rPr>
        <w:t>Altera o Inciso XV do Artigo 13 e o § 2º do Artigo 17 da Lei Orgânica Municipal e dá outras providências.</w:t>
      </w:r>
    </w:p>
    <w:p w:rsidR="007B58A1" w:rsidRDefault="007B58A1" w:rsidP="0092145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2145F" w:rsidRPr="0092145F" w:rsidRDefault="0092145F" w:rsidP="0092145F">
      <w:pPr>
        <w:autoSpaceDE w:val="0"/>
        <w:autoSpaceDN w:val="0"/>
        <w:adjustRightInd w:val="0"/>
        <w:spacing w:after="0" w:line="100" w:lineRule="atLeast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2145F">
        <w:rPr>
          <w:rFonts w:ascii="Times New Roman" w:hAnsi="Times New Roman" w:cs="Times New Roman"/>
          <w:sz w:val="24"/>
          <w:szCs w:val="24"/>
        </w:rPr>
        <w:t>A</w:t>
      </w:r>
      <w:r w:rsidRPr="00921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145F">
        <w:rPr>
          <w:rFonts w:ascii="Times New Roman" w:hAnsi="Times New Roman" w:cs="Times New Roman"/>
          <w:bCs/>
          <w:sz w:val="24"/>
          <w:szCs w:val="24"/>
        </w:rPr>
        <w:t>Mesa Diretora</w:t>
      </w:r>
      <w:r w:rsidRPr="0092145F">
        <w:rPr>
          <w:rFonts w:ascii="Times New Roman" w:hAnsi="Times New Roman" w:cs="Times New Roman"/>
          <w:sz w:val="24"/>
          <w:szCs w:val="24"/>
        </w:rPr>
        <w:t xml:space="preserve"> da Câmara Municipal de Sorriso, Estado de Mato Grosso</w:t>
      </w:r>
      <w:r w:rsidRPr="009214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2145F">
        <w:rPr>
          <w:rFonts w:ascii="Times New Roman" w:hAnsi="Times New Roman" w:cs="Times New Roman"/>
          <w:sz w:val="24"/>
          <w:szCs w:val="24"/>
        </w:rPr>
        <w:t>no uso de suas atribuições, especialmente o disposto no Parágrafo 2º do Artigo 28 da Lei Orgânica Municipal, promulga a seguinte Emenda:</w:t>
      </w: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58A1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7B58A1">
        <w:rPr>
          <w:rFonts w:ascii="Times New Roman" w:hAnsi="Times New Roman" w:cs="Times New Roman"/>
          <w:sz w:val="24"/>
          <w:szCs w:val="24"/>
        </w:rPr>
        <w:t>- Fica alterado o inciso XV do art. 13 da Lei Orgânica Municipal, que passa a vigorar com a seguinte redação:</w:t>
      </w: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B58A1">
        <w:rPr>
          <w:rFonts w:ascii="Times New Roman" w:hAnsi="Times New Roman" w:cs="Times New Roman"/>
          <w:sz w:val="24"/>
          <w:szCs w:val="24"/>
        </w:rPr>
        <w:t>“</w:t>
      </w:r>
      <w:r w:rsidRPr="007B58A1">
        <w:rPr>
          <w:rFonts w:ascii="Times New Roman" w:hAnsi="Times New Roman" w:cs="Times New Roman"/>
          <w:i/>
          <w:iCs/>
          <w:sz w:val="24"/>
          <w:szCs w:val="24"/>
        </w:rPr>
        <w:t>Art. 13 - (...)</w:t>
      </w: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End"/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B58A1">
        <w:rPr>
          <w:rFonts w:ascii="Times New Roman" w:hAnsi="Times New Roman" w:cs="Times New Roman"/>
          <w:i/>
          <w:iCs/>
          <w:sz w:val="24"/>
          <w:szCs w:val="24"/>
        </w:rPr>
        <w:t>XV – aprovar, previamente, por voto nominal e aberto, após arguição pública, a escolha de titulares de cargos que a Lei determinar;”</w:t>
      </w:r>
      <w:proofErr w:type="gramEnd"/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58A1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7B58A1">
        <w:rPr>
          <w:rFonts w:ascii="Times New Roman" w:hAnsi="Times New Roman" w:cs="Times New Roman"/>
          <w:sz w:val="24"/>
          <w:szCs w:val="24"/>
        </w:rPr>
        <w:t>- Fica alterado o § 2º do art. 17 da Lei Orgânica Municipal, que passa a vigorar com a seguinte redação:</w:t>
      </w: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B58A1">
        <w:rPr>
          <w:rFonts w:ascii="Times New Roman" w:hAnsi="Times New Roman" w:cs="Times New Roman"/>
          <w:i/>
          <w:iCs/>
          <w:sz w:val="24"/>
          <w:szCs w:val="24"/>
        </w:rPr>
        <w:t>“Art. 17 – (...)</w:t>
      </w: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End"/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8A1">
        <w:rPr>
          <w:rFonts w:ascii="Times New Roman" w:hAnsi="Times New Roman" w:cs="Times New Roman"/>
          <w:i/>
          <w:iCs/>
          <w:sz w:val="24"/>
          <w:szCs w:val="24"/>
        </w:rPr>
        <w:t xml:space="preserve">§ </w:t>
      </w:r>
      <w:proofErr w:type="gramStart"/>
      <w:r w:rsidRPr="007B58A1">
        <w:rPr>
          <w:rFonts w:ascii="Times New Roman" w:hAnsi="Times New Roman" w:cs="Times New Roman"/>
          <w:i/>
          <w:iCs/>
          <w:sz w:val="24"/>
          <w:szCs w:val="24"/>
        </w:rPr>
        <w:t>2º - Nos casos dos incisos I, II, VI e VII, a perda do mandato é decidida pela C</w:t>
      </w:r>
      <w:bookmarkStart w:id="0" w:name="_GoBack"/>
      <w:bookmarkEnd w:id="0"/>
      <w:r w:rsidRPr="007B58A1">
        <w:rPr>
          <w:rFonts w:ascii="Times New Roman" w:hAnsi="Times New Roman" w:cs="Times New Roman"/>
          <w:i/>
          <w:iCs/>
          <w:sz w:val="24"/>
          <w:szCs w:val="24"/>
        </w:rPr>
        <w:t>âmara Municipal, por voto nominal e aberto, mediante a provocação da Mesa Diretora ou de partido político representado na Casa, assegurada ampla defesa.”</w:t>
      </w:r>
      <w:proofErr w:type="gramEnd"/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B58A1" w:rsidRPr="007B58A1" w:rsidRDefault="007B58A1" w:rsidP="0092145F">
      <w:pPr>
        <w:autoSpaceDE w:val="0"/>
        <w:autoSpaceDN w:val="0"/>
        <w:adjustRightInd w:val="0"/>
        <w:spacing w:after="0" w:line="240" w:lineRule="auto"/>
        <w:ind w:right="17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58A1">
        <w:rPr>
          <w:rFonts w:ascii="Times New Roman" w:hAnsi="Times New Roman" w:cs="Times New Roman"/>
          <w:b/>
          <w:bCs/>
          <w:sz w:val="24"/>
          <w:szCs w:val="24"/>
        </w:rPr>
        <w:t xml:space="preserve">Art. 3° </w:t>
      </w:r>
      <w:r w:rsidRPr="007B58A1">
        <w:rPr>
          <w:rFonts w:ascii="Times New Roman" w:hAnsi="Times New Roman" w:cs="Times New Roman"/>
          <w:sz w:val="24"/>
          <w:szCs w:val="24"/>
        </w:rPr>
        <w:t>- Esta Emenda entra em vigor na data de sua publicação.</w:t>
      </w:r>
    </w:p>
    <w:p w:rsidR="007B58A1" w:rsidRDefault="007B58A1" w:rsidP="00921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45F" w:rsidRPr="00E34463" w:rsidRDefault="0092145F" w:rsidP="009214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46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3446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E34463">
        <w:rPr>
          <w:rFonts w:ascii="Times New Roman" w:hAnsi="Times New Roman" w:cs="Times New Roman"/>
          <w:color w:val="000000"/>
          <w:sz w:val="24"/>
          <w:szCs w:val="24"/>
        </w:rPr>
        <w:t xml:space="preserve"> de 2013.</w:t>
      </w:r>
    </w:p>
    <w:p w:rsid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1021">
        <w:rPr>
          <w:rFonts w:ascii="Times New Roman" w:hAnsi="Times New Roman" w:cs="Times New Roman"/>
          <w:b/>
          <w:bCs/>
          <w:i/>
          <w:sz w:val="24"/>
          <w:szCs w:val="24"/>
        </w:rPr>
        <w:t>MARILDA SAVI</w:t>
      </w: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1021">
        <w:rPr>
          <w:rFonts w:ascii="Times New Roman" w:hAnsi="Times New Roman" w:cs="Times New Roman"/>
          <w:b/>
          <w:bCs/>
          <w:i/>
          <w:sz w:val="24"/>
          <w:szCs w:val="24"/>
        </w:rPr>
        <w:t>Presidente</w:t>
      </w: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1021">
        <w:rPr>
          <w:rFonts w:ascii="Times New Roman" w:hAnsi="Times New Roman" w:cs="Times New Roman"/>
          <w:b/>
          <w:bCs/>
          <w:i/>
          <w:sz w:val="24"/>
          <w:szCs w:val="24"/>
        </w:rPr>
        <w:t>FÁBIO GAVASSO</w:t>
      </w: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1021">
        <w:rPr>
          <w:rFonts w:ascii="Times New Roman" w:hAnsi="Times New Roman" w:cs="Times New Roman"/>
          <w:b/>
          <w:bCs/>
          <w:i/>
          <w:sz w:val="24"/>
          <w:szCs w:val="24"/>
        </w:rPr>
        <w:t>Vice-Presidente</w:t>
      </w: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1021">
        <w:rPr>
          <w:rFonts w:ascii="Times New Roman" w:hAnsi="Times New Roman" w:cs="Times New Roman"/>
          <w:b/>
          <w:bCs/>
          <w:i/>
          <w:sz w:val="24"/>
          <w:szCs w:val="24"/>
        </w:rPr>
        <w:t>POLESELLO</w:t>
      </w: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1021">
        <w:rPr>
          <w:rFonts w:ascii="Times New Roman" w:hAnsi="Times New Roman" w:cs="Times New Roman"/>
          <w:b/>
          <w:bCs/>
          <w:i/>
          <w:sz w:val="24"/>
          <w:szCs w:val="24"/>
        </w:rPr>
        <w:t>1º Secretário</w:t>
      </w: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41021" w:rsidRPr="00141021" w:rsidRDefault="00141021" w:rsidP="0014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1021">
        <w:rPr>
          <w:rFonts w:ascii="Times New Roman" w:hAnsi="Times New Roman" w:cs="Times New Roman"/>
          <w:b/>
          <w:bCs/>
          <w:i/>
          <w:sz w:val="24"/>
          <w:szCs w:val="24"/>
        </w:rPr>
        <w:t>CLAUDIO OLIVEIRA</w:t>
      </w:r>
    </w:p>
    <w:p w:rsidR="00141021" w:rsidRPr="00141021" w:rsidRDefault="00141021" w:rsidP="00921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1021">
        <w:rPr>
          <w:rFonts w:ascii="Times New Roman" w:hAnsi="Times New Roman" w:cs="Times New Roman"/>
          <w:b/>
          <w:bCs/>
          <w:i/>
          <w:sz w:val="24"/>
          <w:szCs w:val="24"/>
        </w:rPr>
        <w:t>2º Secretário</w:t>
      </w:r>
    </w:p>
    <w:sectPr w:rsidR="00141021" w:rsidRPr="00141021" w:rsidSect="007B58A1">
      <w:pgSz w:w="11906" w:h="16838"/>
      <w:pgMar w:top="2694" w:right="850" w:bottom="75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8A1"/>
    <w:rsid w:val="00127458"/>
    <w:rsid w:val="00141021"/>
    <w:rsid w:val="001E7A25"/>
    <w:rsid w:val="0040086A"/>
    <w:rsid w:val="0040456C"/>
    <w:rsid w:val="0053525B"/>
    <w:rsid w:val="005D78B9"/>
    <w:rsid w:val="00652DBB"/>
    <w:rsid w:val="006D1E3E"/>
    <w:rsid w:val="007B58A1"/>
    <w:rsid w:val="0092145F"/>
    <w:rsid w:val="009E7F30"/>
    <w:rsid w:val="00B16759"/>
    <w:rsid w:val="00E5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uiPriority w:val="99"/>
    <w:qFormat/>
    <w:rsid w:val="007B58A1"/>
    <w:pPr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7B58A1"/>
    <w:rPr>
      <w:rFonts w:ascii="Arial" w:hAnsi="Arial" w:cs="Arial"/>
      <w:b/>
      <w:bCs/>
      <w:i/>
      <w:iCs/>
      <w:sz w:val="28"/>
      <w:szCs w:val="28"/>
    </w:rPr>
  </w:style>
  <w:style w:type="paragraph" w:styleId="SemEspaamento">
    <w:name w:val="No Spacing"/>
    <w:uiPriority w:val="99"/>
    <w:qFormat/>
    <w:rsid w:val="007B58A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2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2013-08-20T11:30:00Z</cp:lastPrinted>
  <dcterms:created xsi:type="dcterms:W3CDTF">2013-08-20T11:34:00Z</dcterms:created>
  <dcterms:modified xsi:type="dcterms:W3CDTF">2013-08-20T14:29:00Z</dcterms:modified>
</cp:coreProperties>
</file>