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B9" w:rsidRPr="00C800E0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C800E0" w:rsidRPr="00C800E0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5D46B9" w:rsidRPr="00C80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E0" w:rsidRPr="00C800E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C800E0" w:rsidRPr="00C800E0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24722" w:rsidRPr="00C800E0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800E0" w:rsidRPr="00C800E0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21</w:t>
      </w:r>
      <w:r w:rsidR="00C800E0" w:rsidRPr="00C800E0">
        <w:rPr>
          <w:rFonts w:ascii="Times New Roman" w:hAnsi="Times New Roman" w:cs="Times New Roman"/>
          <w:sz w:val="24"/>
          <w:szCs w:val="24"/>
        </w:rPr>
        <w:t xml:space="preserve"> de outubro de 2014.</w:t>
      </w:r>
    </w:p>
    <w:p w:rsid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24722" w:rsidRPr="00C800E0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Prevê exibição de vídeos educativos antidrogas na abertura de espetáculos e eventos culturais e dá outras providências.</w:t>
      </w:r>
    </w:p>
    <w:p w:rsidR="005D46B9" w:rsidRDefault="005D46B9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722" w:rsidRPr="00C800E0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722" w:rsidRDefault="00F24722" w:rsidP="00F24722">
      <w:pPr>
        <w:pStyle w:val="Recuodecorpodetexto"/>
        <w:ind w:firstLine="2835"/>
        <w:rPr>
          <w:rFonts w:ascii="Times New Roman" w:hAnsi="Times New Roman" w:cs="Times New Roman"/>
          <w:bCs/>
          <w:iCs/>
          <w:sz w:val="24"/>
          <w:szCs w:val="24"/>
        </w:rPr>
      </w:pPr>
      <w:r w:rsidRPr="00051266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D46B9" w:rsidRPr="00C800E0" w:rsidRDefault="005D46B9" w:rsidP="00C800E0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Na abertura de todos os shows artísticos e </w:t>
      </w:r>
      <w:r w:rsidR="003C2231" w:rsidRPr="00C800E0">
        <w:rPr>
          <w:rFonts w:ascii="Times New Roman" w:hAnsi="Times New Roman" w:cs="Times New Roman"/>
          <w:sz w:val="24"/>
          <w:szCs w:val="24"/>
        </w:rPr>
        <w:t>e</w:t>
      </w:r>
      <w:r w:rsidRPr="00C800E0">
        <w:rPr>
          <w:rFonts w:ascii="Times New Roman" w:hAnsi="Times New Roman" w:cs="Times New Roman"/>
          <w:sz w:val="24"/>
          <w:szCs w:val="24"/>
        </w:rPr>
        <w:t>ventos culturais com aglomeração de público serão exibidos vídeos educativos antidrogas, para informação, conscientização, prevenção e combate ao uso de substâncias alucinógenas ou entorpecentes.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Para os fins desta lei, consideram-se eventos culturais</w:t>
      </w:r>
      <w:r w:rsidR="003C2231" w:rsidRPr="00C800E0">
        <w:rPr>
          <w:rFonts w:ascii="Times New Roman" w:hAnsi="Times New Roman" w:cs="Times New Roman"/>
          <w:sz w:val="24"/>
          <w:szCs w:val="24"/>
        </w:rPr>
        <w:t>:</w:t>
      </w:r>
      <w:r w:rsidRPr="00C800E0">
        <w:rPr>
          <w:rFonts w:ascii="Times New Roman" w:hAnsi="Times New Roman" w:cs="Times New Roman"/>
          <w:sz w:val="24"/>
          <w:szCs w:val="24"/>
        </w:rPr>
        <w:t xml:space="preserve"> shows musicais, teatrais, de dança e similares, excetuando-se os cinemas.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Os vídeos de que trata o </w:t>
      </w:r>
      <w:r w:rsidRPr="00C800E0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deste artigo terão duração de, no mínimo, </w:t>
      </w:r>
      <w:r w:rsidR="003C2231" w:rsidRPr="00C800E0">
        <w:rPr>
          <w:rFonts w:ascii="Times New Roman" w:hAnsi="Times New Roman" w:cs="Times New Roman"/>
          <w:sz w:val="24"/>
          <w:szCs w:val="24"/>
        </w:rPr>
        <w:t>02 (</w:t>
      </w:r>
      <w:r w:rsidR="00EF5592" w:rsidRPr="00C800E0">
        <w:rPr>
          <w:rFonts w:ascii="Times New Roman" w:hAnsi="Times New Roman" w:cs="Times New Roman"/>
          <w:sz w:val="24"/>
          <w:szCs w:val="24"/>
        </w:rPr>
        <w:t>dois</w:t>
      </w:r>
      <w:r w:rsidR="003C2231" w:rsidRPr="00C800E0">
        <w:rPr>
          <w:rFonts w:ascii="Times New Roman" w:hAnsi="Times New Roman" w:cs="Times New Roman"/>
          <w:sz w:val="24"/>
          <w:szCs w:val="24"/>
        </w:rPr>
        <w:t>)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projeção dos vídeos será feita em telas capazes de permitir a visualização de seu conteúdo por todo o público do local onde se realizar o show ou evento cultural.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exibição dos vídeos será de responsabilidade dos produtores de shows e eventos culturais realizados no Município.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1D2681" w:rsidRPr="00C800E0">
        <w:rPr>
          <w:rFonts w:ascii="Times New Roman" w:hAnsi="Times New Roman" w:cs="Times New Roman"/>
          <w:sz w:val="24"/>
          <w:szCs w:val="24"/>
        </w:rPr>
        <w:t xml:space="preserve">Os vídeos informativos de que trata a presente lei, </w:t>
      </w:r>
      <w:r w:rsidR="00EF5592" w:rsidRPr="00C800E0">
        <w:rPr>
          <w:rFonts w:ascii="Times New Roman" w:hAnsi="Times New Roman" w:cs="Times New Roman"/>
          <w:sz w:val="24"/>
          <w:szCs w:val="24"/>
        </w:rPr>
        <w:t>deverão abordar os seguintes temas, dentre outros: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 – Conseq</w:t>
      </w:r>
      <w:r w:rsidR="00C800E0">
        <w:rPr>
          <w:rFonts w:ascii="Times New Roman" w:hAnsi="Times New Roman" w:cs="Times New Roman"/>
          <w:sz w:val="24"/>
          <w:szCs w:val="24"/>
        </w:rPr>
        <w:t>u</w:t>
      </w:r>
      <w:r w:rsidRPr="00C800E0">
        <w:rPr>
          <w:rFonts w:ascii="Times New Roman" w:hAnsi="Times New Roman" w:cs="Times New Roman"/>
          <w:sz w:val="24"/>
          <w:szCs w:val="24"/>
        </w:rPr>
        <w:t xml:space="preserve">ências do uso de drogas lícitas e </w:t>
      </w:r>
      <w:r w:rsidR="00F24722">
        <w:rPr>
          <w:rFonts w:ascii="Times New Roman" w:hAnsi="Times New Roman" w:cs="Times New Roman"/>
          <w:sz w:val="24"/>
          <w:szCs w:val="24"/>
        </w:rPr>
        <w:t>i</w:t>
      </w:r>
      <w:r w:rsidRPr="00C800E0">
        <w:rPr>
          <w:rFonts w:ascii="Times New Roman" w:hAnsi="Times New Roman" w:cs="Times New Roman"/>
          <w:sz w:val="24"/>
          <w:szCs w:val="24"/>
        </w:rPr>
        <w:t>lícitas;</w:t>
      </w: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II – Uso indevido de medicamentos;</w:t>
      </w:r>
    </w:p>
    <w:p w:rsidR="00487CD6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III </w:t>
      </w:r>
      <w:r w:rsidR="00487CD6" w:rsidRPr="00C800E0">
        <w:rPr>
          <w:rFonts w:ascii="Times New Roman" w:hAnsi="Times New Roman" w:cs="Times New Roman"/>
          <w:sz w:val="24"/>
          <w:szCs w:val="24"/>
        </w:rPr>
        <w:t>–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>Drogas e sua relação próxima com a violência, prostituição e acidentes;</w:t>
      </w:r>
    </w:p>
    <w:p w:rsidR="00487CD6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IV – Os dependentes de drogas e suas chances de recuperação;</w:t>
      </w: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V – A participação da família e da comunidade.</w:t>
      </w:r>
    </w:p>
    <w:p w:rsidR="00C800E0" w:rsidRPr="00C800E0" w:rsidRDefault="00C800E0" w:rsidP="00C800E0">
      <w:pPr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2681" w:rsidRPr="00C800E0" w:rsidRDefault="001D2681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4º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Secretaria Municipal de Educação e Cultura, dispõe do material de vídeo educativo antidrogas, sendo que, tais vídeos deverão ser retirados pelos produtores de shows e eventos</w:t>
      </w:r>
      <w:r w:rsidR="00852616" w:rsidRPr="00C800E0">
        <w:rPr>
          <w:rFonts w:ascii="Times New Roman" w:hAnsi="Times New Roman" w:cs="Times New Roman"/>
          <w:sz w:val="24"/>
          <w:szCs w:val="24"/>
        </w:rPr>
        <w:t xml:space="preserve"> culturais mediante entrega de mídia DVD virgem.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5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concessão do alvará para cada evento estará condicionada a assinatura, pelo promotor do mesmo, do termo de ciência e compromisso de veiculação do vídeo pertinente.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6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O descumprimento do disposto na presente lei sujeitará o infrator à multa no valor de </w:t>
      </w:r>
      <w:proofErr w:type="gramStart"/>
      <w:r w:rsidR="00487CD6" w:rsidRPr="00C800E0">
        <w:rPr>
          <w:rFonts w:ascii="Times New Roman" w:hAnsi="Times New Roman" w:cs="Times New Roman"/>
          <w:sz w:val="24"/>
          <w:szCs w:val="24"/>
        </w:rPr>
        <w:t>10 (dez) Valor</w:t>
      </w:r>
      <w:proofErr w:type="gramEnd"/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de Referencia Fiscal – VRF, aplicada e</w:t>
      </w:r>
      <w:r w:rsidR="003C2231" w:rsidRPr="00C800E0">
        <w:rPr>
          <w:rFonts w:ascii="Times New Roman" w:hAnsi="Times New Roman" w:cs="Times New Roman"/>
          <w:sz w:val="24"/>
          <w:szCs w:val="24"/>
        </w:rPr>
        <w:t>m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dobro no caso de reincidência.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24722">
        <w:rPr>
          <w:rFonts w:ascii="Times New Roman" w:hAnsi="Times New Roman" w:cs="Times New Roman"/>
          <w:sz w:val="24"/>
          <w:szCs w:val="24"/>
        </w:rPr>
        <w:t>21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</w:t>
      </w:r>
      <w:r w:rsidR="00C800E0" w:rsidRPr="00C800E0">
        <w:rPr>
          <w:rFonts w:ascii="Times New Roman" w:hAnsi="Times New Roman" w:cs="Times New Roman"/>
          <w:sz w:val="24"/>
          <w:szCs w:val="24"/>
        </w:rPr>
        <w:t>o</w:t>
      </w:r>
      <w:r w:rsidR="00487CD6" w:rsidRPr="00C800E0">
        <w:rPr>
          <w:rFonts w:ascii="Times New Roman" w:hAnsi="Times New Roman" w:cs="Times New Roman"/>
          <w:sz w:val="24"/>
          <w:szCs w:val="24"/>
        </w:rPr>
        <w:t>utubro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Pr="00B315D8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Pr="00B315D8" w:rsidRDefault="00F24722" w:rsidP="00F2472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315D8">
        <w:rPr>
          <w:rFonts w:ascii="Times New Roman" w:hAnsi="Times New Roman"/>
          <w:b/>
          <w:iCs/>
          <w:sz w:val="24"/>
          <w:szCs w:val="24"/>
        </w:rPr>
        <w:t>MARILDA SAVI</w:t>
      </w:r>
    </w:p>
    <w:p w:rsidR="00F24722" w:rsidRPr="00051266" w:rsidRDefault="00F24722" w:rsidP="00F2472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15D8">
        <w:rPr>
          <w:rFonts w:ascii="Times New Roman" w:hAnsi="Times New Roman"/>
          <w:iCs/>
          <w:sz w:val="24"/>
          <w:szCs w:val="24"/>
        </w:rPr>
        <w:t>Presidente</w:t>
      </w:r>
    </w:p>
    <w:sectPr w:rsidR="00F24722" w:rsidRPr="00051266" w:rsidSect="00C142DF">
      <w:pgSz w:w="11906" w:h="16838"/>
      <w:pgMar w:top="241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FE5"/>
    <w:multiLevelType w:val="hybridMultilevel"/>
    <w:tmpl w:val="95C4098C"/>
    <w:lvl w:ilvl="0" w:tplc="2A3C8FFE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6B9"/>
    <w:rsid w:val="001823A2"/>
    <w:rsid w:val="001D2681"/>
    <w:rsid w:val="00200C13"/>
    <w:rsid w:val="002F2EC1"/>
    <w:rsid w:val="003005CA"/>
    <w:rsid w:val="00321446"/>
    <w:rsid w:val="003C2231"/>
    <w:rsid w:val="00487CD6"/>
    <w:rsid w:val="005D46B9"/>
    <w:rsid w:val="00604BCB"/>
    <w:rsid w:val="007967DE"/>
    <w:rsid w:val="00852616"/>
    <w:rsid w:val="008C66EA"/>
    <w:rsid w:val="008F2B66"/>
    <w:rsid w:val="00B0108B"/>
    <w:rsid w:val="00BD742B"/>
    <w:rsid w:val="00C142DF"/>
    <w:rsid w:val="00C800E0"/>
    <w:rsid w:val="00EF5592"/>
    <w:rsid w:val="00F24722"/>
    <w:rsid w:val="00F8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559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F2472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4722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2014-10-07T11:03:00Z</cp:lastPrinted>
  <dcterms:created xsi:type="dcterms:W3CDTF">2014-10-14T11:06:00Z</dcterms:created>
  <dcterms:modified xsi:type="dcterms:W3CDTF">2014-10-21T18:31:00Z</dcterms:modified>
</cp:coreProperties>
</file>