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9CE" w:rsidRPr="00D22787" w:rsidRDefault="001749CE" w:rsidP="001749CE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D22787">
        <w:rPr>
          <w:rFonts w:ascii="Times New Roman" w:hAnsi="Times New Roman" w:cs="Times New Roman"/>
          <w:color w:val="000000"/>
          <w:sz w:val="24"/>
          <w:szCs w:val="24"/>
        </w:rPr>
        <w:t>INDICAÇÃO Nº 318/2014</w:t>
      </w:r>
    </w:p>
    <w:p w:rsidR="001749CE" w:rsidRPr="00D22787" w:rsidRDefault="001749CE" w:rsidP="001749CE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749CE" w:rsidRPr="00D22787" w:rsidRDefault="001749CE" w:rsidP="001749CE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749CE" w:rsidRPr="00D22787" w:rsidRDefault="001749CE" w:rsidP="001749C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2787">
        <w:rPr>
          <w:rFonts w:ascii="Times New Roman" w:hAnsi="Times New Roman" w:cs="Times New Roman"/>
          <w:b/>
          <w:bCs/>
          <w:sz w:val="24"/>
          <w:szCs w:val="24"/>
        </w:rPr>
        <w:t>INDICAMOS A REFORMA DA QUADRA POLIESPORTIVA DA ESCOLA MUNICIPAL FLOR DO AMANHÃ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22787">
        <w:rPr>
          <w:rFonts w:ascii="Times New Roman" w:hAnsi="Times New Roman" w:cs="Times New Roman"/>
          <w:b/>
          <w:bCs/>
          <w:sz w:val="24"/>
          <w:szCs w:val="24"/>
        </w:rPr>
        <w:t xml:space="preserve"> NO BAIRRO BOA ESPERANÇA 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749CE" w:rsidRPr="00D22787" w:rsidRDefault="001749CE" w:rsidP="001749CE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749CE" w:rsidRPr="00D22787" w:rsidRDefault="001749CE" w:rsidP="001749CE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749CE" w:rsidRPr="00D22787" w:rsidRDefault="001749CE" w:rsidP="001749CE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27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IRMÃO FONTENELE - PROS E VEREADORES ABAIXO ASSINADOS, </w:t>
      </w:r>
      <w:r w:rsidRPr="00D22787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 Artigo 115 do Regimento Interno, requerem à Mesa que este Expediente seja encaminhado ao Excelentíssimo Senhor Dilceu Rossato, Prefeito Municipal e a Senhora Marisa de Fátima dos Santos Netto, Secretária Municipal de Esporte e Lazer, a Senhora Silvana Perin Faccio, Secretária Municipal de Educação e Cultura</w:t>
      </w:r>
      <w:r>
        <w:rPr>
          <w:rFonts w:ascii="Times New Roman" w:hAnsi="Times New Roman" w:cs="Times New Roman"/>
          <w:color w:val="000000"/>
          <w:sz w:val="24"/>
          <w:szCs w:val="24"/>
        </w:rPr>
        <w:t>, com cópia</w:t>
      </w:r>
      <w:r w:rsidRPr="00D22787">
        <w:rPr>
          <w:rFonts w:ascii="Times New Roman" w:hAnsi="Times New Roman" w:cs="Times New Roman"/>
          <w:color w:val="000000"/>
          <w:sz w:val="24"/>
          <w:szCs w:val="24"/>
        </w:rPr>
        <w:t xml:space="preserve"> ao Se</w:t>
      </w:r>
      <w:r>
        <w:rPr>
          <w:rFonts w:ascii="Times New Roman" w:hAnsi="Times New Roman" w:cs="Times New Roman"/>
          <w:color w:val="000000"/>
          <w:sz w:val="24"/>
          <w:szCs w:val="24"/>
        </w:rPr>
        <w:t>nhor Émerson Aparecido de Faria,</w:t>
      </w:r>
      <w:r w:rsidRPr="00D22787">
        <w:rPr>
          <w:rFonts w:ascii="Times New Roman" w:hAnsi="Times New Roman" w:cs="Times New Roman"/>
          <w:color w:val="000000"/>
          <w:sz w:val="24"/>
          <w:szCs w:val="24"/>
        </w:rPr>
        <w:t xml:space="preserve"> Secretário Municipal de Obras e Serviços Públicos, </w:t>
      </w:r>
      <w:r w:rsidRPr="00D227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 Reforma da Quadra Poliesportiva da Escola Municipal Flor do Amanhã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D227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no Bairro Boa Esperança I.</w:t>
      </w:r>
    </w:p>
    <w:p w:rsidR="001749CE" w:rsidRPr="00D22787" w:rsidRDefault="001749CE" w:rsidP="001749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749CE" w:rsidRDefault="001749CE" w:rsidP="001749CE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D22787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1749CE" w:rsidRPr="001749CE" w:rsidRDefault="001749CE" w:rsidP="001749CE">
      <w:pPr>
        <w:spacing w:after="0" w:line="240" w:lineRule="auto"/>
      </w:pPr>
    </w:p>
    <w:p w:rsidR="001749CE" w:rsidRPr="00D22787" w:rsidRDefault="001749CE" w:rsidP="001749C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2787">
        <w:rPr>
          <w:rFonts w:ascii="Times New Roman" w:hAnsi="Times New Roman" w:cs="Times New Roman"/>
          <w:color w:val="000000"/>
          <w:sz w:val="24"/>
          <w:szCs w:val="24"/>
        </w:rPr>
        <w:t>Considerando que a quadra poliesportiva da Escola Municipal Flor do Amanhã, encontra - se em condições precárias para uso, sendo que na mesma não existe arquibancada, nem banheiros, as tabelas de basquete estão totalmente destruídas, e quase não da pra ver as linhas de marcação, dificultando assim as atividades que ali são desenvolvidas pelos os professores de educação física e prejudicando desta forma o desenvolvimento físico das crianças.</w:t>
      </w:r>
    </w:p>
    <w:p w:rsidR="001749CE" w:rsidRPr="00D22787" w:rsidRDefault="001749CE" w:rsidP="001749C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749CE" w:rsidRPr="00D22787" w:rsidRDefault="001749CE" w:rsidP="001749C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2787">
        <w:rPr>
          <w:rFonts w:ascii="Times New Roman" w:hAnsi="Times New Roman" w:cs="Times New Roman"/>
          <w:color w:val="000000"/>
          <w:sz w:val="24"/>
          <w:szCs w:val="24"/>
        </w:rPr>
        <w:t>Considerando que a quadra necessita de uma pintura, pois está com aspecto de abandono por parte do Poder Público, tornando - se desta forma, alvo fácil de pichadores.</w:t>
      </w:r>
    </w:p>
    <w:p w:rsidR="001749CE" w:rsidRPr="00D22787" w:rsidRDefault="001749CE" w:rsidP="001749C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749CE" w:rsidRPr="00D22787" w:rsidRDefault="001749CE" w:rsidP="001749C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2787">
        <w:rPr>
          <w:rFonts w:ascii="Times New Roman" w:hAnsi="Times New Roman" w:cs="Times New Roman"/>
          <w:color w:val="000000"/>
          <w:sz w:val="24"/>
          <w:szCs w:val="24"/>
        </w:rPr>
        <w:t>Considerando que, desta forma, estaremos trazendo melhorias e qualidade de vida para nossas crianças e adolescentes e também para a comunidade que faz uso deste patrimônio público.</w:t>
      </w:r>
    </w:p>
    <w:p w:rsidR="001749CE" w:rsidRPr="00D22787" w:rsidRDefault="001749CE" w:rsidP="001749C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749CE" w:rsidRDefault="001749CE" w:rsidP="001749C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2787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13 de </w:t>
      </w:r>
      <w:r>
        <w:rPr>
          <w:rFonts w:ascii="Times New Roman" w:hAnsi="Times New Roman" w:cs="Times New Roman"/>
          <w:color w:val="000000"/>
          <w:sz w:val="24"/>
          <w:szCs w:val="24"/>
        </w:rPr>
        <w:t>novembro</w:t>
      </w:r>
      <w:r w:rsidRPr="00D22787">
        <w:rPr>
          <w:rFonts w:ascii="Times New Roman" w:hAnsi="Times New Roman" w:cs="Times New Roman"/>
          <w:color w:val="000000"/>
          <w:sz w:val="24"/>
          <w:szCs w:val="24"/>
        </w:rPr>
        <w:t xml:space="preserve"> de 2014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27458" w:rsidRDefault="00127458" w:rsidP="001749CE">
      <w:pPr>
        <w:spacing w:after="0" w:line="240" w:lineRule="auto"/>
      </w:pPr>
    </w:p>
    <w:p w:rsidR="001749CE" w:rsidRDefault="001749CE" w:rsidP="00174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9CE" w:rsidRDefault="001749CE" w:rsidP="00174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2977"/>
        <w:gridCol w:w="3118"/>
      </w:tblGrid>
      <w:tr w:rsidR="001749CE" w:rsidTr="001749CE">
        <w:tc>
          <w:tcPr>
            <w:tcW w:w="3085" w:type="dxa"/>
          </w:tcPr>
          <w:p w:rsidR="001749CE" w:rsidRDefault="001749CE" w:rsidP="0017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49CE" w:rsidRPr="00B2700A" w:rsidRDefault="001749CE" w:rsidP="001749C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2700A"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1749CE" w:rsidRDefault="001749CE" w:rsidP="0017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00A"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  <w:p w:rsidR="001749CE" w:rsidRDefault="001749CE" w:rsidP="0017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49CE" w:rsidRDefault="001749CE" w:rsidP="0017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9CE" w:rsidRDefault="001749CE" w:rsidP="0017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749CE" w:rsidRDefault="001749CE" w:rsidP="0017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9CE" w:rsidTr="001749CE">
        <w:tc>
          <w:tcPr>
            <w:tcW w:w="3085" w:type="dxa"/>
          </w:tcPr>
          <w:p w:rsidR="001749CE" w:rsidRPr="00B2700A" w:rsidRDefault="001749CE" w:rsidP="0017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00A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1749CE" w:rsidRDefault="001749CE" w:rsidP="0017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0A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2977" w:type="dxa"/>
          </w:tcPr>
          <w:p w:rsidR="001749CE" w:rsidRPr="00B2700A" w:rsidRDefault="001749CE" w:rsidP="0017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00A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1749CE" w:rsidRPr="00BE2C8C" w:rsidRDefault="001749CE" w:rsidP="0017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00A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3118" w:type="dxa"/>
          </w:tcPr>
          <w:p w:rsidR="001749CE" w:rsidRPr="00B2700A" w:rsidRDefault="001749CE" w:rsidP="0017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00A"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1749CE" w:rsidRPr="00BE2C8C" w:rsidRDefault="001749CE" w:rsidP="0017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00A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</w:tr>
    </w:tbl>
    <w:p w:rsidR="001749CE" w:rsidRDefault="001749CE" w:rsidP="001749CE">
      <w:pPr>
        <w:spacing w:after="0" w:line="240" w:lineRule="auto"/>
      </w:pPr>
    </w:p>
    <w:sectPr w:rsidR="001749CE" w:rsidSect="001749CE">
      <w:pgSz w:w="11906" w:h="16838"/>
      <w:pgMar w:top="2552" w:right="1274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49CE"/>
    <w:rsid w:val="000955A9"/>
    <w:rsid w:val="00127458"/>
    <w:rsid w:val="001749CE"/>
    <w:rsid w:val="001A3C97"/>
    <w:rsid w:val="001E7A25"/>
    <w:rsid w:val="0040086A"/>
    <w:rsid w:val="00487631"/>
    <w:rsid w:val="00512DE0"/>
    <w:rsid w:val="005645D5"/>
    <w:rsid w:val="005C281F"/>
    <w:rsid w:val="005D78B9"/>
    <w:rsid w:val="00652DBB"/>
    <w:rsid w:val="00692965"/>
    <w:rsid w:val="006D1E3E"/>
    <w:rsid w:val="006E5DE0"/>
    <w:rsid w:val="00737448"/>
    <w:rsid w:val="009E7F30"/>
    <w:rsid w:val="00A51E2A"/>
    <w:rsid w:val="00A75E3E"/>
    <w:rsid w:val="00A829D6"/>
    <w:rsid w:val="00BA2440"/>
    <w:rsid w:val="00CD40C2"/>
    <w:rsid w:val="00D2559D"/>
    <w:rsid w:val="00D64DA9"/>
    <w:rsid w:val="00D91EFD"/>
    <w:rsid w:val="00E974F2"/>
    <w:rsid w:val="00EE7B94"/>
    <w:rsid w:val="00F72F67"/>
    <w:rsid w:val="00FA44D3"/>
    <w:rsid w:val="00FF2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9C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1749CE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1749CE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749C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1749C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1749CE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749CE"/>
    <w:rPr>
      <w:rFonts w:ascii="Tahoma" w:eastAsiaTheme="minorEastAsia" w:hAnsi="Tahoma" w:cs="Tahoma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174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1</cp:revision>
  <dcterms:created xsi:type="dcterms:W3CDTF">2014-11-13T14:17:00Z</dcterms:created>
  <dcterms:modified xsi:type="dcterms:W3CDTF">2014-11-13T14:23:00Z</dcterms:modified>
</cp:coreProperties>
</file>