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712F2" w:rsidRPr="009712F2">
        <w:rPr>
          <w:b/>
          <w:i w:val="0"/>
        </w:rPr>
        <w:t>182/2014.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512F1">
        <w:rPr>
          <w:bCs/>
          <w:sz w:val="24"/>
          <w:szCs w:val="24"/>
        </w:rPr>
        <w:t xml:space="preserve"> 17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512F1">
        <w:rPr>
          <w:bCs/>
          <w:sz w:val="24"/>
          <w:szCs w:val="24"/>
        </w:rPr>
        <w:t>PROJETO DE LEI 135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2512F1" w:rsidRPr="008853D7" w:rsidRDefault="008F2BEA" w:rsidP="002512F1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2512F1" w:rsidRPr="008853D7">
        <w:rPr>
          <w:bCs/>
          <w:sz w:val="24"/>
          <w:szCs w:val="24"/>
        </w:rPr>
        <w:t>AUTORIZA REPASSE DE RECURSOS FINANCEIROS MEDIANTE CONVÊNIO PARA A ASSOCIAÇÃO DE PAIS E AMIGOS DOS EXCEPCIONAIS DE SORRISO – APAE, E DÁ OUTRAS PROVIDÊNCIAS.</w:t>
      </w:r>
    </w:p>
    <w:p w:rsidR="00F4117A" w:rsidRDefault="00F4117A" w:rsidP="002512F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2512F1">
        <w:rPr>
          <w:bCs/>
          <w:sz w:val="24"/>
          <w:szCs w:val="24"/>
        </w:rPr>
        <w:t>135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2512F1"/>
    <w:rsid w:val="003106D3"/>
    <w:rsid w:val="003F4C0D"/>
    <w:rsid w:val="00490F21"/>
    <w:rsid w:val="00577585"/>
    <w:rsid w:val="00663342"/>
    <w:rsid w:val="00707F31"/>
    <w:rsid w:val="0076000D"/>
    <w:rsid w:val="008F2BEA"/>
    <w:rsid w:val="00901E84"/>
    <w:rsid w:val="009712F2"/>
    <w:rsid w:val="009938B4"/>
    <w:rsid w:val="009D29A2"/>
    <w:rsid w:val="00B2002B"/>
    <w:rsid w:val="00B40670"/>
    <w:rsid w:val="00B70681"/>
    <w:rsid w:val="00B80B44"/>
    <w:rsid w:val="00C243FD"/>
    <w:rsid w:val="00CA71D8"/>
    <w:rsid w:val="00D72D80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2014-11-17T13:21:00Z</dcterms:created>
  <dcterms:modified xsi:type="dcterms:W3CDTF">2014-11-17T14:42:00Z</dcterms:modified>
</cp:coreProperties>
</file>