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B" w:rsidRDefault="005010EB" w:rsidP="005010E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010EB" w:rsidRDefault="005010EB" w:rsidP="006F6A20">
      <w:pPr>
        <w:pStyle w:val="Recuodecorpodetexto3"/>
        <w:ind w:hanging="1985"/>
        <w:jc w:val="left"/>
        <w:rPr>
          <w:b/>
          <w:bCs w:val="0"/>
          <w:sz w:val="24"/>
        </w:rPr>
      </w:pPr>
    </w:p>
    <w:p w:rsidR="006F6A20" w:rsidRDefault="006F6A20" w:rsidP="006F6A20">
      <w:pPr>
        <w:pStyle w:val="Recuodecorpodetexto3"/>
        <w:ind w:hanging="1985"/>
        <w:jc w:val="left"/>
        <w:rPr>
          <w:b/>
          <w:bCs w:val="0"/>
          <w:sz w:val="24"/>
        </w:rPr>
      </w:pPr>
    </w:p>
    <w:p w:rsidR="006F6A20" w:rsidRDefault="006F6A20" w:rsidP="006F6A20">
      <w:pPr>
        <w:pStyle w:val="Recuodecorpodetexto3"/>
        <w:ind w:hanging="1985"/>
        <w:jc w:val="left"/>
        <w:rPr>
          <w:b/>
          <w:bCs w:val="0"/>
          <w:sz w:val="24"/>
        </w:rPr>
      </w:pPr>
    </w:p>
    <w:p w:rsidR="005010EB" w:rsidRPr="006F6A20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Pr="006F6A20" w:rsidRDefault="005010EB" w:rsidP="005010EB">
      <w:pPr>
        <w:pStyle w:val="Ttulo8"/>
        <w:spacing w:before="0" w:after="0"/>
        <w:jc w:val="both"/>
        <w:rPr>
          <w:b/>
          <w:i w:val="0"/>
        </w:rPr>
      </w:pPr>
      <w:r w:rsidRPr="006F6A20">
        <w:rPr>
          <w:b/>
          <w:bCs/>
          <w:i w:val="0"/>
        </w:rPr>
        <w:t>PARECER Nº</w:t>
      </w:r>
      <w:r w:rsidRPr="006F6A20">
        <w:rPr>
          <w:b/>
          <w:i w:val="0"/>
        </w:rPr>
        <w:t xml:space="preserve"> </w:t>
      </w:r>
      <w:r w:rsidR="006F6A20" w:rsidRPr="006F6A20">
        <w:rPr>
          <w:b/>
          <w:i w:val="0"/>
        </w:rPr>
        <w:t>002/2015.</w:t>
      </w:r>
    </w:p>
    <w:p w:rsidR="005010EB" w:rsidRDefault="005010EB" w:rsidP="005010EB">
      <w:pPr>
        <w:rPr>
          <w:sz w:val="24"/>
          <w:szCs w:val="24"/>
        </w:rPr>
      </w:pPr>
    </w:p>
    <w:p w:rsidR="006F6A20" w:rsidRDefault="006F6A20" w:rsidP="005010EB">
      <w:pPr>
        <w:rPr>
          <w:sz w:val="24"/>
          <w:szCs w:val="24"/>
        </w:rPr>
      </w:pPr>
    </w:p>
    <w:p w:rsidR="005010EB" w:rsidRDefault="005010EB" w:rsidP="005010E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6F6A20">
        <w:rPr>
          <w:bCs/>
          <w:sz w:val="24"/>
          <w:szCs w:val="24"/>
        </w:rPr>
        <w:t xml:space="preserve"> 03/</w:t>
      </w:r>
      <w:r w:rsidR="00810E47">
        <w:rPr>
          <w:bCs/>
          <w:sz w:val="24"/>
          <w:szCs w:val="24"/>
        </w:rPr>
        <w:t>02</w:t>
      </w:r>
      <w:r w:rsidR="006F6A20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201</w:t>
      </w:r>
      <w:r w:rsidR="006F6A20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</w:t>
      </w:r>
    </w:p>
    <w:p w:rsidR="005010EB" w:rsidRDefault="005010EB" w:rsidP="005010EB">
      <w:pPr>
        <w:jc w:val="both"/>
        <w:rPr>
          <w:sz w:val="24"/>
          <w:szCs w:val="24"/>
        </w:rPr>
      </w:pPr>
    </w:p>
    <w:p w:rsidR="006F6A20" w:rsidRDefault="006F6A20" w:rsidP="005010EB">
      <w:pPr>
        <w:jc w:val="both"/>
        <w:rPr>
          <w:sz w:val="24"/>
          <w:szCs w:val="24"/>
        </w:rPr>
      </w:pPr>
    </w:p>
    <w:p w:rsidR="005010EB" w:rsidRDefault="005010EB" w:rsidP="005010E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ASSUNTO:</w:t>
      </w:r>
      <w:r w:rsidR="00810E47">
        <w:rPr>
          <w:b/>
          <w:bCs/>
          <w:sz w:val="24"/>
          <w:szCs w:val="24"/>
        </w:rPr>
        <w:t xml:space="preserve"> </w:t>
      </w:r>
      <w:r w:rsidR="006F6A20" w:rsidRPr="006F6A20">
        <w:rPr>
          <w:bCs/>
          <w:sz w:val="24"/>
          <w:szCs w:val="24"/>
        </w:rPr>
        <w:t xml:space="preserve">MOÇÃO Nº </w:t>
      </w:r>
      <w:r w:rsidR="00810E47" w:rsidRPr="006F6A20">
        <w:rPr>
          <w:bCs/>
          <w:sz w:val="24"/>
          <w:szCs w:val="24"/>
        </w:rPr>
        <w:t>003</w:t>
      </w:r>
      <w:r w:rsidR="006F6A20" w:rsidRPr="006F6A20">
        <w:rPr>
          <w:bCs/>
          <w:sz w:val="24"/>
          <w:szCs w:val="24"/>
        </w:rPr>
        <w:t>/</w:t>
      </w:r>
      <w:r w:rsidR="009232DD" w:rsidRPr="006F6A20">
        <w:rPr>
          <w:bCs/>
          <w:sz w:val="24"/>
          <w:szCs w:val="24"/>
        </w:rPr>
        <w:t>201</w:t>
      </w:r>
      <w:r w:rsidR="006F6A20" w:rsidRPr="006F6A20">
        <w:rPr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 xml:space="preserve"> </w:t>
      </w:r>
    </w:p>
    <w:p w:rsidR="003875B5" w:rsidRDefault="003875B5" w:rsidP="005010EB">
      <w:pPr>
        <w:jc w:val="both"/>
        <w:rPr>
          <w:bCs/>
          <w:sz w:val="24"/>
          <w:szCs w:val="24"/>
        </w:rPr>
      </w:pPr>
    </w:p>
    <w:p w:rsidR="00810E47" w:rsidRDefault="00810E47" w:rsidP="005010EB">
      <w:pPr>
        <w:jc w:val="both"/>
        <w:rPr>
          <w:bCs/>
          <w:sz w:val="24"/>
          <w:szCs w:val="24"/>
        </w:rPr>
      </w:pPr>
    </w:p>
    <w:p w:rsidR="00810E47" w:rsidRPr="00623DE1" w:rsidRDefault="005010EB" w:rsidP="00810E47">
      <w:pPr>
        <w:pStyle w:val="Recuodecorpodetexto3"/>
        <w:ind w:left="0" w:firstLine="0"/>
        <w:rPr>
          <w:b/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</w:t>
      </w:r>
      <w:r w:rsidR="006F6A20">
        <w:rPr>
          <w:sz w:val="24"/>
        </w:rPr>
        <w:t>C</w:t>
      </w:r>
      <w:r w:rsidR="006F6A20" w:rsidRPr="006F6A20">
        <w:rPr>
          <w:sz w:val="24"/>
        </w:rPr>
        <w:t xml:space="preserve">oncede </w:t>
      </w:r>
      <w:r w:rsidR="006F6A20">
        <w:rPr>
          <w:sz w:val="24"/>
        </w:rPr>
        <w:t>M</w:t>
      </w:r>
      <w:r w:rsidR="006F6A20" w:rsidRPr="006F6A20">
        <w:rPr>
          <w:sz w:val="24"/>
        </w:rPr>
        <w:t xml:space="preserve">oção de </w:t>
      </w:r>
      <w:r w:rsidR="006F6A20">
        <w:rPr>
          <w:sz w:val="24"/>
        </w:rPr>
        <w:t>S</w:t>
      </w:r>
      <w:r w:rsidR="006F6A20" w:rsidRPr="006F6A20">
        <w:rPr>
          <w:sz w:val="24"/>
        </w:rPr>
        <w:t xml:space="preserve">olidariedade </w:t>
      </w:r>
      <w:r w:rsidR="006F6A20">
        <w:rPr>
          <w:sz w:val="24"/>
        </w:rPr>
        <w:t xml:space="preserve">à família </w:t>
      </w:r>
      <w:r w:rsidR="006F6A20" w:rsidRPr="006F6A20">
        <w:rPr>
          <w:sz w:val="24"/>
        </w:rPr>
        <w:t xml:space="preserve">Pereira </w:t>
      </w:r>
      <w:r w:rsidR="006F6A20">
        <w:rPr>
          <w:sz w:val="24"/>
        </w:rPr>
        <w:t>d</w:t>
      </w:r>
      <w:r w:rsidR="006F6A20" w:rsidRPr="006F6A20">
        <w:rPr>
          <w:sz w:val="24"/>
        </w:rPr>
        <w:t>a Silva</w:t>
      </w:r>
      <w:r w:rsidR="006F6A20">
        <w:rPr>
          <w:sz w:val="24"/>
        </w:rPr>
        <w:t>,</w:t>
      </w:r>
      <w:r w:rsidR="006F6A20" w:rsidRPr="006F6A20">
        <w:rPr>
          <w:sz w:val="24"/>
        </w:rPr>
        <w:t xml:space="preserve"> pelo falecimento do </w:t>
      </w:r>
      <w:r w:rsidR="006F6A20">
        <w:rPr>
          <w:sz w:val="24"/>
        </w:rPr>
        <w:t>S</w:t>
      </w:r>
      <w:r w:rsidR="006F6A20" w:rsidRPr="006F6A20">
        <w:rPr>
          <w:sz w:val="24"/>
        </w:rPr>
        <w:t xml:space="preserve">enhor </w:t>
      </w:r>
      <w:r w:rsidR="006F6A20">
        <w:rPr>
          <w:sz w:val="24"/>
        </w:rPr>
        <w:t>M</w:t>
      </w:r>
      <w:r w:rsidR="006F6A20" w:rsidRPr="006F6A20">
        <w:rPr>
          <w:sz w:val="24"/>
        </w:rPr>
        <w:t>aur</w:t>
      </w:r>
      <w:r w:rsidR="006F6A20">
        <w:rPr>
          <w:sz w:val="24"/>
        </w:rPr>
        <w:t>í</w:t>
      </w:r>
      <w:r w:rsidR="006F6A20" w:rsidRPr="006F6A20">
        <w:rPr>
          <w:sz w:val="24"/>
        </w:rPr>
        <w:t xml:space="preserve">cio </w:t>
      </w:r>
      <w:r w:rsidR="006F6A20">
        <w:rPr>
          <w:sz w:val="24"/>
        </w:rPr>
        <w:t>P</w:t>
      </w:r>
      <w:r w:rsidR="006F6A20" w:rsidRPr="006F6A20">
        <w:rPr>
          <w:sz w:val="24"/>
        </w:rPr>
        <w:t xml:space="preserve">ereira da </w:t>
      </w:r>
      <w:r w:rsidR="006F6A20">
        <w:rPr>
          <w:sz w:val="24"/>
        </w:rPr>
        <w:t>S</w:t>
      </w:r>
      <w:r w:rsidR="006F6A20" w:rsidRPr="006F6A20">
        <w:rPr>
          <w:sz w:val="24"/>
        </w:rPr>
        <w:t>ilva</w:t>
      </w:r>
      <w:r w:rsidR="00810E47" w:rsidRPr="00F553E2">
        <w:rPr>
          <w:b/>
          <w:sz w:val="24"/>
        </w:rPr>
        <w:t>,</w:t>
      </w:r>
      <w:r w:rsidR="00810E47">
        <w:rPr>
          <w:sz w:val="24"/>
        </w:rPr>
        <w:t xml:space="preserve"> ocorrido no dia 29 de janeiro de 2015</w:t>
      </w:r>
      <w:r w:rsidR="00810E47">
        <w:rPr>
          <w:b/>
          <w:sz w:val="24"/>
        </w:rPr>
        <w:t>.</w:t>
      </w:r>
    </w:p>
    <w:p w:rsidR="005010EB" w:rsidRDefault="005010EB" w:rsidP="005010EB">
      <w:pPr>
        <w:pStyle w:val="Recuodecorpodetexto3"/>
        <w:ind w:left="0" w:firstLine="0"/>
        <w:rPr>
          <w:sz w:val="24"/>
        </w:rPr>
      </w:pPr>
    </w:p>
    <w:p w:rsidR="005010EB" w:rsidRDefault="005010EB" w:rsidP="005010EB">
      <w:pPr>
        <w:jc w:val="both"/>
        <w:rPr>
          <w:rFonts w:eastAsia="Arial Unicode MS"/>
          <w:bCs/>
          <w:sz w:val="24"/>
          <w:szCs w:val="24"/>
        </w:rPr>
      </w:pPr>
    </w:p>
    <w:p w:rsidR="005010EB" w:rsidRDefault="005010EB" w:rsidP="005010EB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5010EB" w:rsidRDefault="005010EB" w:rsidP="005010EB">
      <w:pPr>
        <w:pStyle w:val="Recuodecorpodetexto2"/>
        <w:ind w:left="0"/>
        <w:rPr>
          <w:b/>
          <w:sz w:val="24"/>
          <w:szCs w:val="24"/>
        </w:rPr>
      </w:pPr>
    </w:p>
    <w:p w:rsidR="006F6A20" w:rsidRDefault="006F6A20" w:rsidP="005010EB">
      <w:pPr>
        <w:pStyle w:val="Recuodecorpodetexto2"/>
        <w:ind w:left="0"/>
        <w:rPr>
          <w:b/>
          <w:sz w:val="24"/>
          <w:szCs w:val="24"/>
        </w:rPr>
      </w:pPr>
    </w:p>
    <w:p w:rsidR="005010EB" w:rsidRDefault="005010EB" w:rsidP="005010E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</w:t>
      </w:r>
      <w:r w:rsidR="003875B5">
        <w:rPr>
          <w:bCs/>
          <w:sz w:val="24"/>
          <w:szCs w:val="24"/>
        </w:rPr>
        <w:t>álise da Moção de Aplauso</w:t>
      </w:r>
      <w:r w:rsidR="006F6A20">
        <w:rPr>
          <w:bCs/>
          <w:sz w:val="24"/>
          <w:szCs w:val="24"/>
        </w:rPr>
        <w:t xml:space="preserve"> em questão, v</w:t>
      </w:r>
      <w:r>
        <w:rPr>
          <w:bCs/>
          <w:sz w:val="24"/>
          <w:szCs w:val="24"/>
        </w:rPr>
        <w:t xml:space="preserve">erificamos que </w:t>
      </w:r>
      <w:r w:rsidR="006F6A20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010EB" w:rsidTr="005010EB">
        <w:trPr>
          <w:jc w:val="center"/>
        </w:trPr>
        <w:tc>
          <w:tcPr>
            <w:tcW w:w="2697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010EB" w:rsidRDefault="005010EB" w:rsidP="006F6A20">
      <w:pPr>
        <w:rPr>
          <w:sz w:val="24"/>
          <w:szCs w:val="24"/>
        </w:rPr>
      </w:pPr>
    </w:p>
    <w:sectPr w:rsidR="005010EB" w:rsidSect="006F6A20">
      <w:pgSz w:w="11906" w:h="16838"/>
      <w:pgMar w:top="2694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F3C"/>
    <w:rsid w:val="000B1498"/>
    <w:rsid w:val="00172F9A"/>
    <w:rsid w:val="003875B5"/>
    <w:rsid w:val="005010EB"/>
    <w:rsid w:val="005479D0"/>
    <w:rsid w:val="006F6A20"/>
    <w:rsid w:val="007A4CB1"/>
    <w:rsid w:val="00810E47"/>
    <w:rsid w:val="009232DD"/>
    <w:rsid w:val="0095411C"/>
    <w:rsid w:val="00A55F3C"/>
    <w:rsid w:val="00CC6934"/>
    <w:rsid w:val="00D7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A4BBF-7865-42C7-B96A-B3E778317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Minéia Gund</cp:lastModifiedBy>
  <cp:revision>3</cp:revision>
  <dcterms:created xsi:type="dcterms:W3CDTF">2015-02-03T12:44:00Z</dcterms:created>
  <dcterms:modified xsi:type="dcterms:W3CDTF">2015-02-03T13:07:00Z</dcterms:modified>
</cp:coreProperties>
</file>