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Pr="0083274B" w:rsidRDefault="004B0A3C" w:rsidP="0083274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83274B" w:rsidRPr="0083274B">
        <w:rPr>
          <w:rFonts w:ascii="Times New Roman" w:hAnsi="Times New Roman" w:cs="Times New Roman"/>
          <w:color w:val="000000"/>
          <w:sz w:val="23"/>
          <w:szCs w:val="23"/>
        </w:rPr>
        <w:t>059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E16DB0" w:rsidRPr="0083274B" w:rsidRDefault="00E16DB0" w:rsidP="0083274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16DB0" w:rsidRPr="0083274B" w:rsidRDefault="00E16DB0" w:rsidP="0083274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16DB0" w:rsidRPr="0083274B" w:rsidRDefault="00F92AFF" w:rsidP="0083274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3274B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E16DB0"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A IMPLANTAÇÃO DE</w:t>
      </w:r>
      <w:r w:rsidR="004B0A3C"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FAIXA</w:t>
      </w:r>
      <w:r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DE PEDESTRES ELEVADA</w:t>
      </w:r>
      <w:r w:rsidR="004B0A3C"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EM FRENTE </w:t>
      </w:r>
      <w:proofErr w:type="gramStart"/>
      <w:r w:rsidR="004B0A3C" w:rsidRPr="0083274B"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 w:rsidR="004B0A3C"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UNIDADE DE SAÚDE DA FAMÍLIA – USF, NA RUA SÃO FRANCISCO DE ASSIS</w:t>
      </w:r>
      <w:r w:rsidRPr="0083274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B0A3C" w:rsidRPr="0083274B">
        <w:rPr>
          <w:rFonts w:ascii="Times New Roman" w:hAnsi="Times New Roman" w:cs="Times New Roman"/>
          <w:b/>
          <w:bCs/>
          <w:sz w:val="23"/>
          <w:szCs w:val="23"/>
        </w:rPr>
        <w:t xml:space="preserve"> BAIRRO INDUSTRIAL</w:t>
      </w:r>
      <w:r w:rsidRPr="0083274B">
        <w:rPr>
          <w:rFonts w:ascii="Times New Roman" w:hAnsi="Times New Roman" w:cs="Times New Roman"/>
          <w:b/>
          <w:bCs/>
          <w:sz w:val="23"/>
          <w:szCs w:val="23"/>
        </w:rPr>
        <w:t>, MUNICÍPIO DE SORRISO – MT.</w:t>
      </w:r>
    </w:p>
    <w:p w:rsidR="00E16DB0" w:rsidRPr="0083274B" w:rsidRDefault="00E16DB0" w:rsidP="0083274B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16DB0" w:rsidRPr="0083274B" w:rsidRDefault="00E16DB0" w:rsidP="0083274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16DB0" w:rsidRPr="0083274B" w:rsidRDefault="004B0A3C" w:rsidP="0083274B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 FONTENELE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PR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OS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92AFF" w:rsidRPr="0083274B">
        <w:rPr>
          <w:rFonts w:ascii="Times New Roman" w:hAnsi="Times New Roman" w:cs="Times New Roman"/>
          <w:b/>
          <w:color w:val="000000"/>
          <w:sz w:val="23"/>
          <w:szCs w:val="23"/>
        </w:rPr>
        <w:t>e VEREADORES ABAIXO ASSINADOS,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os Artigos 115 a 117 do Regimento Interno, requer</w:t>
      </w:r>
      <w:r w:rsidR="00F92AFF" w:rsidRPr="0083274B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Dilceu Rossato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cópias ao Senhor 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Elso Rodrigues</w:t>
      </w:r>
      <w:r w:rsidR="00F92AFF" w:rsidRPr="0083274B">
        <w:rPr>
          <w:rFonts w:ascii="Times New Roman" w:hAnsi="Times New Roman" w:cs="Times New Roman"/>
          <w:color w:val="000000"/>
          <w:sz w:val="23"/>
          <w:szCs w:val="23"/>
        </w:rPr>
        <w:t>, Secretário Municipal da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Cida</w:t>
      </w:r>
      <w:r w:rsidR="00F92AFF" w:rsidRPr="0083274B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 e ao Senhor </w:t>
      </w:r>
      <w:r w:rsidR="00F92AFF" w:rsidRPr="0083274B">
        <w:rPr>
          <w:rFonts w:ascii="Times New Roman" w:hAnsi="Times New Roman" w:cs="Times New Roman"/>
          <w:color w:val="000000"/>
          <w:sz w:val="23"/>
          <w:szCs w:val="23"/>
        </w:rPr>
        <w:t>Émerson Aparecido de Faria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</w:t>
      </w:r>
      <w:r w:rsidR="00F92AFF" w:rsidRPr="0083274B">
        <w:rPr>
          <w:rFonts w:ascii="Times New Roman" w:hAnsi="Times New Roman" w:cs="Times New Roman"/>
          <w:color w:val="000000"/>
          <w:sz w:val="23"/>
          <w:szCs w:val="23"/>
        </w:rPr>
        <w:t>Públicos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F92AFF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implantação de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faixa</w:t>
      </w:r>
      <w:r w:rsidR="00F92AFF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pedestres elevada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frente 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Unidade de Saúde da Família – USF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Rua São Francisco de Assis</w:t>
      </w:r>
      <w:r w:rsidR="00F92AFF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</w:t>
      </w:r>
      <w:r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airro Industrial</w:t>
      </w:r>
      <w:r w:rsidR="00F92AFF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3274B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="00E16DB0" w:rsidRPr="0083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unicípio de Sorriso</w:t>
      </w:r>
      <w:r w:rsidR="00E16DB0" w:rsidRPr="0083274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3274B" w:rsidRPr="0083274B" w:rsidRDefault="0083274B" w:rsidP="0083274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E16DB0" w:rsidRPr="0083274B" w:rsidRDefault="00E16DB0" w:rsidP="0083274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3274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3274B" w:rsidRPr="0083274B" w:rsidRDefault="0083274B" w:rsidP="0083274B">
      <w:pPr>
        <w:rPr>
          <w:sz w:val="23"/>
          <w:szCs w:val="23"/>
        </w:rPr>
      </w:pPr>
    </w:p>
    <w:p w:rsidR="00E16DB0" w:rsidRPr="0083274B" w:rsidRDefault="00E16DB0" w:rsidP="0083274B">
      <w:pPr>
        <w:pStyle w:val="Recuodecorpodetexto2"/>
        <w:tabs>
          <w:tab w:val="left" w:pos="1403"/>
        </w:tabs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83274B">
        <w:rPr>
          <w:rFonts w:ascii="Times New Roman" w:hAnsi="Times New Roman" w:cs="Times New Roman"/>
          <w:color w:val="000000"/>
          <w:sz w:val="23"/>
          <w:szCs w:val="23"/>
        </w:rPr>
        <w:t>Considerando que a faixa elevada para pedestres ajudará a reduzir a velocidade dos veículos, ordenando os movimentos dos carros e dos pedestres, dando melhores condições de circulação segura a todos os usuários do trânsito</w:t>
      </w:r>
      <w:r w:rsidR="004B0A3C" w:rsidRPr="0083274B">
        <w:rPr>
          <w:rFonts w:ascii="Times New Roman" w:hAnsi="Times New Roman" w:cs="Times New Roman"/>
          <w:color w:val="000000"/>
          <w:sz w:val="23"/>
          <w:szCs w:val="23"/>
        </w:rPr>
        <w:t>, assim considerar a viabilidade de construção de urgência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3274B">
        <w:rPr>
          <w:rFonts w:ascii="Times New Roman" w:hAnsi="Times New Roman" w:cs="Times New Roman"/>
          <w:sz w:val="23"/>
          <w:szCs w:val="23"/>
        </w:rPr>
        <w:t>Considerando que as faixas elevadas beneficiam o pedestre na hora de atravessar uma via, pois os veículos são obrigados a diminuir a velocidade antes da faixa;</w:t>
      </w: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3274B">
        <w:rPr>
          <w:rFonts w:ascii="Times New Roman" w:hAnsi="Times New Roman" w:cs="Times New Roman"/>
          <w:sz w:val="23"/>
          <w:szCs w:val="23"/>
        </w:rPr>
        <w:t>Considerando que facilitará a travessia de pedestres portadores de deficiência física;</w:t>
      </w: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16DB0" w:rsidRPr="0083274B" w:rsidRDefault="00E16DB0" w:rsidP="0083274B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83274B">
        <w:rPr>
          <w:rFonts w:ascii="Times New Roman" w:hAnsi="Times New Roman" w:cs="Times New Roman"/>
          <w:sz w:val="23"/>
          <w:szCs w:val="23"/>
        </w:rPr>
        <w:t xml:space="preserve">Considerando que proporcionará a melhoria da qualidade de fluxo dos veículos, visando consolidar o conceito de cidadania da população e promover a segurança tanto dos </w:t>
      </w:r>
      <w:r w:rsidR="0083274B" w:rsidRPr="0083274B">
        <w:rPr>
          <w:rFonts w:ascii="Times New Roman" w:hAnsi="Times New Roman" w:cs="Times New Roman"/>
          <w:sz w:val="23"/>
          <w:szCs w:val="23"/>
        </w:rPr>
        <w:t>pedestres quanto dos motoristas.</w:t>
      </w:r>
    </w:p>
    <w:p w:rsidR="00E16DB0" w:rsidRPr="0083274B" w:rsidRDefault="00E16DB0" w:rsidP="0083274B">
      <w:pPr>
        <w:ind w:firstLine="1417"/>
        <w:rPr>
          <w:rFonts w:ascii="Times New Roman" w:hAnsi="Times New Roman" w:cs="Times New Roman"/>
          <w:sz w:val="23"/>
          <w:szCs w:val="23"/>
        </w:rPr>
      </w:pPr>
      <w:r w:rsidRPr="0083274B">
        <w:rPr>
          <w:rFonts w:ascii="Times New Roman" w:hAnsi="Times New Roman" w:cs="Times New Roman"/>
          <w:sz w:val="23"/>
          <w:szCs w:val="23"/>
        </w:rPr>
        <w:tab/>
      </w:r>
      <w:r w:rsidRPr="0083274B">
        <w:rPr>
          <w:rFonts w:ascii="Times New Roman" w:hAnsi="Times New Roman" w:cs="Times New Roman"/>
          <w:sz w:val="23"/>
          <w:szCs w:val="23"/>
        </w:rPr>
        <w:tab/>
      </w:r>
    </w:p>
    <w:p w:rsidR="00E16DB0" w:rsidRPr="0083274B" w:rsidRDefault="00E16DB0" w:rsidP="0083274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3274B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4B0A3C" w:rsidRPr="0083274B">
        <w:rPr>
          <w:rFonts w:ascii="Times New Roman" w:hAnsi="Times New Roman" w:cs="Times New Roman"/>
          <w:color w:val="000000"/>
          <w:sz w:val="23"/>
          <w:szCs w:val="23"/>
        </w:rPr>
        <w:t>so, E</w:t>
      </w:r>
      <w:r w:rsidR="0083274B">
        <w:rPr>
          <w:rFonts w:ascii="Times New Roman" w:hAnsi="Times New Roman" w:cs="Times New Roman"/>
          <w:color w:val="000000"/>
          <w:sz w:val="23"/>
          <w:szCs w:val="23"/>
        </w:rPr>
        <w:t>stado de Mato Grosso, em 12 de f</w:t>
      </w:r>
      <w:r w:rsidR="004B0A3C" w:rsidRPr="0083274B">
        <w:rPr>
          <w:rFonts w:ascii="Times New Roman" w:hAnsi="Times New Roman" w:cs="Times New Roman"/>
          <w:color w:val="000000"/>
          <w:sz w:val="23"/>
          <w:szCs w:val="23"/>
        </w:rPr>
        <w:t>evereiro de 2015</w:t>
      </w:r>
      <w:r w:rsidRPr="0083274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16DB0" w:rsidRDefault="00E16DB0" w:rsidP="0083274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3274B" w:rsidRPr="0083274B" w:rsidRDefault="0083274B" w:rsidP="0083274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9639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1275"/>
        <w:gridCol w:w="1560"/>
        <w:gridCol w:w="3543"/>
      </w:tblGrid>
      <w:tr w:rsidR="0076061F" w:rsidRPr="0083274B" w:rsidTr="0083274B">
        <w:trPr>
          <w:trHeight w:val="16"/>
          <w:jc w:val="center"/>
        </w:trPr>
        <w:tc>
          <w:tcPr>
            <w:tcW w:w="3261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IRMÃO FONTENELE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2835" w:type="dxa"/>
            <w:gridSpan w:val="2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76061F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83274B" w:rsidRDefault="0083274B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3274B" w:rsidRPr="0083274B" w:rsidRDefault="0083274B" w:rsidP="0083274B">
            <w:pPr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3543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 GERSON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PMDB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</w:tr>
      <w:tr w:rsidR="0076061F" w:rsidRPr="0083274B" w:rsidTr="0083274B">
        <w:trPr>
          <w:trHeight w:val="16"/>
          <w:jc w:val="center"/>
        </w:trPr>
        <w:tc>
          <w:tcPr>
            <w:tcW w:w="3261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PMDB 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76061F" w:rsidRDefault="0076061F" w:rsidP="0083274B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PR</w:t>
            </w:r>
          </w:p>
          <w:p w:rsidR="0083274B" w:rsidRDefault="0083274B" w:rsidP="0083274B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</w:p>
          <w:p w:rsidR="0083274B" w:rsidRPr="0083274B" w:rsidRDefault="0083274B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543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Vereadora PR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</w:tr>
      <w:tr w:rsidR="0076061F" w:rsidRPr="0083274B" w:rsidTr="0083274B">
        <w:trPr>
          <w:trHeight w:val="16"/>
          <w:jc w:val="center"/>
        </w:trPr>
        <w:tc>
          <w:tcPr>
            <w:tcW w:w="3261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2835" w:type="dxa"/>
            <w:gridSpan w:val="2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543" w:type="dxa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VERGILIO DALSÓQUIO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PPS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</w:p>
        </w:tc>
      </w:tr>
      <w:tr w:rsidR="0076061F" w:rsidRPr="0083274B" w:rsidTr="0083274B">
        <w:tblPrEx>
          <w:jc w:val="left"/>
        </w:tblPrEx>
        <w:trPr>
          <w:trHeight w:val="547"/>
        </w:trPr>
        <w:tc>
          <w:tcPr>
            <w:tcW w:w="4536" w:type="dxa"/>
            <w:gridSpan w:val="2"/>
          </w:tcPr>
          <w:p w:rsidR="0076061F" w:rsidRPr="0083274B" w:rsidRDefault="0076061F" w:rsidP="0083274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76061F" w:rsidRPr="0083274B" w:rsidRDefault="0076061F" w:rsidP="0083274B">
            <w:pPr>
              <w:pStyle w:val="Recuodecorpodetexto3"/>
              <w:spacing w:after="0"/>
              <w:rPr>
                <w:i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5103" w:type="dxa"/>
            <w:gridSpan w:val="2"/>
          </w:tcPr>
          <w:p w:rsidR="0076061F" w:rsidRPr="0083274B" w:rsidRDefault="0076061F" w:rsidP="0083274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27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HILTON POLESELLO</w:t>
            </w:r>
          </w:p>
          <w:p w:rsidR="0076061F" w:rsidRPr="0083274B" w:rsidRDefault="0076061F" w:rsidP="0083274B">
            <w:pPr>
              <w:pStyle w:val="Recuodecorpodetexto3"/>
              <w:spacing w:after="0"/>
              <w:jc w:val="center"/>
              <w:rPr>
                <w:iCs/>
                <w:sz w:val="23"/>
                <w:szCs w:val="23"/>
              </w:rPr>
            </w:pPr>
            <w:r w:rsidRPr="0083274B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E16DB0" w:rsidRPr="0083274B" w:rsidRDefault="00E16DB0" w:rsidP="0083274B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16DB0" w:rsidRPr="0083274B" w:rsidSect="0083274B">
      <w:headerReference w:type="default" r:id="rId6"/>
      <w:pgSz w:w="11906" w:h="16838"/>
      <w:pgMar w:top="2410" w:right="991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6DA" w:rsidRDefault="002126DA">
      <w:r>
        <w:separator/>
      </w:r>
    </w:p>
  </w:endnote>
  <w:endnote w:type="continuationSeparator" w:id="0">
    <w:p w:rsidR="002126DA" w:rsidRDefault="0021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6DA" w:rsidRDefault="002126DA">
      <w:r>
        <w:separator/>
      </w:r>
    </w:p>
  </w:footnote>
  <w:footnote w:type="continuationSeparator" w:id="0">
    <w:p w:rsidR="002126DA" w:rsidRDefault="00212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B0" w:rsidRDefault="00E16DB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16DB0" w:rsidRDefault="00E16DB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16DB0" w:rsidRDefault="00E16DB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16DB0" w:rsidRDefault="00E16DB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A3C"/>
    <w:rsid w:val="002126DA"/>
    <w:rsid w:val="00255615"/>
    <w:rsid w:val="004B0A3C"/>
    <w:rsid w:val="00514FD6"/>
    <w:rsid w:val="0076061F"/>
    <w:rsid w:val="0083274B"/>
    <w:rsid w:val="00D73877"/>
    <w:rsid w:val="00E16DB0"/>
    <w:rsid w:val="00F84F0A"/>
    <w:rsid w:val="00F9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84F0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84F0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84F0A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F84F0A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F84F0A"/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84F0A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F84F0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F84F0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F84F0A"/>
  </w:style>
  <w:style w:type="character" w:customStyle="1" w:styleId="RodapChar">
    <w:name w:val="Rodapé Char"/>
    <w:basedOn w:val="Fontepargpadro"/>
    <w:link w:val="Rodap"/>
    <w:uiPriority w:val="99"/>
    <w:semiHidden/>
    <w:locked/>
    <w:rsid w:val="00F84F0A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76061F"/>
    <w:pPr>
      <w:spacing w:after="0" w:line="240" w:lineRule="auto"/>
      <w:jc w:val="both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061F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6061F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76061F"/>
    <w:pPr>
      <w:spacing w:after="0" w:line="240" w:lineRule="auto"/>
      <w:jc w:val="both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061F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606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2015-02-12T15:02:00Z</dcterms:created>
  <dcterms:modified xsi:type="dcterms:W3CDTF">2015-02-13T14:58:00Z</dcterms:modified>
</cp:coreProperties>
</file>