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E59" w:rsidRDefault="00915E59" w:rsidP="00915E59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EDUCA</w:t>
      </w:r>
      <w:r w:rsidR="00AE51CF">
        <w:rPr>
          <w:b/>
          <w:bCs w:val="0"/>
          <w:sz w:val="24"/>
        </w:rPr>
        <w:t>ÇÃO, SAÚDE E ASSISTÊNCIA SOCIAL</w:t>
      </w:r>
    </w:p>
    <w:p w:rsidR="00915E59" w:rsidRDefault="00915E59" w:rsidP="00915E59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15E59" w:rsidRDefault="00915E59" w:rsidP="00915E59">
      <w:pPr>
        <w:pStyle w:val="Ttulo8"/>
        <w:spacing w:before="0" w:after="0"/>
        <w:jc w:val="both"/>
        <w:rPr>
          <w:b/>
          <w:bCs/>
          <w:i w:val="0"/>
        </w:rPr>
      </w:pPr>
    </w:p>
    <w:p w:rsidR="00915E59" w:rsidRDefault="00915E59" w:rsidP="00915E59">
      <w:pPr>
        <w:pStyle w:val="Ttulo8"/>
        <w:spacing w:before="0" w:after="0"/>
        <w:jc w:val="both"/>
        <w:rPr>
          <w:b/>
          <w:bCs/>
          <w:i w:val="0"/>
        </w:rPr>
      </w:pPr>
    </w:p>
    <w:p w:rsidR="00915E59" w:rsidRDefault="00915E59" w:rsidP="00915E59">
      <w:pPr>
        <w:pStyle w:val="Ttulo8"/>
        <w:spacing w:before="0" w:after="0"/>
        <w:jc w:val="both"/>
        <w:rPr>
          <w:b/>
          <w:bCs/>
          <w:i w:val="0"/>
        </w:rPr>
      </w:pPr>
    </w:p>
    <w:p w:rsidR="00915E59" w:rsidRDefault="00915E59" w:rsidP="00915E59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AE51CF" w:rsidRPr="00AE51CF">
        <w:rPr>
          <w:b/>
          <w:i w:val="0"/>
        </w:rPr>
        <w:t>003/2015.</w:t>
      </w:r>
    </w:p>
    <w:p w:rsidR="00915E59" w:rsidRDefault="00915E59" w:rsidP="00915E59">
      <w:pPr>
        <w:rPr>
          <w:sz w:val="24"/>
          <w:szCs w:val="24"/>
        </w:rPr>
      </w:pPr>
    </w:p>
    <w:p w:rsidR="00AE51CF" w:rsidRDefault="00AE51CF" w:rsidP="00915E59">
      <w:pPr>
        <w:rPr>
          <w:sz w:val="24"/>
          <w:szCs w:val="24"/>
        </w:rPr>
      </w:pPr>
    </w:p>
    <w:p w:rsidR="00915E59" w:rsidRDefault="00915E59" w:rsidP="00915E59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23/02/2015.</w:t>
      </w:r>
    </w:p>
    <w:p w:rsidR="00915E59" w:rsidRDefault="00915E59" w:rsidP="00915E59">
      <w:pPr>
        <w:jc w:val="both"/>
        <w:rPr>
          <w:sz w:val="24"/>
          <w:szCs w:val="24"/>
        </w:rPr>
      </w:pPr>
    </w:p>
    <w:p w:rsidR="00AE51CF" w:rsidRDefault="00AE51CF" w:rsidP="00915E59">
      <w:pPr>
        <w:jc w:val="both"/>
        <w:rPr>
          <w:sz w:val="24"/>
          <w:szCs w:val="24"/>
        </w:rPr>
      </w:pPr>
    </w:p>
    <w:p w:rsidR="00915E59" w:rsidRDefault="00915E59" w:rsidP="00915E59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="00120CC8">
        <w:rPr>
          <w:rFonts w:eastAsia="Arial Unicode MS"/>
          <w:bCs/>
          <w:sz w:val="24"/>
          <w:szCs w:val="24"/>
        </w:rPr>
        <w:t>EMENDA ADITIVA Nº 001 AO PROJETO DE LEI Nº 145/2014.</w:t>
      </w:r>
    </w:p>
    <w:p w:rsidR="00915E59" w:rsidRDefault="00915E59" w:rsidP="00915E59">
      <w:pPr>
        <w:jc w:val="both"/>
        <w:rPr>
          <w:bCs/>
          <w:sz w:val="24"/>
          <w:szCs w:val="24"/>
        </w:rPr>
      </w:pPr>
    </w:p>
    <w:p w:rsidR="00915E59" w:rsidRDefault="00915E59" w:rsidP="00915E59">
      <w:pPr>
        <w:jc w:val="both"/>
        <w:rPr>
          <w:bCs/>
          <w:sz w:val="24"/>
          <w:szCs w:val="24"/>
        </w:rPr>
      </w:pPr>
    </w:p>
    <w:p w:rsidR="00915E59" w:rsidRDefault="00915E59" w:rsidP="00915E59">
      <w:pPr>
        <w:jc w:val="both"/>
        <w:rPr>
          <w:rFonts w:eastAsia="Arial Unicode MS"/>
          <w:bCs/>
          <w:sz w:val="24"/>
          <w:szCs w:val="24"/>
        </w:rPr>
      </w:pPr>
      <w:r>
        <w:rPr>
          <w:b/>
          <w:sz w:val="24"/>
          <w:szCs w:val="24"/>
        </w:rPr>
        <w:t>EMENTA:</w:t>
      </w:r>
      <w:r>
        <w:rPr>
          <w:rFonts w:eastAsia="Arial Unicode MS"/>
          <w:bCs/>
          <w:sz w:val="24"/>
          <w:szCs w:val="24"/>
        </w:rPr>
        <w:t xml:space="preserve"> </w:t>
      </w:r>
      <w:r w:rsidR="00120CC8">
        <w:rPr>
          <w:bCs/>
          <w:sz w:val="24"/>
          <w:szCs w:val="24"/>
        </w:rPr>
        <w:t>ACRESCENTA §2º AO ARTIGO 2º DO PROJETO DE LEI Nº 145/2014.</w:t>
      </w:r>
    </w:p>
    <w:p w:rsidR="00915E59" w:rsidRDefault="00915E59" w:rsidP="00915E59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AE51CF" w:rsidRDefault="00AE51CF" w:rsidP="00915E59">
      <w:pPr>
        <w:jc w:val="both"/>
        <w:rPr>
          <w:b/>
          <w:bCs/>
          <w:sz w:val="24"/>
          <w:szCs w:val="24"/>
        </w:rPr>
      </w:pPr>
    </w:p>
    <w:p w:rsidR="00915E59" w:rsidRDefault="00915E59" w:rsidP="00915E59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RELATORA: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JANE DELALIBERA.</w:t>
      </w:r>
    </w:p>
    <w:p w:rsidR="00915E59" w:rsidRDefault="00915E59" w:rsidP="00915E59">
      <w:pPr>
        <w:jc w:val="both"/>
        <w:rPr>
          <w:b/>
          <w:bCs/>
          <w:sz w:val="24"/>
          <w:szCs w:val="24"/>
        </w:rPr>
      </w:pPr>
    </w:p>
    <w:p w:rsidR="00915E59" w:rsidRDefault="00915E59" w:rsidP="00915E59">
      <w:pPr>
        <w:jc w:val="both"/>
        <w:rPr>
          <w:b/>
          <w:bCs/>
          <w:sz w:val="24"/>
          <w:szCs w:val="24"/>
        </w:rPr>
      </w:pPr>
    </w:p>
    <w:p w:rsidR="00915E59" w:rsidRDefault="00915E59" w:rsidP="00915E59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Cs/>
          <w:sz w:val="24"/>
          <w:szCs w:val="24"/>
        </w:rPr>
        <w:t xml:space="preserve"> Após análise da Emenda Aditiva nº 001 do Projeto de Le</w:t>
      </w:r>
      <w:r w:rsidR="00AE51CF">
        <w:rPr>
          <w:bCs/>
          <w:sz w:val="24"/>
          <w:szCs w:val="24"/>
        </w:rPr>
        <w:t>i nº 145/2014 em questão, esta R</w:t>
      </w:r>
      <w:r>
        <w:rPr>
          <w:bCs/>
          <w:sz w:val="24"/>
          <w:szCs w:val="24"/>
        </w:rPr>
        <w:t>elatora é favorável a sua tramitação em Plenário. Acompanha o voto a Pre</w:t>
      </w:r>
      <w:r>
        <w:rPr>
          <w:sz w:val="24"/>
          <w:szCs w:val="24"/>
        </w:rPr>
        <w:t>sidente, vereadora Marilda Savi e o Membro, vereador Professor Gerson.</w:t>
      </w:r>
    </w:p>
    <w:p w:rsidR="00915E59" w:rsidRDefault="00915E59" w:rsidP="00915E59">
      <w:pPr>
        <w:jc w:val="both"/>
        <w:rPr>
          <w:bCs/>
          <w:sz w:val="24"/>
          <w:szCs w:val="24"/>
          <w:u w:val="single"/>
        </w:rPr>
      </w:pPr>
    </w:p>
    <w:p w:rsidR="00915E59" w:rsidRDefault="00915E59" w:rsidP="00915E59">
      <w:pPr>
        <w:jc w:val="both"/>
        <w:rPr>
          <w:bCs/>
          <w:sz w:val="24"/>
          <w:szCs w:val="24"/>
          <w:u w:val="single"/>
        </w:rPr>
      </w:pPr>
    </w:p>
    <w:p w:rsidR="00915E59" w:rsidRDefault="00915E59" w:rsidP="00915E59">
      <w:pPr>
        <w:jc w:val="both"/>
        <w:rPr>
          <w:bCs/>
          <w:sz w:val="24"/>
          <w:szCs w:val="24"/>
          <w:u w:val="single"/>
        </w:rPr>
      </w:pPr>
    </w:p>
    <w:p w:rsidR="00915E59" w:rsidRDefault="00915E59" w:rsidP="00915E59">
      <w:pPr>
        <w:jc w:val="both"/>
        <w:rPr>
          <w:bCs/>
          <w:sz w:val="24"/>
          <w:szCs w:val="24"/>
          <w:u w:val="single"/>
        </w:rPr>
      </w:pPr>
    </w:p>
    <w:p w:rsidR="00915E59" w:rsidRDefault="00915E59" w:rsidP="00915E59">
      <w:pPr>
        <w:jc w:val="both"/>
        <w:rPr>
          <w:bCs/>
          <w:sz w:val="24"/>
          <w:szCs w:val="24"/>
          <w:u w:val="single"/>
        </w:rPr>
      </w:pPr>
    </w:p>
    <w:p w:rsidR="00915E59" w:rsidRDefault="00915E59" w:rsidP="00915E59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915E59" w:rsidTr="00915E59">
        <w:trPr>
          <w:jc w:val="center"/>
        </w:trPr>
        <w:tc>
          <w:tcPr>
            <w:tcW w:w="2697" w:type="dxa"/>
            <w:hideMark/>
          </w:tcPr>
          <w:p w:rsidR="00915E59" w:rsidRDefault="00915E59" w:rsidP="00AE51C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MARILDA SAVI</w:t>
            </w:r>
          </w:p>
          <w:p w:rsidR="00915E59" w:rsidRDefault="00915E59" w:rsidP="00AE51C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Presidente</w:t>
            </w:r>
          </w:p>
        </w:tc>
        <w:tc>
          <w:tcPr>
            <w:tcW w:w="3180" w:type="dxa"/>
            <w:hideMark/>
          </w:tcPr>
          <w:p w:rsidR="00915E59" w:rsidRDefault="00915E59" w:rsidP="00AE51C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JANE DELALIBERA</w:t>
            </w:r>
          </w:p>
          <w:p w:rsidR="00915E59" w:rsidRDefault="00915E59" w:rsidP="00AE51C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Relatora</w:t>
            </w:r>
          </w:p>
        </w:tc>
        <w:tc>
          <w:tcPr>
            <w:tcW w:w="3092" w:type="dxa"/>
            <w:hideMark/>
          </w:tcPr>
          <w:p w:rsidR="00915E59" w:rsidRDefault="00915E59" w:rsidP="00AE51C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PROFESSOR GERSON</w:t>
            </w:r>
          </w:p>
          <w:p w:rsidR="00915E59" w:rsidRDefault="00915E59" w:rsidP="00AE51C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915E59" w:rsidRDefault="00915E59" w:rsidP="00915E59"/>
    <w:sectPr w:rsidR="00915E59" w:rsidSect="00AE51CF">
      <w:pgSz w:w="11906" w:h="16838"/>
      <w:pgMar w:top="2552" w:right="1274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15E59"/>
    <w:rsid w:val="00120CC8"/>
    <w:rsid w:val="001A4BD5"/>
    <w:rsid w:val="002A7BB1"/>
    <w:rsid w:val="00376504"/>
    <w:rsid w:val="008C6573"/>
    <w:rsid w:val="00915E59"/>
    <w:rsid w:val="00AE51CF"/>
    <w:rsid w:val="00CD1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E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915E5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915E5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915E5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15E5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15E59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15E5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15E59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15E59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28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499</Characters>
  <Application>Microsoft Office Word</Application>
  <DocSecurity>0</DocSecurity>
  <Lines>4</Lines>
  <Paragraphs>1</Paragraphs>
  <ScaleCrop>false</ScaleCrop>
  <Company>Home</Company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Minéia Gund</cp:lastModifiedBy>
  <cp:revision>3</cp:revision>
  <dcterms:created xsi:type="dcterms:W3CDTF">2015-02-23T18:28:00Z</dcterms:created>
  <dcterms:modified xsi:type="dcterms:W3CDTF">2015-02-23T18:46:00Z</dcterms:modified>
</cp:coreProperties>
</file>