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34D" w:rsidRDefault="00EF4036" w:rsidP="00EF4036">
      <w:pPr>
        <w:pStyle w:val="Ttulo6"/>
        <w:tabs>
          <w:tab w:val="left" w:pos="-1418"/>
        </w:tabs>
        <w:ind w:right="-1" w:firstLine="3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REQUERIMENTO Nº 045/</w:t>
      </w:r>
      <w:r w:rsidR="00276EBC">
        <w:rPr>
          <w:rFonts w:ascii="Times New Roman" w:hAnsi="Times New Roman"/>
          <w:sz w:val="24"/>
          <w:szCs w:val="24"/>
        </w:rPr>
        <w:t>2015</w:t>
      </w:r>
    </w:p>
    <w:p w:rsidR="00AB40FD" w:rsidRDefault="00AB40FD" w:rsidP="00EF4036">
      <w:pPr>
        <w:pStyle w:val="Recuodecorpodetexto2"/>
        <w:ind w:right="-1" w:firstLine="3420"/>
        <w:rPr>
          <w:rFonts w:ascii="Times New Roman" w:hAnsi="Times New Roman"/>
          <w:b/>
          <w:bCs w:val="0"/>
          <w:sz w:val="24"/>
          <w:szCs w:val="24"/>
        </w:rPr>
      </w:pPr>
    </w:p>
    <w:p w:rsidR="00EF4036" w:rsidRDefault="00EF4036" w:rsidP="00EF4036">
      <w:pPr>
        <w:pStyle w:val="Recuodecorpodetexto2"/>
        <w:ind w:right="-1" w:firstLine="3420"/>
        <w:rPr>
          <w:rFonts w:ascii="Times New Roman" w:hAnsi="Times New Roman"/>
          <w:b/>
          <w:bCs w:val="0"/>
          <w:sz w:val="24"/>
          <w:szCs w:val="24"/>
        </w:rPr>
      </w:pPr>
    </w:p>
    <w:p w:rsidR="00EF4036" w:rsidRDefault="00EF4036" w:rsidP="00EF4036">
      <w:pPr>
        <w:pStyle w:val="Recuodecorpodetexto2"/>
        <w:ind w:right="-1" w:firstLine="3420"/>
        <w:rPr>
          <w:rFonts w:ascii="Times New Roman" w:hAnsi="Times New Roman"/>
          <w:b/>
          <w:bCs w:val="0"/>
          <w:sz w:val="24"/>
          <w:szCs w:val="24"/>
        </w:rPr>
      </w:pPr>
    </w:p>
    <w:p w:rsidR="0059534D" w:rsidRDefault="0059534D" w:rsidP="00EF4036">
      <w:pPr>
        <w:pStyle w:val="Recuodecorpodetexto2"/>
        <w:ind w:right="-1" w:firstLine="34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 w:val="0"/>
          <w:sz w:val="24"/>
          <w:szCs w:val="24"/>
        </w:rPr>
        <w:t>JANE DELALIBERA – PR,</w:t>
      </w:r>
      <w:r w:rsidR="005B2892">
        <w:rPr>
          <w:rFonts w:ascii="Times New Roman" w:hAnsi="Times New Roman"/>
          <w:b/>
          <w:bCs w:val="0"/>
          <w:sz w:val="24"/>
          <w:szCs w:val="24"/>
        </w:rPr>
        <w:t xml:space="preserve"> </w:t>
      </w:r>
      <w:r w:rsidR="002010A0">
        <w:rPr>
          <w:rFonts w:ascii="Times New Roman" w:hAnsi="Times New Roman"/>
          <w:b/>
          <w:bCs w:val="0"/>
          <w:sz w:val="24"/>
          <w:szCs w:val="24"/>
        </w:rPr>
        <w:t xml:space="preserve">HILTON </w:t>
      </w:r>
      <w:r>
        <w:rPr>
          <w:rFonts w:ascii="Times New Roman" w:hAnsi="Times New Roman"/>
          <w:b/>
          <w:bCs w:val="0"/>
          <w:sz w:val="24"/>
          <w:szCs w:val="24"/>
        </w:rPr>
        <w:t xml:space="preserve">POLESELLO - PTB, MARILDA SAVI </w:t>
      </w:r>
      <w:r w:rsidR="00EF4036">
        <w:rPr>
          <w:rFonts w:ascii="Times New Roman" w:hAnsi="Times New Roman"/>
          <w:b/>
          <w:bCs w:val="0"/>
          <w:sz w:val="24"/>
          <w:szCs w:val="24"/>
        </w:rPr>
        <w:t>–</w:t>
      </w:r>
      <w:r>
        <w:rPr>
          <w:rFonts w:ascii="Times New Roman" w:hAnsi="Times New Roman"/>
          <w:b/>
          <w:bCs w:val="0"/>
          <w:sz w:val="24"/>
          <w:szCs w:val="24"/>
        </w:rPr>
        <w:t xml:space="preserve"> </w:t>
      </w:r>
      <w:r w:rsidR="00EF4036">
        <w:rPr>
          <w:rFonts w:ascii="Times New Roman" w:hAnsi="Times New Roman"/>
          <w:b/>
          <w:bCs w:val="0"/>
          <w:sz w:val="24"/>
          <w:szCs w:val="24"/>
        </w:rPr>
        <w:t>PS</w:t>
      </w:r>
      <w:r w:rsidR="005B2892">
        <w:rPr>
          <w:rFonts w:ascii="Times New Roman" w:hAnsi="Times New Roman"/>
          <w:b/>
          <w:bCs w:val="0"/>
          <w:sz w:val="24"/>
          <w:szCs w:val="24"/>
        </w:rPr>
        <w:t>D</w:t>
      </w:r>
      <w:r>
        <w:rPr>
          <w:rFonts w:ascii="Times New Roman" w:hAnsi="Times New Roman"/>
          <w:b/>
          <w:bCs w:val="0"/>
          <w:sz w:val="24"/>
          <w:szCs w:val="24"/>
        </w:rPr>
        <w:t xml:space="preserve">, </w:t>
      </w:r>
      <w:r w:rsidR="005E0258">
        <w:rPr>
          <w:rFonts w:ascii="Times New Roman" w:hAnsi="Times New Roman"/>
          <w:b/>
          <w:bCs w:val="0"/>
          <w:sz w:val="24"/>
          <w:szCs w:val="24"/>
        </w:rPr>
        <w:t>VERGILIO DALS</w:t>
      </w:r>
      <w:r w:rsidR="005B2892">
        <w:rPr>
          <w:rFonts w:ascii="Times New Roman" w:hAnsi="Times New Roman"/>
          <w:b/>
          <w:bCs w:val="0"/>
          <w:sz w:val="24"/>
          <w:szCs w:val="24"/>
        </w:rPr>
        <w:t>Ó</w:t>
      </w:r>
      <w:r w:rsidR="005E0258">
        <w:rPr>
          <w:rFonts w:ascii="Times New Roman" w:hAnsi="Times New Roman"/>
          <w:b/>
          <w:bCs w:val="0"/>
          <w:sz w:val="24"/>
          <w:szCs w:val="24"/>
        </w:rPr>
        <w:t>QUIO</w:t>
      </w:r>
      <w:r w:rsidR="00EF4036">
        <w:rPr>
          <w:rFonts w:ascii="Times New Roman" w:hAnsi="Times New Roman"/>
          <w:b/>
          <w:bCs w:val="0"/>
          <w:sz w:val="24"/>
          <w:szCs w:val="24"/>
        </w:rPr>
        <w:t xml:space="preserve"> – </w:t>
      </w:r>
      <w:r>
        <w:rPr>
          <w:rFonts w:ascii="Times New Roman" w:hAnsi="Times New Roman"/>
          <w:b/>
          <w:bCs w:val="0"/>
          <w:sz w:val="24"/>
          <w:szCs w:val="24"/>
        </w:rPr>
        <w:t>P</w:t>
      </w:r>
      <w:r w:rsidR="005E0258">
        <w:rPr>
          <w:rFonts w:ascii="Times New Roman" w:hAnsi="Times New Roman"/>
          <w:b/>
          <w:bCs w:val="0"/>
          <w:sz w:val="24"/>
          <w:szCs w:val="24"/>
        </w:rPr>
        <w:t>PS</w:t>
      </w:r>
      <w:r>
        <w:rPr>
          <w:rFonts w:ascii="Times New Roman" w:hAnsi="Times New Roman"/>
          <w:b/>
          <w:bCs w:val="0"/>
          <w:sz w:val="24"/>
          <w:szCs w:val="24"/>
        </w:rPr>
        <w:t>, BRUNO STELLATO - PDT, FÁBIO GAVASSO - PPS e CLAUDIO OLIVEIRA - PR,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Vereadores com assento nesta Casa, com fulcro nos Artigos 118 e 121 do Regimento Interno, no cumprimento do dever, REQUEREM à Mesa, ouvido o Soberano Plenário, que este expediente seja encaminhado ao</w:t>
      </w:r>
      <w:r w:rsidR="00AA56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Senhor </w:t>
      </w:r>
      <w:r w:rsidR="002010A0">
        <w:rPr>
          <w:rFonts w:ascii="Times New Roman" w:hAnsi="Times New Roman"/>
          <w:sz w:val="24"/>
          <w:szCs w:val="24"/>
        </w:rPr>
        <w:t>João</w:t>
      </w:r>
      <w:r w:rsidR="005B2892">
        <w:rPr>
          <w:rFonts w:ascii="Times New Roman" w:hAnsi="Times New Roman"/>
          <w:sz w:val="24"/>
          <w:szCs w:val="24"/>
        </w:rPr>
        <w:t xml:space="preserve"> Carneiro Barros Neto</w:t>
      </w:r>
      <w:r w:rsidR="002010A0">
        <w:rPr>
          <w:rFonts w:ascii="Times New Roman" w:hAnsi="Times New Roman"/>
          <w:sz w:val="24"/>
          <w:szCs w:val="24"/>
        </w:rPr>
        <w:t xml:space="preserve">, Presidente da Associação dos Estudantes Universitários de Sorriso, com cópia ao </w:t>
      </w:r>
      <w:r>
        <w:rPr>
          <w:rFonts w:ascii="Times New Roman" w:hAnsi="Times New Roman"/>
          <w:sz w:val="24"/>
          <w:szCs w:val="24"/>
        </w:rPr>
        <w:t xml:space="preserve">Exmo. Senhor Dilceu Rossato, Prefeito Municipal, </w:t>
      </w:r>
      <w:r>
        <w:rPr>
          <w:rFonts w:ascii="Times New Roman" w:hAnsi="Times New Roman"/>
          <w:b/>
          <w:sz w:val="24"/>
          <w:szCs w:val="24"/>
        </w:rPr>
        <w:t xml:space="preserve">requerendo </w:t>
      </w:r>
      <w:r w:rsidR="002010A0">
        <w:rPr>
          <w:rFonts w:ascii="Times New Roman" w:hAnsi="Times New Roman"/>
          <w:b/>
          <w:sz w:val="24"/>
          <w:szCs w:val="24"/>
        </w:rPr>
        <w:t>informações sobre a Associação dos Estudantes Universitários de Sorriso</w:t>
      </w:r>
      <w:r w:rsidR="00AA5697" w:rsidRPr="00AA5697">
        <w:rPr>
          <w:rFonts w:ascii="Times New Roman" w:hAnsi="Times New Roman"/>
          <w:b/>
          <w:sz w:val="24"/>
          <w:szCs w:val="24"/>
        </w:rPr>
        <w:t xml:space="preserve"> </w:t>
      </w:r>
      <w:r w:rsidR="00AA5697">
        <w:rPr>
          <w:rFonts w:ascii="Times New Roman" w:hAnsi="Times New Roman"/>
          <w:b/>
          <w:sz w:val="24"/>
          <w:szCs w:val="24"/>
        </w:rPr>
        <w:t xml:space="preserve">- </w:t>
      </w:r>
      <w:proofErr w:type="spellStart"/>
      <w:r w:rsidR="00AA5697">
        <w:rPr>
          <w:rFonts w:ascii="Times New Roman" w:hAnsi="Times New Roman"/>
          <w:b/>
          <w:sz w:val="24"/>
          <w:szCs w:val="24"/>
        </w:rPr>
        <w:t>Asseus</w:t>
      </w:r>
      <w:proofErr w:type="spellEnd"/>
      <w:r w:rsidR="002010A0">
        <w:rPr>
          <w:rFonts w:ascii="Times New Roman" w:hAnsi="Times New Roman"/>
          <w:b/>
          <w:sz w:val="24"/>
          <w:szCs w:val="24"/>
        </w:rPr>
        <w:t>, tais como: a)</w:t>
      </w:r>
      <w:r w:rsidR="00AA5697">
        <w:rPr>
          <w:rFonts w:ascii="Times New Roman" w:hAnsi="Times New Roman"/>
          <w:b/>
          <w:sz w:val="24"/>
          <w:szCs w:val="24"/>
        </w:rPr>
        <w:t xml:space="preserve"> Q</w:t>
      </w:r>
      <w:r w:rsidR="002010A0">
        <w:rPr>
          <w:rFonts w:ascii="Times New Roman" w:hAnsi="Times New Roman"/>
          <w:b/>
          <w:sz w:val="24"/>
          <w:szCs w:val="24"/>
        </w:rPr>
        <w:t>ual a forma que foi realizada a contratação das empresas que prestam serviço de transporte para os universitários; b)</w:t>
      </w:r>
      <w:r w:rsidR="00AA5697">
        <w:rPr>
          <w:rFonts w:ascii="Times New Roman" w:hAnsi="Times New Roman"/>
          <w:b/>
          <w:sz w:val="24"/>
          <w:szCs w:val="24"/>
        </w:rPr>
        <w:t xml:space="preserve"> Có</w:t>
      </w:r>
      <w:r w:rsidR="002010A0">
        <w:rPr>
          <w:rFonts w:ascii="Times New Roman" w:hAnsi="Times New Roman"/>
          <w:b/>
          <w:sz w:val="24"/>
          <w:szCs w:val="24"/>
        </w:rPr>
        <w:t>pias dos contratos firmados com as empresas que realizam o transporte; c)</w:t>
      </w:r>
      <w:r w:rsidR="00AA5697">
        <w:rPr>
          <w:rFonts w:ascii="Times New Roman" w:hAnsi="Times New Roman"/>
          <w:b/>
          <w:sz w:val="24"/>
          <w:szCs w:val="24"/>
        </w:rPr>
        <w:t xml:space="preserve"> R</w:t>
      </w:r>
      <w:r w:rsidR="002010A0">
        <w:rPr>
          <w:rFonts w:ascii="Times New Roman" w:hAnsi="Times New Roman"/>
          <w:b/>
          <w:sz w:val="24"/>
          <w:szCs w:val="24"/>
        </w:rPr>
        <w:t xml:space="preserve">elação dos </w:t>
      </w:r>
      <w:r w:rsidR="00083A5F">
        <w:rPr>
          <w:rFonts w:ascii="Times New Roman" w:hAnsi="Times New Roman"/>
          <w:b/>
          <w:sz w:val="24"/>
          <w:szCs w:val="24"/>
        </w:rPr>
        <w:t>acadêmicos</w:t>
      </w:r>
      <w:r w:rsidR="00AA5697">
        <w:rPr>
          <w:rFonts w:ascii="Times New Roman" w:hAnsi="Times New Roman"/>
          <w:b/>
          <w:sz w:val="24"/>
          <w:szCs w:val="24"/>
        </w:rPr>
        <w:t xml:space="preserve"> que utilizam o transporte com</w:t>
      </w:r>
      <w:r w:rsidR="002010A0">
        <w:rPr>
          <w:rFonts w:ascii="Times New Roman" w:hAnsi="Times New Roman"/>
          <w:b/>
          <w:sz w:val="24"/>
          <w:szCs w:val="24"/>
        </w:rPr>
        <w:t xml:space="preserve"> nome completo e </w:t>
      </w:r>
      <w:r w:rsidR="00BD37E8">
        <w:rPr>
          <w:rFonts w:ascii="Times New Roman" w:hAnsi="Times New Roman"/>
          <w:b/>
          <w:sz w:val="24"/>
          <w:szCs w:val="24"/>
        </w:rPr>
        <w:t>I</w:t>
      </w:r>
      <w:r w:rsidR="002010A0">
        <w:rPr>
          <w:rFonts w:ascii="Times New Roman" w:hAnsi="Times New Roman"/>
          <w:b/>
          <w:sz w:val="24"/>
          <w:szCs w:val="24"/>
        </w:rPr>
        <w:t>nstituição</w:t>
      </w:r>
      <w:r w:rsidR="00BD37E8">
        <w:rPr>
          <w:rFonts w:ascii="Times New Roman" w:hAnsi="Times New Roman"/>
          <w:b/>
          <w:sz w:val="24"/>
          <w:szCs w:val="24"/>
        </w:rPr>
        <w:t xml:space="preserve"> de Ensino</w:t>
      </w:r>
      <w:r w:rsidR="002010A0">
        <w:rPr>
          <w:rFonts w:ascii="Times New Roman" w:hAnsi="Times New Roman"/>
          <w:b/>
          <w:sz w:val="24"/>
          <w:szCs w:val="24"/>
        </w:rPr>
        <w:t xml:space="preserve"> que pertence</w:t>
      </w:r>
      <w:r w:rsidR="00AA5697">
        <w:rPr>
          <w:rFonts w:ascii="Times New Roman" w:hAnsi="Times New Roman"/>
          <w:b/>
          <w:sz w:val="24"/>
          <w:szCs w:val="24"/>
        </w:rPr>
        <w:t>m</w:t>
      </w:r>
      <w:r w:rsidR="002010A0">
        <w:rPr>
          <w:rFonts w:ascii="Times New Roman" w:hAnsi="Times New Roman"/>
          <w:b/>
          <w:sz w:val="24"/>
          <w:szCs w:val="24"/>
        </w:rPr>
        <w:t xml:space="preserve">; d) </w:t>
      </w:r>
      <w:r w:rsidR="00AA5697">
        <w:rPr>
          <w:rFonts w:ascii="Times New Roman" w:hAnsi="Times New Roman"/>
          <w:b/>
          <w:sz w:val="24"/>
          <w:szCs w:val="24"/>
        </w:rPr>
        <w:t>V</w:t>
      </w:r>
      <w:r w:rsidR="00BD37E8">
        <w:rPr>
          <w:rFonts w:ascii="Times New Roman" w:hAnsi="Times New Roman"/>
          <w:b/>
          <w:sz w:val="24"/>
          <w:szCs w:val="24"/>
        </w:rPr>
        <w:t>alor cobrado dos acadêmicos pela Associação.</w:t>
      </w:r>
    </w:p>
    <w:p w:rsidR="0059534D" w:rsidRDefault="0059534D" w:rsidP="00EF4036">
      <w:pPr>
        <w:ind w:right="-1"/>
        <w:rPr>
          <w:sz w:val="24"/>
          <w:szCs w:val="24"/>
        </w:rPr>
      </w:pPr>
    </w:p>
    <w:p w:rsidR="0059534D" w:rsidRDefault="0059534D" w:rsidP="00EF4036">
      <w:pPr>
        <w:ind w:right="-1" w:firstLine="3402"/>
        <w:rPr>
          <w:b/>
          <w:sz w:val="24"/>
          <w:szCs w:val="24"/>
        </w:rPr>
      </w:pPr>
      <w:r>
        <w:rPr>
          <w:b/>
          <w:sz w:val="24"/>
          <w:szCs w:val="24"/>
        </w:rPr>
        <w:t>JUSTIFICATIVAS</w:t>
      </w:r>
    </w:p>
    <w:p w:rsidR="0059534D" w:rsidRDefault="0059534D" w:rsidP="00EF4036">
      <w:pPr>
        <w:tabs>
          <w:tab w:val="left" w:pos="720"/>
        </w:tabs>
        <w:autoSpaceDE w:val="0"/>
        <w:autoSpaceDN w:val="0"/>
        <w:adjustRightInd w:val="0"/>
        <w:ind w:left="277" w:right="-1"/>
        <w:jc w:val="both"/>
        <w:rPr>
          <w:bCs/>
          <w:sz w:val="24"/>
          <w:szCs w:val="24"/>
        </w:rPr>
      </w:pPr>
    </w:p>
    <w:p w:rsidR="00284033" w:rsidRDefault="00284033" w:rsidP="00AA5697">
      <w:pPr>
        <w:tabs>
          <w:tab w:val="left" w:pos="1700"/>
        </w:tabs>
        <w:ind w:right="-1"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Considerando a reclamação de vários acadêmicos dos valores cobrados;</w:t>
      </w:r>
    </w:p>
    <w:p w:rsidR="00ED75F8" w:rsidRDefault="00ED75F8" w:rsidP="00AA5697">
      <w:pPr>
        <w:tabs>
          <w:tab w:val="left" w:pos="1700"/>
        </w:tabs>
        <w:ind w:right="-1" w:firstLine="1418"/>
        <w:jc w:val="both"/>
        <w:rPr>
          <w:bCs/>
          <w:sz w:val="24"/>
          <w:szCs w:val="24"/>
        </w:rPr>
      </w:pPr>
    </w:p>
    <w:p w:rsidR="0059534D" w:rsidRDefault="0059534D" w:rsidP="00AA5697">
      <w:pPr>
        <w:tabs>
          <w:tab w:val="left" w:pos="1700"/>
        </w:tabs>
        <w:ind w:right="-1"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Considerando que, é dever desta Casa de Leis </w:t>
      </w:r>
      <w:proofErr w:type="gramStart"/>
      <w:r>
        <w:rPr>
          <w:bCs/>
          <w:sz w:val="24"/>
          <w:szCs w:val="24"/>
        </w:rPr>
        <w:t>fiscalizar</w:t>
      </w:r>
      <w:proofErr w:type="gramEnd"/>
      <w:r>
        <w:rPr>
          <w:bCs/>
          <w:sz w:val="24"/>
          <w:szCs w:val="24"/>
        </w:rPr>
        <w:t xml:space="preserve">. Portanto, faz-se com urgência o envio </w:t>
      </w:r>
      <w:r w:rsidR="00284033">
        <w:rPr>
          <w:bCs/>
          <w:sz w:val="24"/>
          <w:szCs w:val="24"/>
        </w:rPr>
        <w:t>dos documentos e</w:t>
      </w:r>
      <w:r>
        <w:rPr>
          <w:bCs/>
          <w:sz w:val="24"/>
          <w:szCs w:val="24"/>
        </w:rPr>
        <w:t xml:space="preserve"> relaç</w:t>
      </w:r>
      <w:r w:rsidR="00284033">
        <w:rPr>
          <w:bCs/>
          <w:sz w:val="24"/>
          <w:szCs w:val="24"/>
        </w:rPr>
        <w:t>ões</w:t>
      </w:r>
      <w:r>
        <w:rPr>
          <w:bCs/>
          <w:sz w:val="24"/>
          <w:szCs w:val="24"/>
        </w:rPr>
        <w:t xml:space="preserve"> solicitada</w:t>
      </w:r>
      <w:r w:rsidR="00284033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>;</w:t>
      </w:r>
    </w:p>
    <w:p w:rsidR="0059534D" w:rsidRDefault="0059534D" w:rsidP="00AA5697">
      <w:pPr>
        <w:tabs>
          <w:tab w:val="left" w:pos="1700"/>
        </w:tabs>
        <w:ind w:right="-1"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:rsidR="0059534D" w:rsidRDefault="0059534D" w:rsidP="00AA5697">
      <w:pPr>
        <w:ind w:right="-1"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que, os </w:t>
      </w:r>
      <w:r>
        <w:rPr>
          <w:bCs/>
          <w:sz w:val="24"/>
          <w:szCs w:val="24"/>
        </w:rPr>
        <w:t>pedidos de informações</w:t>
      </w:r>
      <w:r>
        <w:rPr>
          <w:sz w:val="24"/>
          <w:szCs w:val="24"/>
        </w:rPr>
        <w:t xml:space="preserve"> são instrumentos dispostos ao exercício da atividade parlamentar no exame, aferição, averiguação e investigação das atividades desenvolvidas pelos Poderes Públicos;</w:t>
      </w:r>
    </w:p>
    <w:p w:rsidR="0059534D" w:rsidRDefault="0059534D" w:rsidP="00AA5697">
      <w:pPr>
        <w:ind w:right="-1"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9534D" w:rsidRDefault="0059534D" w:rsidP="00AA5697">
      <w:pPr>
        <w:ind w:right="-1"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que é função do vereador acompanhar todos os atos dos Poderes, suas autarquias, consórcios, e atividades desenvolvidas pelas empresas ligadas aos Poderes, ou que dele recebe subvenções, </w:t>
      </w:r>
      <w:proofErr w:type="gramStart"/>
      <w:r>
        <w:rPr>
          <w:sz w:val="24"/>
          <w:szCs w:val="24"/>
        </w:rPr>
        <w:t>sob pena</w:t>
      </w:r>
      <w:proofErr w:type="gramEnd"/>
      <w:r>
        <w:rPr>
          <w:sz w:val="24"/>
          <w:szCs w:val="24"/>
        </w:rPr>
        <w:t xml:space="preserve"> de ser responsabilizado pela omissão;</w:t>
      </w:r>
    </w:p>
    <w:p w:rsidR="0059534D" w:rsidRDefault="0059534D" w:rsidP="00AA5697">
      <w:pPr>
        <w:tabs>
          <w:tab w:val="left" w:pos="1700"/>
        </w:tabs>
        <w:ind w:right="-1" w:firstLine="1418"/>
        <w:jc w:val="both"/>
        <w:rPr>
          <w:bCs/>
          <w:sz w:val="24"/>
          <w:szCs w:val="24"/>
        </w:rPr>
      </w:pPr>
    </w:p>
    <w:p w:rsidR="0059534D" w:rsidRDefault="0059534D" w:rsidP="00AA5697">
      <w:pPr>
        <w:ind w:right="-1"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Câmara Municipal de Sorriso, Estado de Mato Grosso, em </w:t>
      </w:r>
      <w:r w:rsidR="00284033">
        <w:rPr>
          <w:sz w:val="24"/>
          <w:szCs w:val="24"/>
        </w:rPr>
        <w:t>26</w:t>
      </w:r>
      <w:r>
        <w:rPr>
          <w:sz w:val="24"/>
          <w:szCs w:val="24"/>
        </w:rPr>
        <w:t xml:space="preserve"> de </w:t>
      </w:r>
      <w:r w:rsidR="00AA5697">
        <w:rPr>
          <w:sz w:val="24"/>
          <w:szCs w:val="24"/>
        </w:rPr>
        <w:t>f</w:t>
      </w:r>
      <w:r w:rsidR="00284033">
        <w:rPr>
          <w:sz w:val="24"/>
          <w:szCs w:val="24"/>
        </w:rPr>
        <w:t>evereiro</w:t>
      </w:r>
      <w:r>
        <w:rPr>
          <w:sz w:val="24"/>
          <w:szCs w:val="24"/>
        </w:rPr>
        <w:t xml:space="preserve"> de 201</w:t>
      </w:r>
      <w:r w:rsidR="00284033">
        <w:rPr>
          <w:sz w:val="24"/>
          <w:szCs w:val="24"/>
        </w:rPr>
        <w:t>5</w:t>
      </w:r>
      <w:r>
        <w:rPr>
          <w:sz w:val="24"/>
          <w:szCs w:val="24"/>
        </w:rPr>
        <w:t>.</w:t>
      </w:r>
    </w:p>
    <w:p w:rsidR="0059534D" w:rsidRDefault="0059534D" w:rsidP="00EF4036">
      <w:pPr>
        <w:tabs>
          <w:tab w:val="left" w:pos="1849"/>
        </w:tabs>
        <w:ind w:right="-1"/>
        <w:jc w:val="both"/>
        <w:rPr>
          <w:b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3402"/>
        <w:gridCol w:w="3009"/>
      </w:tblGrid>
      <w:tr w:rsidR="0059534D" w:rsidTr="0059534D">
        <w:tc>
          <w:tcPr>
            <w:tcW w:w="2943" w:type="dxa"/>
          </w:tcPr>
          <w:p w:rsidR="0059534D" w:rsidRDefault="0059534D" w:rsidP="00EF4036">
            <w:pPr>
              <w:tabs>
                <w:tab w:val="left" w:pos="1849"/>
              </w:tabs>
              <w:ind w:right="-1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59534D" w:rsidRDefault="0059534D" w:rsidP="00EF4036">
            <w:pPr>
              <w:tabs>
                <w:tab w:val="left" w:pos="1849"/>
              </w:tabs>
              <w:ind w:right="-1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JANE DELALIBERA</w:t>
            </w:r>
          </w:p>
          <w:p w:rsidR="0059534D" w:rsidRDefault="0059534D" w:rsidP="00EF4036">
            <w:pPr>
              <w:tabs>
                <w:tab w:val="left" w:pos="1849"/>
              </w:tabs>
              <w:ind w:right="-1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Vereadora PR</w:t>
            </w:r>
          </w:p>
          <w:p w:rsidR="0059534D" w:rsidRDefault="0059534D" w:rsidP="00AA5697">
            <w:pPr>
              <w:tabs>
                <w:tab w:val="left" w:pos="1849"/>
              </w:tabs>
              <w:ind w:right="-1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59534D" w:rsidRDefault="0059534D" w:rsidP="00EF4036">
            <w:pPr>
              <w:tabs>
                <w:tab w:val="left" w:pos="1849"/>
              </w:tabs>
              <w:ind w:right="-1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59534D" w:rsidRDefault="00A46F2E" w:rsidP="00EF4036">
            <w:pPr>
              <w:tabs>
                <w:tab w:val="left" w:pos="1849"/>
              </w:tabs>
              <w:ind w:right="-1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VERGILIO DALS</w:t>
            </w:r>
            <w:r w:rsidR="005150BA">
              <w:rPr>
                <w:b/>
                <w:bCs/>
                <w:sz w:val="24"/>
                <w:szCs w:val="24"/>
                <w:lang w:eastAsia="en-US"/>
              </w:rPr>
              <w:t>Ó</w:t>
            </w:r>
            <w:r>
              <w:rPr>
                <w:b/>
                <w:bCs/>
                <w:sz w:val="24"/>
                <w:szCs w:val="24"/>
                <w:lang w:eastAsia="en-US"/>
              </w:rPr>
              <w:t>QUIO</w:t>
            </w:r>
            <w:r w:rsidR="0059534D"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  <w:p w:rsidR="0059534D" w:rsidRDefault="00A46F2E" w:rsidP="00EF4036">
            <w:pPr>
              <w:tabs>
                <w:tab w:val="left" w:pos="1849"/>
              </w:tabs>
              <w:ind w:right="-1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Vereadora PPS</w:t>
            </w:r>
          </w:p>
        </w:tc>
        <w:tc>
          <w:tcPr>
            <w:tcW w:w="3009" w:type="dxa"/>
          </w:tcPr>
          <w:p w:rsidR="0059534D" w:rsidRDefault="0059534D" w:rsidP="00EF4036">
            <w:pPr>
              <w:tabs>
                <w:tab w:val="left" w:pos="1849"/>
              </w:tabs>
              <w:ind w:right="-1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59534D" w:rsidRDefault="005150BA" w:rsidP="00EF4036">
            <w:pPr>
              <w:tabs>
                <w:tab w:val="left" w:pos="1849"/>
              </w:tabs>
              <w:ind w:right="-1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HILTON </w:t>
            </w:r>
            <w:r w:rsidR="0059534D">
              <w:rPr>
                <w:b/>
                <w:bCs/>
                <w:sz w:val="24"/>
                <w:szCs w:val="24"/>
                <w:lang w:eastAsia="en-US"/>
              </w:rPr>
              <w:t>POLESELLO</w:t>
            </w:r>
          </w:p>
          <w:p w:rsidR="0059534D" w:rsidRDefault="0059534D" w:rsidP="00EF4036">
            <w:pPr>
              <w:tabs>
                <w:tab w:val="left" w:pos="1849"/>
              </w:tabs>
              <w:ind w:right="-1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Vereador PTB</w:t>
            </w:r>
          </w:p>
        </w:tc>
      </w:tr>
      <w:tr w:rsidR="0059534D" w:rsidTr="0059534D">
        <w:tc>
          <w:tcPr>
            <w:tcW w:w="2943" w:type="dxa"/>
          </w:tcPr>
          <w:p w:rsidR="0059534D" w:rsidRDefault="0059534D" w:rsidP="00EF4036">
            <w:pPr>
              <w:tabs>
                <w:tab w:val="left" w:pos="1849"/>
              </w:tabs>
              <w:ind w:right="-1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59534D" w:rsidRDefault="0059534D" w:rsidP="00EF4036">
            <w:pPr>
              <w:tabs>
                <w:tab w:val="left" w:pos="1849"/>
              </w:tabs>
              <w:ind w:right="-1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MARILDA SAVI</w:t>
            </w:r>
          </w:p>
          <w:p w:rsidR="0059534D" w:rsidRDefault="0059534D" w:rsidP="00EF4036">
            <w:pPr>
              <w:tabs>
                <w:tab w:val="left" w:pos="1849"/>
              </w:tabs>
              <w:ind w:right="-1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Vereadora PS</w:t>
            </w:r>
            <w:r w:rsidR="005150BA">
              <w:rPr>
                <w:b/>
                <w:bCs/>
                <w:sz w:val="24"/>
                <w:szCs w:val="24"/>
                <w:lang w:eastAsia="en-US"/>
              </w:rPr>
              <w:t>D</w:t>
            </w:r>
          </w:p>
          <w:p w:rsidR="0059534D" w:rsidRDefault="0059534D" w:rsidP="00AA5697">
            <w:pPr>
              <w:tabs>
                <w:tab w:val="left" w:pos="1849"/>
              </w:tabs>
              <w:ind w:right="-1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59534D" w:rsidRDefault="0059534D" w:rsidP="00EF4036">
            <w:pPr>
              <w:tabs>
                <w:tab w:val="left" w:pos="1849"/>
              </w:tabs>
              <w:ind w:right="-1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59534D" w:rsidRDefault="0059534D" w:rsidP="00EF4036">
            <w:pPr>
              <w:tabs>
                <w:tab w:val="left" w:pos="1849"/>
              </w:tabs>
              <w:ind w:right="-1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BRUNO STEL</w:t>
            </w:r>
            <w:r w:rsidR="005150BA">
              <w:rPr>
                <w:b/>
                <w:bCs/>
                <w:sz w:val="24"/>
                <w:szCs w:val="24"/>
                <w:lang w:eastAsia="en-US"/>
              </w:rPr>
              <w:t>L</w:t>
            </w:r>
            <w:r>
              <w:rPr>
                <w:b/>
                <w:bCs/>
                <w:sz w:val="24"/>
                <w:szCs w:val="24"/>
                <w:lang w:eastAsia="en-US"/>
              </w:rPr>
              <w:t>ATO</w:t>
            </w:r>
          </w:p>
          <w:p w:rsidR="0059534D" w:rsidRDefault="0059534D" w:rsidP="00EF4036">
            <w:pPr>
              <w:tabs>
                <w:tab w:val="left" w:pos="1849"/>
              </w:tabs>
              <w:ind w:right="-1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Vereador PDT</w:t>
            </w:r>
          </w:p>
        </w:tc>
        <w:tc>
          <w:tcPr>
            <w:tcW w:w="3009" w:type="dxa"/>
          </w:tcPr>
          <w:p w:rsidR="0059534D" w:rsidRDefault="0059534D" w:rsidP="00EF4036">
            <w:pPr>
              <w:tabs>
                <w:tab w:val="left" w:pos="1849"/>
              </w:tabs>
              <w:ind w:right="-1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59534D" w:rsidRDefault="0059534D" w:rsidP="00EF4036">
            <w:pPr>
              <w:tabs>
                <w:tab w:val="left" w:pos="1849"/>
              </w:tabs>
              <w:ind w:right="-1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FÁBIO GAVASSO</w:t>
            </w:r>
          </w:p>
          <w:p w:rsidR="0059534D" w:rsidRDefault="0059534D" w:rsidP="00EF4036">
            <w:pPr>
              <w:tabs>
                <w:tab w:val="left" w:pos="1849"/>
              </w:tabs>
              <w:ind w:right="-1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Vereador PPS</w:t>
            </w:r>
          </w:p>
        </w:tc>
      </w:tr>
      <w:tr w:rsidR="0059534D" w:rsidTr="0059534D">
        <w:tc>
          <w:tcPr>
            <w:tcW w:w="2943" w:type="dxa"/>
          </w:tcPr>
          <w:p w:rsidR="0059534D" w:rsidRDefault="0059534D" w:rsidP="00EF4036">
            <w:pPr>
              <w:tabs>
                <w:tab w:val="left" w:pos="1849"/>
              </w:tabs>
              <w:ind w:right="-1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59534D" w:rsidRDefault="0059534D" w:rsidP="00EF4036">
            <w:pPr>
              <w:tabs>
                <w:tab w:val="left" w:pos="1849"/>
              </w:tabs>
              <w:ind w:right="-1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59534D" w:rsidRDefault="0059534D" w:rsidP="00EF4036">
            <w:pPr>
              <w:tabs>
                <w:tab w:val="left" w:pos="1849"/>
              </w:tabs>
              <w:ind w:right="-1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CLAUDIO OLIVEIRA</w:t>
            </w:r>
          </w:p>
          <w:p w:rsidR="0059534D" w:rsidRDefault="0059534D" w:rsidP="00EF4036">
            <w:pPr>
              <w:tabs>
                <w:tab w:val="left" w:pos="1849"/>
              </w:tabs>
              <w:ind w:right="-1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Vereador PR</w:t>
            </w:r>
          </w:p>
        </w:tc>
        <w:tc>
          <w:tcPr>
            <w:tcW w:w="3009" w:type="dxa"/>
          </w:tcPr>
          <w:p w:rsidR="0059534D" w:rsidRDefault="0059534D" w:rsidP="00EF4036">
            <w:pPr>
              <w:tabs>
                <w:tab w:val="left" w:pos="1849"/>
              </w:tabs>
              <w:ind w:right="-1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</w:tbl>
    <w:p w:rsidR="00F87C1A" w:rsidRDefault="00AA5697" w:rsidP="00AA5697">
      <w:pPr>
        <w:ind w:right="-1"/>
      </w:pPr>
    </w:p>
    <w:sectPr w:rsidR="00F87C1A" w:rsidSect="00AA5697">
      <w:pgSz w:w="11906" w:h="16838"/>
      <w:pgMar w:top="2269" w:right="1274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9534D"/>
    <w:rsid w:val="00083A5F"/>
    <w:rsid w:val="00183236"/>
    <w:rsid w:val="001A4BD5"/>
    <w:rsid w:val="002010A0"/>
    <w:rsid w:val="00276EBC"/>
    <w:rsid w:val="00284033"/>
    <w:rsid w:val="003A4780"/>
    <w:rsid w:val="004122A8"/>
    <w:rsid w:val="00507894"/>
    <w:rsid w:val="005150BA"/>
    <w:rsid w:val="0059534D"/>
    <w:rsid w:val="005B2892"/>
    <w:rsid w:val="005E0258"/>
    <w:rsid w:val="00A46F2E"/>
    <w:rsid w:val="00AA5697"/>
    <w:rsid w:val="00AB40FD"/>
    <w:rsid w:val="00BD37E8"/>
    <w:rsid w:val="00CD1BF5"/>
    <w:rsid w:val="00ED75F8"/>
    <w:rsid w:val="00EF4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3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59534D"/>
    <w:pPr>
      <w:keepNext/>
      <w:tabs>
        <w:tab w:val="left" w:pos="4111"/>
      </w:tabs>
      <w:ind w:right="-256" w:firstLine="3402"/>
      <w:jc w:val="both"/>
      <w:outlineLvl w:val="5"/>
    </w:pPr>
    <w:rPr>
      <w:rFonts w:ascii="Tahoma" w:hAnsi="Tahoma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semiHidden/>
    <w:rsid w:val="0059534D"/>
    <w:rPr>
      <w:rFonts w:ascii="Tahoma" w:eastAsia="Times New Roman" w:hAnsi="Tahoma" w:cs="Times New Roman"/>
      <w:b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9534D"/>
    <w:pPr>
      <w:ind w:firstLine="3402"/>
      <w:jc w:val="both"/>
    </w:pPr>
    <w:rPr>
      <w:rFonts w:ascii="Tahoma" w:hAnsi="Tahoma"/>
      <w:bCs/>
      <w:sz w:val="26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9534D"/>
    <w:rPr>
      <w:rFonts w:ascii="Tahoma" w:eastAsia="Times New Roman" w:hAnsi="Tahoma" w:cs="Times New Roman"/>
      <w:bCs/>
      <w:sz w:val="26"/>
      <w:szCs w:val="20"/>
      <w:lang w:eastAsia="pt-BR"/>
    </w:rPr>
  </w:style>
  <w:style w:type="table" w:styleId="Tabelacomgrade">
    <w:name w:val="Table Grid"/>
    <w:basedOn w:val="Tabelanormal"/>
    <w:uiPriority w:val="59"/>
    <w:rsid w:val="005953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8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085607-6187-4209-9015-0508044ED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310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Minéia Gund</cp:lastModifiedBy>
  <cp:revision>20</cp:revision>
  <dcterms:created xsi:type="dcterms:W3CDTF">2015-02-27T13:09:00Z</dcterms:created>
  <dcterms:modified xsi:type="dcterms:W3CDTF">2015-03-02T13:29:00Z</dcterms:modified>
</cp:coreProperties>
</file>