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EFA" w:rsidRPr="006D5087" w:rsidRDefault="00355EFA" w:rsidP="006D5087">
      <w:pPr>
        <w:pStyle w:val="Ttulo1"/>
        <w:tabs>
          <w:tab w:val="left" w:pos="4111"/>
        </w:tabs>
        <w:ind w:right="-5"/>
        <w:rPr>
          <w:rFonts w:ascii="Times New Roman" w:hAnsi="Times New Roman" w:cs="Times New Roman"/>
          <w:sz w:val="24"/>
          <w:szCs w:val="24"/>
        </w:rPr>
      </w:pPr>
      <w:r w:rsidRPr="006D5087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6D5087" w:rsidRPr="006D5087">
        <w:rPr>
          <w:rFonts w:ascii="Times New Roman" w:hAnsi="Times New Roman" w:cs="Times New Roman"/>
          <w:sz w:val="24"/>
          <w:szCs w:val="24"/>
        </w:rPr>
        <w:t>076</w:t>
      </w:r>
      <w:r w:rsidRPr="006D5087">
        <w:rPr>
          <w:rFonts w:ascii="Times New Roman" w:hAnsi="Times New Roman" w:cs="Times New Roman"/>
          <w:sz w:val="24"/>
          <w:szCs w:val="24"/>
        </w:rPr>
        <w:t>/2015</w:t>
      </w:r>
    </w:p>
    <w:p w:rsidR="00355EFA" w:rsidRPr="006D5087" w:rsidRDefault="00355EFA" w:rsidP="006D5087">
      <w:pPr>
        <w:rPr>
          <w:sz w:val="24"/>
          <w:szCs w:val="24"/>
        </w:rPr>
      </w:pPr>
    </w:p>
    <w:p w:rsidR="00355EFA" w:rsidRPr="006D5087" w:rsidRDefault="00355EFA" w:rsidP="006D5087">
      <w:pPr>
        <w:rPr>
          <w:sz w:val="24"/>
          <w:szCs w:val="24"/>
        </w:rPr>
      </w:pPr>
    </w:p>
    <w:p w:rsidR="006D5087" w:rsidRPr="006D5087" w:rsidRDefault="006D5087" w:rsidP="006D5087">
      <w:pPr>
        <w:rPr>
          <w:sz w:val="24"/>
          <w:szCs w:val="24"/>
        </w:rPr>
      </w:pPr>
    </w:p>
    <w:p w:rsidR="006D5087" w:rsidRPr="006D5087" w:rsidRDefault="006D5087" w:rsidP="006D5087">
      <w:pPr>
        <w:rPr>
          <w:sz w:val="24"/>
          <w:szCs w:val="24"/>
        </w:rPr>
      </w:pPr>
    </w:p>
    <w:p w:rsidR="00355EFA" w:rsidRPr="006D5087" w:rsidRDefault="00355EFA" w:rsidP="006D5087">
      <w:pPr>
        <w:tabs>
          <w:tab w:val="left" w:pos="4111"/>
        </w:tabs>
        <w:ind w:right="-5" w:firstLine="3402"/>
        <w:jc w:val="both"/>
        <w:rPr>
          <w:b/>
          <w:sz w:val="24"/>
          <w:szCs w:val="24"/>
        </w:rPr>
      </w:pPr>
      <w:r w:rsidRPr="006D5087">
        <w:rPr>
          <w:b/>
          <w:bCs/>
          <w:sz w:val="24"/>
          <w:szCs w:val="24"/>
        </w:rPr>
        <w:t>IRMÃO FONTENELE – PROS E VEREADORES ABAIXO ASSINADOS,</w:t>
      </w:r>
      <w:r w:rsidRPr="006D5087">
        <w:rPr>
          <w:bCs/>
          <w:sz w:val="24"/>
          <w:szCs w:val="24"/>
        </w:rPr>
        <w:t xml:space="preserve"> </w:t>
      </w:r>
      <w:r w:rsidRPr="006D5087">
        <w:rPr>
          <w:sz w:val="24"/>
          <w:szCs w:val="24"/>
        </w:rPr>
        <w:t>com assento nesta Casa, em</w:t>
      </w:r>
      <w:r w:rsidRPr="006D5087">
        <w:rPr>
          <w:bCs/>
          <w:sz w:val="24"/>
          <w:szCs w:val="24"/>
        </w:rPr>
        <w:t xml:space="preserve"> conformidade com os Artigos 118 e 121 do Regimento Interno, no cumprimento do dever</w:t>
      </w:r>
      <w:r w:rsidRPr="006D5087">
        <w:rPr>
          <w:b/>
          <w:bCs/>
          <w:sz w:val="24"/>
          <w:szCs w:val="24"/>
        </w:rPr>
        <w:t>, requerem à Mesa, nos termos regimentais, a realização de AUDIÊNCIA PÚBLICA,</w:t>
      </w:r>
      <w:r w:rsidR="007F42E9" w:rsidRPr="006D5087">
        <w:rPr>
          <w:b/>
          <w:bCs/>
          <w:sz w:val="24"/>
          <w:szCs w:val="24"/>
        </w:rPr>
        <w:t xml:space="preserve"> </w:t>
      </w:r>
      <w:r w:rsidRPr="006D5087">
        <w:rPr>
          <w:b/>
          <w:bCs/>
          <w:sz w:val="24"/>
          <w:szCs w:val="24"/>
        </w:rPr>
        <w:t>com representantes do Poder Executivo Municipal, do Poder Legislativo Municipal, do Deputado Federal Valtenir Pereira, do Deputado Estadual Mauro Savi, do Deputado Est</w:t>
      </w:r>
      <w:r w:rsidR="006D5087" w:rsidRPr="006D5087">
        <w:rPr>
          <w:b/>
          <w:bCs/>
          <w:sz w:val="24"/>
          <w:szCs w:val="24"/>
        </w:rPr>
        <w:t>adual José Domingos Fraga Filho e</w:t>
      </w:r>
      <w:r w:rsidRPr="006D5087">
        <w:rPr>
          <w:b/>
          <w:bCs/>
          <w:sz w:val="24"/>
          <w:szCs w:val="24"/>
        </w:rPr>
        <w:t xml:space="preserve"> da Superintendência da Caixa Econômica Federal</w:t>
      </w:r>
      <w:r w:rsidR="006D5087" w:rsidRPr="006D5087">
        <w:rPr>
          <w:b/>
          <w:bCs/>
          <w:sz w:val="24"/>
          <w:szCs w:val="24"/>
        </w:rPr>
        <w:t>,</w:t>
      </w:r>
      <w:r w:rsidRPr="006D5087">
        <w:rPr>
          <w:b/>
          <w:bCs/>
          <w:sz w:val="24"/>
          <w:szCs w:val="24"/>
        </w:rPr>
        <w:t xml:space="preserve"> com o objetivo de, a nível municipal, debater sobre a possibilidad</w:t>
      </w:r>
      <w:r w:rsidR="005A6BDB" w:rsidRPr="006D5087">
        <w:rPr>
          <w:b/>
          <w:bCs/>
          <w:sz w:val="24"/>
          <w:szCs w:val="24"/>
        </w:rPr>
        <w:t>e de abertura de uma Unidade da Casa Lotérica</w:t>
      </w:r>
      <w:bookmarkStart w:id="0" w:name="_GoBack"/>
      <w:bookmarkEnd w:id="0"/>
      <w:r w:rsidRPr="006D5087">
        <w:rPr>
          <w:b/>
          <w:bCs/>
          <w:sz w:val="24"/>
          <w:szCs w:val="24"/>
        </w:rPr>
        <w:t>, na Região Leste, no Município de Sorriso – MT.</w:t>
      </w:r>
    </w:p>
    <w:p w:rsidR="00355EFA" w:rsidRPr="006D5087" w:rsidRDefault="00355EFA" w:rsidP="006D5087">
      <w:pPr>
        <w:pStyle w:val="NCNormalCentralizado"/>
        <w:tabs>
          <w:tab w:val="left" w:pos="4111"/>
        </w:tabs>
        <w:ind w:right="-5"/>
        <w:rPr>
          <w:b/>
          <w:sz w:val="24"/>
          <w:szCs w:val="24"/>
        </w:rPr>
      </w:pPr>
    </w:p>
    <w:p w:rsidR="00355EFA" w:rsidRPr="006D5087" w:rsidRDefault="00355EFA" w:rsidP="006D5087">
      <w:pPr>
        <w:pStyle w:val="NCNormalCentralizado"/>
        <w:tabs>
          <w:tab w:val="left" w:pos="4111"/>
        </w:tabs>
        <w:ind w:right="-6"/>
        <w:rPr>
          <w:b/>
          <w:sz w:val="24"/>
          <w:szCs w:val="24"/>
        </w:rPr>
      </w:pPr>
      <w:r w:rsidRPr="006D5087">
        <w:rPr>
          <w:b/>
          <w:sz w:val="24"/>
          <w:szCs w:val="24"/>
        </w:rPr>
        <w:t>JUSTIFICATIVAS</w:t>
      </w:r>
    </w:p>
    <w:p w:rsidR="00355EFA" w:rsidRPr="006D5087" w:rsidRDefault="00355EFA" w:rsidP="006D5087">
      <w:pPr>
        <w:pStyle w:val="NCNormalCentralizado"/>
        <w:tabs>
          <w:tab w:val="left" w:pos="4111"/>
        </w:tabs>
        <w:ind w:right="-6" w:firstLine="1418"/>
        <w:rPr>
          <w:b/>
          <w:sz w:val="24"/>
          <w:szCs w:val="24"/>
        </w:rPr>
      </w:pPr>
    </w:p>
    <w:p w:rsidR="00355EFA" w:rsidRPr="006D5087" w:rsidRDefault="00355EFA" w:rsidP="006D5087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 w:rsidRPr="006D5087">
        <w:rPr>
          <w:bCs/>
          <w:sz w:val="24"/>
          <w:szCs w:val="24"/>
        </w:rPr>
        <w:t>Este Requerimento tem como o objetivo debater junto com autoridades e a sociedade em geral a necessidade de implantação de uma Agência das C</w:t>
      </w:r>
      <w:r w:rsidR="001A6F10" w:rsidRPr="006D5087">
        <w:rPr>
          <w:bCs/>
          <w:sz w:val="24"/>
          <w:szCs w:val="24"/>
        </w:rPr>
        <w:t>asas Lotéricas, na Região Leste;</w:t>
      </w:r>
    </w:p>
    <w:p w:rsidR="00355EFA" w:rsidRPr="006D5087" w:rsidRDefault="00355EFA" w:rsidP="006D5087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</w:p>
    <w:p w:rsidR="00355EFA" w:rsidRPr="006D5087" w:rsidRDefault="00355EFA" w:rsidP="006D5087">
      <w:pPr>
        <w:tabs>
          <w:tab w:val="left" w:pos="1849"/>
        </w:tabs>
        <w:ind w:right="-6" w:firstLine="1418"/>
        <w:jc w:val="both"/>
        <w:rPr>
          <w:color w:val="000000"/>
          <w:sz w:val="24"/>
          <w:szCs w:val="24"/>
        </w:rPr>
      </w:pPr>
      <w:r w:rsidRPr="006D5087">
        <w:rPr>
          <w:bCs/>
          <w:sz w:val="24"/>
          <w:szCs w:val="24"/>
        </w:rPr>
        <w:t xml:space="preserve">Esta Casa de Leis, ouvindo solicitação da comunidade local e verificando a necessidade, bem como a possibilidade, reivindicou a instalação de uma Unidade da Casa Lotérica, para a Região Leste, município de Sorriso-MT. Esta região abrange diversos bairros: São Domingos, Vila Bela, Industrial, São Mateus, Verdes Campos, Novos Campos, Fraternidade, Nova Aliança I e II, Boa Esperança I e II, Nova Prata, São Francisco, envolvendo em torno de 25.000 (vinte e cinco mil) habitantes </w:t>
      </w:r>
      <w:r w:rsidRPr="006D5087">
        <w:rPr>
          <w:color w:val="000000"/>
          <w:sz w:val="24"/>
          <w:szCs w:val="24"/>
        </w:rPr>
        <w:t xml:space="preserve">e centenas de comércio e indústrias naquela região, e que, ambos </w:t>
      </w:r>
      <w:r w:rsidR="001A6F10" w:rsidRPr="006D5087">
        <w:rPr>
          <w:color w:val="000000"/>
          <w:sz w:val="24"/>
          <w:szCs w:val="24"/>
        </w:rPr>
        <w:t xml:space="preserve">poderiam </w:t>
      </w:r>
      <w:proofErr w:type="gramStart"/>
      <w:r w:rsidR="001A6F10" w:rsidRPr="006D5087">
        <w:rPr>
          <w:color w:val="000000"/>
          <w:sz w:val="24"/>
          <w:szCs w:val="24"/>
        </w:rPr>
        <w:t>ser</w:t>
      </w:r>
      <w:proofErr w:type="gramEnd"/>
      <w:r w:rsidRPr="006D5087">
        <w:rPr>
          <w:color w:val="000000"/>
          <w:sz w:val="24"/>
          <w:szCs w:val="24"/>
        </w:rPr>
        <w:t xml:space="preserve"> b</w:t>
      </w:r>
      <w:r w:rsidR="001A6F10" w:rsidRPr="006D5087">
        <w:rPr>
          <w:color w:val="000000"/>
          <w:sz w:val="24"/>
          <w:szCs w:val="24"/>
        </w:rPr>
        <w:t>eneficiados com o este pleito;</w:t>
      </w:r>
    </w:p>
    <w:p w:rsidR="00355EFA" w:rsidRPr="006D5087" w:rsidRDefault="00355EFA" w:rsidP="006D5087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</w:p>
    <w:p w:rsidR="00355EFA" w:rsidRPr="006D5087" w:rsidRDefault="00355EFA" w:rsidP="006D5087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 w:rsidRPr="006D5087">
        <w:rPr>
          <w:bCs/>
          <w:sz w:val="24"/>
          <w:szCs w:val="24"/>
        </w:rPr>
        <w:t xml:space="preserve"> Considerando ser uma reivindicação dos moradores daquela Região, pois, ali existem mais de (25000) vinte e cinco</w:t>
      </w:r>
      <w:r w:rsidR="005A6BDB" w:rsidRPr="006D5087">
        <w:rPr>
          <w:bCs/>
          <w:sz w:val="24"/>
          <w:szCs w:val="24"/>
        </w:rPr>
        <w:t xml:space="preserve"> mil habitantes e mais de 100 (cem)</w:t>
      </w:r>
      <w:r w:rsidRPr="006D5087">
        <w:rPr>
          <w:bCs/>
          <w:sz w:val="24"/>
          <w:szCs w:val="24"/>
        </w:rPr>
        <w:t xml:space="preserve"> </w:t>
      </w:r>
      <w:proofErr w:type="gramStart"/>
      <w:r w:rsidRPr="006D5087">
        <w:rPr>
          <w:bCs/>
          <w:sz w:val="24"/>
          <w:szCs w:val="24"/>
        </w:rPr>
        <w:t>industrias</w:t>
      </w:r>
      <w:proofErr w:type="gramEnd"/>
      <w:r w:rsidRPr="006D5087">
        <w:rPr>
          <w:bCs/>
          <w:sz w:val="24"/>
          <w:szCs w:val="24"/>
        </w:rPr>
        <w:t xml:space="preserve"> que serão beneficiados com a abertura de u</w:t>
      </w:r>
      <w:r w:rsidR="005A6BDB" w:rsidRPr="006D5087">
        <w:rPr>
          <w:bCs/>
          <w:sz w:val="24"/>
          <w:szCs w:val="24"/>
        </w:rPr>
        <w:t>ma Unidade da Casa Lotérica.</w:t>
      </w:r>
      <w:r w:rsidR="001A6F10" w:rsidRPr="006D5087">
        <w:rPr>
          <w:bCs/>
          <w:sz w:val="24"/>
          <w:szCs w:val="24"/>
        </w:rPr>
        <w:t xml:space="preserve"> </w:t>
      </w:r>
      <w:r w:rsidR="005A6BDB" w:rsidRPr="006D5087">
        <w:rPr>
          <w:bCs/>
          <w:sz w:val="24"/>
          <w:szCs w:val="24"/>
        </w:rPr>
        <w:t>H</w:t>
      </w:r>
      <w:r w:rsidR="001A6F10" w:rsidRPr="006D5087">
        <w:rPr>
          <w:bCs/>
          <w:sz w:val="24"/>
          <w:szCs w:val="24"/>
        </w:rPr>
        <w:t>á uma necessidade de se ouvir a população diante da realidade vivenciada,</w:t>
      </w:r>
      <w:r w:rsidRPr="006D5087">
        <w:rPr>
          <w:bCs/>
          <w:sz w:val="24"/>
          <w:szCs w:val="24"/>
        </w:rPr>
        <w:t xml:space="preserve"> uma vez que é grande a distancia dos bairros que compõe</w:t>
      </w:r>
      <w:r w:rsidR="005A6BDB" w:rsidRPr="006D5087">
        <w:rPr>
          <w:bCs/>
          <w:sz w:val="24"/>
          <w:szCs w:val="24"/>
        </w:rPr>
        <w:t>m</w:t>
      </w:r>
      <w:r w:rsidRPr="006D5087">
        <w:rPr>
          <w:bCs/>
          <w:sz w:val="24"/>
          <w:szCs w:val="24"/>
        </w:rPr>
        <w:t xml:space="preserve"> a Região</w:t>
      </w:r>
      <w:r w:rsidR="005A6BDB" w:rsidRPr="006D5087">
        <w:rPr>
          <w:bCs/>
          <w:sz w:val="24"/>
          <w:szCs w:val="24"/>
        </w:rPr>
        <w:t xml:space="preserve"> Leste</w:t>
      </w:r>
      <w:r w:rsidRPr="006D5087">
        <w:rPr>
          <w:bCs/>
          <w:sz w:val="24"/>
          <w:szCs w:val="24"/>
        </w:rPr>
        <w:t xml:space="preserve"> até as unidades de atendimento, sem contar os riscos que a população corre ao atravessar a BR-163, onde o número de veículos que trafegam naquele local está se tornando cada dia mais intenso.</w:t>
      </w:r>
    </w:p>
    <w:p w:rsidR="00355EFA" w:rsidRPr="006D5087" w:rsidRDefault="00355EFA" w:rsidP="006D5087">
      <w:pPr>
        <w:tabs>
          <w:tab w:val="left" w:pos="1849"/>
          <w:tab w:val="left" w:pos="4111"/>
        </w:tabs>
        <w:ind w:right="-6" w:firstLine="1418"/>
        <w:jc w:val="both"/>
        <w:rPr>
          <w:bCs/>
          <w:sz w:val="24"/>
          <w:szCs w:val="24"/>
        </w:rPr>
      </w:pPr>
      <w:r w:rsidRPr="006D5087">
        <w:rPr>
          <w:bCs/>
          <w:sz w:val="24"/>
          <w:szCs w:val="24"/>
        </w:rPr>
        <w:t xml:space="preserve"> </w:t>
      </w:r>
    </w:p>
    <w:p w:rsidR="00355EFA" w:rsidRPr="006D5087" w:rsidRDefault="00355EFA" w:rsidP="006D5087">
      <w:pPr>
        <w:tabs>
          <w:tab w:val="left" w:pos="1849"/>
          <w:tab w:val="left" w:pos="4111"/>
        </w:tabs>
        <w:ind w:right="-6"/>
        <w:rPr>
          <w:sz w:val="24"/>
          <w:szCs w:val="24"/>
        </w:rPr>
      </w:pPr>
      <w:r w:rsidRPr="006D5087">
        <w:rPr>
          <w:sz w:val="24"/>
          <w:szCs w:val="24"/>
        </w:rPr>
        <w:t xml:space="preserve">                        Câmara Municipal de So</w:t>
      </w:r>
      <w:r w:rsidR="007F42E9" w:rsidRPr="006D5087">
        <w:rPr>
          <w:sz w:val="24"/>
          <w:szCs w:val="24"/>
        </w:rPr>
        <w:t>rriso, Estado do Mato Grosso, 26</w:t>
      </w:r>
      <w:r w:rsidR="006D5087" w:rsidRPr="006D5087">
        <w:rPr>
          <w:sz w:val="24"/>
          <w:szCs w:val="24"/>
        </w:rPr>
        <w:t xml:space="preserve"> de m</w:t>
      </w:r>
      <w:r w:rsidRPr="006D5087">
        <w:rPr>
          <w:sz w:val="24"/>
          <w:szCs w:val="24"/>
        </w:rPr>
        <w:t>arço de 2015.</w:t>
      </w:r>
    </w:p>
    <w:p w:rsidR="00355EFA" w:rsidRPr="006D5087" w:rsidRDefault="00355EFA" w:rsidP="006D5087">
      <w:pPr>
        <w:tabs>
          <w:tab w:val="left" w:pos="1849"/>
          <w:tab w:val="left" w:pos="4111"/>
        </w:tabs>
        <w:ind w:right="-6"/>
        <w:rPr>
          <w:sz w:val="24"/>
          <w:szCs w:val="24"/>
        </w:rPr>
      </w:pPr>
    </w:p>
    <w:p w:rsidR="00355EFA" w:rsidRPr="006D5087" w:rsidRDefault="00355EFA" w:rsidP="006D5087">
      <w:pPr>
        <w:tabs>
          <w:tab w:val="left" w:pos="1849"/>
          <w:tab w:val="left" w:pos="4111"/>
        </w:tabs>
        <w:ind w:right="-6"/>
        <w:rPr>
          <w:sz w:val="24"/>
          <w:szCs w:val="24"/>
        </w:rPr>
      </w:pPr>
    </w:p>
    <w:p w:rsidR="00355EFA" w:rsidRPr="006D5087" w:rsidRDefault="00355EFA" w:rsidP="006D5087">
      <w:pPr>
        <w:jc w:val="center"/>
        <w:rPr>
          <w:b/>
          <w:bCs/>
          <w:color w:val="000000"/>
          <w:sz w:val="24"/>
          <w:szCs w:val="24"/>
        </w:rPr>
      </w:pPr>
      <w:r w:rsidRPr="006D5087">
        <w:rPr>
          <w:b/>
          <w:iCs/>
          <w:sz w:val="24"/>
          <w:szCs w:val="24"/>
        </w:rPr>
        <w:t>IRMÃO FONTENELE</w:t>
      </w:r>
    </w:p>
    <w:p w:rsidR="00355EFA" w:rsidRPr="006D5087" w:rsidRDefault="00355EFA" w:rsidP="006D5087">
      <w:pPr>
        <w:jc w:val="center"/>
        <w:rPr>
          <w:b/>
          <w:bCs/>
          <w:color w:val="000000"/>
          <w:sz w:val="24"/>
          <w:szCs w:val="24"/>
        </w:rPr>
      </w:pPr>
      <w:r w:rsidRPr="006D5087">
        <w:rPr>
          <w:b/>
          <w:bCs/>
          <w:color w:val="000000"/>
          <w:sz w:val="24"/>
          <w:szCs w:val="24"/>
        </w:rPr>
        <w:t>Vereador PROS</w:t>
      </w:r>
    </w:p>
    <w:p w:rsidR="00355EFA" w:rsidRPr="006D5087" w:rsidRDefault="00355EFA" w:rsidP="006D5087">
      <w:pPr>
        <w:jc w:val="center"/>
        <w:rPr>
          <w:b/>
          <w:bCs/>
          <w:color w:val="000000"/>
          <w:sz w:val="24"/>
          <w:szCs w:val="24"/>
        </w:rPr>
      </w:pPr>
    </w:p>
    <w:p w:rsidR="005A6BDB" w:rsidRPr="006D5087" w:rsidRDefault="005A6BDB" w:rsidP="006D5087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3260"/>
        <w:gridCol w:w="2835"/>
      </w:tblGrid>
      <w:tr w:rsidR="00355EFA" w:rsidRPr="006D5087" w:rsidTr="006D5087">
        <w:tc>
          <w:tcPr>
            <w:tcW w:w="3227" w:type="dxa"/>
            <w:hideMark/>
          </w:tcPr>
          <w:p w:rsidR="00355EFA" w:rsidRPr="006D5087" w:rsidRDefault="00355EFA" w:rsidP="006D50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5087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260" w:type="dxa"/>
            <w:hideMark/>
          </w:tcPr>
          <w:p w:rsidR="00355EFA" w:rsidRPr="006D5087" w:rsidRDefault="00355EFA" w:rsidP="006D50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5087"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2835" w:type="dxa"/>
            <w:hideMark/>
          </w:tcPr>
          <w:p w:rsidR="00355EFA" w:rsidRPr="006D5087" w:rsidRDefault="00355EFA" w:rsidP="006D50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5087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</w:tc>
      </w:tr>
      <w:tr w:rsidR="00355EFA" w:rsidRPr="006D5087" w:rsidTr="006D5087">
        <w:tc>
          <w:tcPr>
            <w:tcW w:w="3227" w:type="dxa"/>
            <w:hideMark/>
          </w:tcPr>
          <w:p w:rsidR="00355EFA" w:rsidRPr="006D5087" w:rsidRDefault="00355EFA" w:rsidP="006D50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5087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260" w:type="dxa"/>
            <w:hideMark/>
          </w:tcPr>
          <w:p w:rsidR="00355EFA" w:rsidRPr="006D5087" w:rsidRDefault="00355EFA" w:rsidP="006D50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5087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835" w:type="dxa"/>
            <w:hideMark/>
          </w:tcPr>
          <w:p w:rsidR="00355EFA" w:rsidRPr="006D5087" w:rsidRDefault="00355EFA" w:rsidP="006D50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D5087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690E7F" w:rsidRPr="006D5087" w:rsidRDefault="006D5087" w:rsidP="006D5087">
      <w:pPr>
        <w:pStyle w:val="Ttulo5"/>
        <w:shd w:val="clear" w:color="auto" w:fill="FFFFFF"/>
        <w:spacing w:before="0"/>
        <w:rPr>
          <w:sz w:val="24"/>
          <w:szCs w:val="24"/>
        </w:rPr>
      </w:pPr>
    </w:p>
    <w:sectPr w:rsidR="00690E7F" w:rsidRPr="006D5087" w:rsidSect="006D5087">
      <w:pgSz w:w="11906" w:h="16838"/>
      <w:pgMar w:top="2410" w:right="1274" w:bottom="11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5EFA"/>
    <w:rsid w:val="001A6F10"/>
    <w:rsid w:val="00355EFA"/>
    <w:rsid w:val="005A6BDB"/>
    <w:rsid w:val="00670786"/>
    <w:rsid w:val="006D5087"/>
    <w:rsid w:val="00753D76"/>
    <w:rsid w:val="007F42E9"/>
    <w:rsid w:val="00935B8D"/>
    <w:rsid w:val="00DC47AF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55EFA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55E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5EFA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355EF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355EF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55EFA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55EFA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55E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5EFA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355EF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55EF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55EFA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1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5</cp:revision>
  <cp:lastPrinted>2015-03-26T12:08:00Z</cp:lastPrinted>
  <dcterms:created xsi:type="dcterms:W3CDTF">2015-03-24T14:05:00Z</dcterms:created>
  <dcterms:modified xsi:type="dcterms:W3CDTF">2015-03-26T14:48:00Z</dcterms:modified>
</cp:coreProperties>
</file>