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A4797D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44F" w:rsidRPr="000A644F" w:rsidRDefault="000A644F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N°</w:t>
      </w:r>
      <w:r w:rsidR="000A644F" w:rsidRPr="000A644F">
        <w:rPr>
          <w:rFonts w:ascii="Times New Roman" w:hAnsi="Times New Roman"/>
          <w:b/>
          <w:bCs/>
          <w:sz w:val="24"/>
          <w:szCs w:val="24"/>
        </w:rPr>
        <w:t xml:space="preserve"> 005/2015.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0A644F">
        <w:rPr>
          <w:rFonts w:ascii="Times New Roman" w:hAnsi="Times New Roman"/>
          <w:bCs/>
          <w:sz w:val="24"/>
          <w:szCs w:val="24"/>
        </w:rPr>
        <w:t>30/03/</w:t>
      </w:r>
      <w:r w:rsidRPr="000A644F">
        <w:rPr>
          <w:rFonts w:ascii="Times New Roman" w:hAnsi="Times New Roman"/>
          <w:sz w:val="24"/>
          <w:szCs w:val="24"/>
        </w:rPr>
        <w:t>2015.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ASSUNTO:</w:t>
      </w:r>
      <w:r w:rsidRPr="000A644F">
        <w:rPr>
          <w:rFonts w:ascii="Times New Roman" w:hAnsi="Times New Roman"/>
          <w:sz w:val="24"/>
          <w:szCs w:val="24"/>
        </w:rPr>
        <w:t xml:space="preserve"> PROJETO DE LEI N° 02</w:t>
      </w:r>
      <w:r w:rsidR="00B63399">
        <w:rPr>
          <w:rFonts w:ascii="Times New Roman" w:hAnsi="Times New Roman"/>
          <w:sz w:val="24"/>
          <w:szCs w:val="24"/>
        </w:rPr>
        <w:t>9</w:t>
      </w:r>
      <w:r w:rsidRPr="000A644F">
        <w:rPr>
          <w:rFonts w:ascii="Times New Roman" w:hAnsi="Times New Roman"/>
          <w:sz w:val="24"/>
          <w:szCs w:val="24"/>
        </w:rPr>
        <w:t>/2015.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0A644F">
        <w:rPr>
          <w:rFonts w:ascii="Times New Roman" w:hAnsi="Times New Roman"/>
          <w:bCs/>
          <w:sz w:val="24"/>
          <w:szCs w:val="24"/>
        </w:rPr>
        <w:t>ALTERA O ARTIGO 1º DA LEI Nº 1758/2008, QUE AUTORIZA O EXECUTIVO MUNICIPAL A RECEBER ÁREA DE ELUP DO FUTURO LOTEAMENTO SANTA MÔNICA NO LOTEAMENTO JARDIM AURORA, REVOGA AS LEIS DE Nº 2.379/2014 E 2.385/2014, E DA OUTRAS PROVIDÊNCIAS.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RELATORA:</w:t>
      </w:r>
      <w:r w:rsidRPr="000A644F">
        <w:rPr>
          <w:rFonts w:ascii="Times New Roman" w:hAnsi="Times New Roman"/>
          <w:sz w:val="24"/>
          <w:szCs w:val="24"/>
        </w:rPr>
        <w:t xml:space="preserve"> MARILDA SAVI.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4797D" w:rsidRPr="000A644F" w:rsidRDefault="00A4797D" w:rsidP="00A4797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2773" w:rsidRPr="000A644F" w:rsidRDefault="00A4797D" w:rsidP="004F27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644F">
        <w:rPr>
          <w:rFonts w:ascii="Times New Roman" w:hAnsi="Times New Roman"/>
          <w:b/>
          <w:sz w:val="24"/>
          <w:szCs w:val="24"/>
        </w:rPr>
        <w:t>RELATÓRIO</w:t>
      </w:r>
      <w:r w:rsidRPr="000A644F">
        <w:rPr>
          <w:rFonts w:ascii="Times New Roman" w:hAnsi="Times New Roman"/>
          <w:sz w:val="24"/>
          <w:szCs w:val="24"/>
        </w:rPr>
        <w:t xml:space="preserve">: No dia 30 (trinta) de março de 2015 (dois mil e quinze), reuniram-se os membros da Comissão de Ecologia e Meio Ambiente, com objetivo de exarar parecer do </w:t>
      </w:r>
      <w:r w:rsidRPr="000A644F">
        <w:rPr>
          <w:rFonts w:ascii="Times New Roman" w:hAnsi="Times New Roman"/>
          <w:b/>
          <w:sz w:val="24"/>
          <w:szCs w:val="24"/>
        </w:rPr>
        <w:t>Projeto de Lei n° 029/2015</w:t>
      </w:r>
      <w:r w:rsidRPr="000A644F">
        <w:rPr>
          <w:rFonts w:ascii="Times New Roman" w:hAnsi="Times New Roman"/>
          <w:sz w:val="24"/>
          <w:szCs w:val="24"/>
        </w:rPr>
        <w:t xml:space="preserve">, cuja ementa: </w:t>
      </w:r>
      <w:r w:rsidRPr="000A644F">
        <w:rPr>
          <w:rFonts w:ascii="Times New Roman" w:hAnsi="Times New Roman"/>
          <w:b/>
          <w:bCs/>
          <w:sz w:val="24"/>
          <w:szCs w:val="24"/>
        </w:rPr>
        <w:t>DISPÕE SOBRE A ALTERAÇÃO DO ARTIGO 1º DA LEI Nº 1758/2008, QUE AUTORIZA O EXECUTIVO MUNICIPAL A RECEBER ÁREA DE ELUP DO FUTURO LOTEAMENTO SANTA MÔNICA NO LOTEAMENTO JARDIM AURORA, REVOGA AS LEIS DE Nº 2.379/2014 E 2.385/2014, E DA OUTRAS PROVIDÊNCIAS.</w:t>
      </w:r>
    </w:p>
    <w:p w:rsidR="004F2773" w:rsidRPr="000A644F" w:rsidRDefault="004F2773" w:rsidP="004F27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2773" w:rsidRPr="000A644F" w:rsidRDefault="00A4797D" w:rsidP="004F27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b/>
          <w:sz w:val="24"/>
          <w:szCs w:val="24"/>
        </w:rPr>
        <w:t>VOTO DO RELATOR</w:t>
      </w:r>
      <w:r w:rsidRPr="000A644F">
        <w:rPr>
          <w:rFonts w:ascii="Times New Roman" w:hAnsi="Times New Roman"/>
          <w:sz w:val="24"/>
          <w:szCs w:val="24"/>
        </w:rPr>
        <w:t xml:space="preserve">: </w:t>
      </w:r>
      <w:r w:rsidR="004F2773" w:rsidRPr="000A644F">
        <w:rPr>
          <w:rFonts w:ascii="Times New Roman" w:hAnsi="Times New Roman"/>
          <w:sz w:val="24"/>
          <w:szCs w:val="24"/>
        </w:rPr>
        <w:t xml:space="preserve">Fica o Poder Executivo Municipal autorizado a receber a área destinada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="004F2773" w:rsidRPr="000A644F">
        <w:rPr>
          <w:rFonts w:ascii="Times New Roman" w:hAnsi="Times New Roman"/>
          <w:sz w:val="24"/>
          <w:szCs w:val="24"/>
        </w:rPr>
        <w:br/>
        <w:t xml:space="preserve">composta pelo lote urbano de nº 1A da quadra 83 (oitenta e três), do Loteamento Jardim Aurora, na cidade de Sorriso, Estado de Mato Grosso, com área de 3.421,20 m² (três mil, quatrocentos e vinte e um metros quadrados e dois mil centímetros </w:t>
      </w:r>
      <w:proofErr w:type="gramStart"/>
      <w:r w:rsidR="004F2773" w:rsidRPr="000A644F">
        <w:rPr>
          <w:rFonts w:ascii="Times New Roman" w:hAnsi="Times New Roman"/>
          <w:sz w:val="24"/>
          <w:szCs w:val="24"/>
        </w:rPr>
        <w:t>quadrados, devidamente matriculado no Cartório de Registro de Imóveis de Sorriso/MT, sob nº 49.594, perfazendo o percentual de 3% (três por cento), exigidos pela legislação</w:t>
      </w:r>
      <w:proofErr w:type="gramEnd"/>
      <w:r w:rsidR="004F2773" w:rsidRPr="000A644F">
        <w:rPr>
          <w:rFonts w:ascii="Times New Roman" w:hAnsi="Times New Roman"/>
          <w:sz w:val="24"/>
          <w:szCs w:val="24"/>
        </w:rPr>
        <w:t>.</w:t>
      </w:r>
    </w:p>
    <w:p w:rsidR="00A4797D" w:rsidRPr="000A644F" w:rsidRDefault="00A4797D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73" w:rsidRPr="000A644F" w:rsidRDefault="00A4797D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44F">
        <w:rPr>
          <w:rFonts w:ascii="Times New Roman" w:hAnsi="Times New Roman"/>
          <w:sz w:val="24"/>
          <w:szCs w:val="24"/>
        </w:rPr>
        <w:t>Fica</w:t>
      </w:r>
      <w:r w:rsidR="000A644F">
        <w:rPr>
          <w:rFonts w:ascii="Times New Roman" w:hAnsi="Times New Roman"/>
          <w:sz w:val="24"/>
          <w:szCs w:val="24"/>
        </w:rPr>
        <w:t>m</w:t>
      </w:r>
      <w:proofErr w:type="gramEnd"/>
      <w:r w:rsidRPr="000A644F">
        <w:rPr>
          <w:rFonts w:ascii="Times New Roman" w:hAnsi="Times New Roman"/>
          <w:sz w:val="24"/>
          <w:szCs w:val="24"/>
        </w:rPr>
        <w:t xml:space="preserve"> </w:t>
      </w:r>
      <w:r w:rsidR="004F2773" w:rsidRPr="000A644F">
        <w:rPr>
          <w:rFonts w:ascii="Times New Roman" w:hAnsi="Times New Roman"/>
          <w:sz w:val="24"/>
          <w:szCs w:val="24"/>
        </w:rPr>
        <w:t>revogad</w:t>
      </w:r>
      <w:r w:rsidR="000A644F">
        <w:rPr>
          <w:rFonts w:ascii="Times New Roman" w:hAnsi="Times New Roman"/>
          <w:sz w:val="24"/>
          <w:szCs w:val="24"/>
        </w:rPr>
        <w:t>as</w:t>
      </w:r>
      <w:r w:rsidR="004F2773" w:rsidRPr="000A644F">
        <w:rPr>
          <w:rFonts w:ascii="Times New Roman" w:hAnsi="Times New Roman"/>
          <w:sz w:val="24"/>
          <w:szCs w:val="24"/>
        </w:rPr>
        <w:t xml:space="preserve"> a Lei de nº 2.379, de 07 de agosto de 2014</w:t>
      </w:r>
      <w:r w:rsidR="000A644F">
        <w:rPr>
          <w:rFonts w:ascii="Times New Roman" w:hAnsi="Times New Roman"/>
          <w:sz w:val="24"/>
          <w:szCs w:val="24"/>
        </w:rPr>
        <w:t>,</w:t>
      </w:r>
      <w:r w:rsidR="004F2773" w:rsidRPr="000A644F">
        <w:rPr>
          <w:rFonts w:ascii="Times New Roman" w:hAnsi="Times New Roman"/>
          <w:sz w:val="24"/>
          <w:szCs w:val="24"/>
        </w:rPr>
        <w:t xml:space="preserve"> e a Lei de nº 2.385, de 21 de agosto de 2014.</w:t>
      </w:r>
    </w:p>
    <w:p w:rsidR="004F2773" w:rsidRPr="000A644F" w:rsidRDefault="004F2773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44F">
        <w:rPr>
          <w:rFonts w:ascii="Times New Roman" w:hAnsi="Times New Roman"/>
          <w:sz w:val="24"/>
          <w:szCs w:val="24"/>
        </w:rPr>
        <w:t>Nesse sentido, e com fundamentado no Artigo 12 da Lei Orgânica Mu</w:t>
      </w:r>
      <w:r w:rsidR="004F2773" w:rsidRPr="000A644F">
        <w:rPr>
          <w:rFonts w:ascii="Times New Roman" w:hAnsi="Times New Roman"/>
          <w:sz w:val="24"/>
          <w:szCs w:val="24"/>
        </w:rPr>
        <w:t>nicipal cabe a Câmara Municipal</w:t>
      </w:r>
      <w:r w:rsidRPr="000A644F">
        <w:rPr>
          <w:rFonts w:ascii="Times New Roman" w:hAnsi="Times New Roman"/>
          <w:sz w:val="24"/>
          <w:szCs w:val="24"/>
        </w:rPr>
        <w:t xml:space="preserve">. Sendo da competência específica, Alínea “b” do Inciso V do Artigo 28 do Regimento Interno, cabe a esta comissão a análise desta matéria, e atendendo o disposto na Alínea “b” do </w:t>
      </w:r>
      <w:r w:rsidRPr="000A644F">
        <w:rPr>
          <w:rFonts w:ascii="Times New Roman" w:hAnsi="Times New Roman"/>
          <w:sz w:val="24"/>
          <w:szCs w:val="24"/>
        </w:rPr>
        <w:lastRenderedPageBreak/>
        <w:t>Inciso III do Artigo 47 do mesmo diploma. E o parecer deste relator pela tramitação em Plenário da presente propositura, uma vez que atende aos requisitos formais e legais.</w:t>
      </w:r>
    </w:p>
    <w:p w:rsidR="00A4797D" w:rsidRPr="000A644F" w:rsidRDefault="00A4797D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797D" w:rsidRPr="000A644F" w:rsidRDefault="00A4797D" w:rsidP="00A47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A644F">
        <w:rPr>
          <w:rFonts w:ascii="Times New Roman" w:hAnsi="Times New Roman"/>
          <w:b/>
          <w:sz w:val="24"/>
          <w:szCs w:val="24"/>
        </w:rPr>
        <w:t>PARECER DA COMISSÃO</w:t>
      </w:r>
      <w:r w:rsidRPr="000A644F">
        <w:rPr>
          <w:rFonts w:ascii="Times New Roman" w:hAnsi="Times New Roman"/>
          <w:sz w:val="24"/>
          <w:szCs w:val="24"/>
        </w:rPr>
        <w:t xml:space="preserve">: </w:t>
      </w:r>
      <w:r w:rsidRPr="000A644F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02</w:t>
      </w:r>
      <w:r w:rsidR="004F2773" w:rsidRPr="000A644F">
        <w:rPr>
          <w:rFonts w:ascii="Times New Roman" w:hAnsi="Times New Roman"/>
          <w:sz w:val="24"/>
          <w:szCs w:val="24"/>
          <w:lang w:eastAsia="pt-BR"/>
        </w:rPr>
        <w:t>9</w:t>
      </w:r>
      <w:r w:rsidRPr="000A644F">
        <w:rPr>
          <w:rFonts w:ascii="Times New Roman" w:hAnsi="Times New Roman"/>
          <w:sz w:val="24"/>
          <w:szCs w:val="24"/>
          <w:lang w:eastAsia="pt-BR"/>
        </w:rPr>
        <w:t>/2015, em 30 de março 2015, após parecer favorável do Relator, conclui-se por acompanhar o voto Bruno Stellato, Presidente, e Irmão Fontenele, membro.</w:t>
      </w:r>
    </w:p>
    <w:p w:rsidR="00A4797D" w:rsidRPr="000A644F" w:rsidRDefault="00A4797D" w:rsidP="00A47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4797D" w:rsidRPr="000A644F" w:rsidRDefault="00A4797D" w:rsidP="00A4797D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797D" w:rsidRPr="000A644F" w:rsidRDefault="00A4797D" w:rsidP="00A4797D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797D" w:rsidRPr="000A644F" w:rsidRDefault="00A4797D" w:rsidP="00A4797D">
      <w:pPr>
        <w:pStyle w:val="Ttulo1"/>
        <w:rPr>
          <w:i w:val="0"/>
          <w:sz w:val="24"/>
          <w:szCs w:val="24"/>
          <w:lang w:val="pt-BR"/>
        </w:rPr>
      </w:pPr>
      <w:r w:rsidRPr="000A644F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A4797D" w:rsidRPr="000A644F" w:rsidRDefault="00A4797D" w:rsidP="00A4797D">
      <w:pPr>
        <w:pStyle w:val="Ttulo1"/>
        <w:jc w:val="left"/>
        <w:rPr>
          <w:i w:val="0"/>
          <w:sz w:val="24"/>
          <w:szCs w:val="24"/>
        </w:rPr>
      </w:pPr>
      <w:r w:rsidRPr="000A644F">
        <w:rPr>
          <w:i w:val="0"/>
          <w:sz w:val="24"/>
          <w:szCs w:val="24"/>
          <w:lang w:val="pt-BR"/>
        </w:rPr>
        <w:t xml:space="preserve">                   </w:t>
      </w:r>
      <w:proofErr w:type="spellStart"/>
      <w:r w:rsidRPr="000A644F">
        <w:rPr>
          <w:i w:val="0"/>
          <w:sz w:val="24"/>
          <w:szCs w:val="24"/>
        </w:rPr>
        <w:t>Presidente</w:t>
      </w:r>
      <w:proofErr w:type="spellEnd"/>
      <w:r w:rsidRPr="000A644F">
        <w:rPr>
          <w:i w:val="0"/>
          <w:sz w:val="24"/>
          <w:szCs w:val="24"/>
        </w:rPr>
        <w:t xml:space="preserve">                                  </w:t>
      </w:r>
      <w:proofErr w:type="spellStart"/>
      <w:r w:rsidRPr="000A644F">
        <w:rPr>
          <w:i w:val="0"/>
          <w:sz w:val="24"/>
          <w:szCs w:val="24"/>
        </w:rPr>
        <w:t>Relator</w:t>
      </w:r>
      <w:proofErr w:type="spellEnd"/>
      <w:r w:rsidRPr="000A644F">
        <w:rPr>
          <w:i w:val="0"/>
          <w:sz w:val="24"/>
          <w:szCs w:val="24"/>
        </w:rPr>
        <w:t xml:space="preserve">                                    </w:t>
      </w:r>
      <w:proofErr w:type="spellStart"/>
      <w:r w:rsidRPr="000A644F">
        <w:rPr>
          <w:i w:val="0"/>
          <w:sz w:val="24"/>
          <w:szCs w:val="24"/>
        </w:rPr>
        <w:t>Membro</w:t>
      </w:r>
      <w:proofErr w:type="spellEnd"/>
    </w:p>
    <w:sectPr w:rsidR="00A4797D" w:rsidRPr="000A644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97D"/>
    <w:rsid w:val="00064C38"/>
    <w:rsid w:val="000A644F"/>
    <w:rsid w:val="001A3389"/>
    <w:rsid w:val="004F2773"/>
    <w:rsid w:val="00831966"/>
    <w:rsid w:val="00935858"/>
    <w:rsid w:val="00A4797D"/>
    <w:rsid w:val="00B63399"/>
    <w:rsid w:val="00CE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7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47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797D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2015-03-30T16:01:00Z</dcterms:created>
  <dcterms:modified xsi:type="dcterms:W3CDTF">2015-03-30T19:00:00Z</dcterms:modified>
</cp:coreProperties>
</file>