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1DF" w:rsidRDefault="00D711DF" w:rsidP="00340FDF">
      <w:pPr>
        <w:keepNext/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  <w:r w:rsidRPr="005E39DC">
        <w:rPr>
          <w:rFonts w:ascii="Times New Roman" w:hAnsi="Times New Roman" w:cs="Times New Roman"/>
          <w:b/>
          <w:bCs/>
          <w:color w:val="000000"/>
        </w:rPr>
        <w:t>REQUERIMENTO Nº</w:t>
      </w:r>
      <w:r w:rsidR="00340FDF">
        <w:rPr>
          <w:rFonts w:ascii="Times New Roman" w:hAnsi="Times New Roman" w:cs="Times New Roman"/>
          <w:b/>
          <w:bCs/>
          <w:color w:val="000000"/>
        </w:rPr>
        <w:t xml:space="preserve"> 090</w:t>
      </w:r>
      <w:r w:rsidR="00A70400">
        <w:rPr>
          <w:rFonts w:ascii="Times New Roman" w:hAnsi="Times New Roman" w:cs="Times New Roman"/>
          <w:b/>
          <w:bCs/>
          <w:color w:val="000000"/>
        </w:rPr>
        <w:t>/2015</w:t>
      </w:r>
    </w:p>
    <w:p w:rsidR="00340FDF" w:rsidRDefault="00340FDF" w:rsidP="00340FDF">
      <w:pPr>
        <w:keepNext/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:rsidR="00340FDF" w:rsidRDefault="00340FDF" w:rsidP="00340FDF">
      <w:pPr>
        <w:keepNext/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:rsidR="00340FDF" w:rsidRDefault="00340FDF" w:rsidP="00340FDF">
      <w:pPr>
        <w:keepNext/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:rsidR="00340FDF" w:rsidRPr="005E39DC" w:rsidRDefault="00340FDF" w:rsidP="00340FDF">
      <w:pPr>
        <w:keepNext/>
        <w:tabs>
          <w:tab w:val="left" w:pos="0"/>
        </w:tabs>
        <w:ind w:firstLine="3402"/>
        <w:rPr>
          <w:rFonts w:ascii="Times New Roman" w:hAnsi="Times New Roman" w:cs="Times New Roman"/>
          <w:color w:val="000000"/>
        </w:rPr>
      </w:pPr>
    </w:p>
    <w:p w:rsidR="00D711DF" w:rsidRPr="00C70C64" w:rsidRDefault="00D711DF" w:rsidP="00D711DF">
      <w:pPr>
        <w:ind w:firstLine="3420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PROFESSOR GERSON - PMDB </w:t>
      </w:r>
      <w:r w:rsidRPr="00773B67">
        <w:rPr>
          <w:rFonts w:ascii="Times New Roman" w:hAnsi="Times New Roman" w:cs="Times New Roman"/>
          <w:b/>
          <w:bCs/>
          <w:color w:val="000000"/>
        </w:rPr>
        <w:t xml:space="preserve">E </w:t>
      </w:r>
      <w:r w:rsidR="00E33F47">
        <w:rPr>
          <w:rFonts w:ascii="Times New Roman" w:hAnsi="Times New Roman" w:cs="Times New Roman"/>
          <w:b/>
          <w:bCs/>
          <w:color w:val="000000"/>
        </w:rPr>
        <w:t xml:space="preserve">DEMAIS </w:t>
      </w:r>
      <w:r w:rsidRPr="00773B67">
        <w:rPr>
          <w:rFonts w:ascii="Times New Roman" w:hAnsi="Times New Roman" w:cs="Times New Roman"/>
          <w:b/>
          <w:bCs/>
          <w:color w:val="000000"/>
        </w:rPr>
        <w:t xml:space="preserve">VEREADORES </w:t>
      </w:r>
      <w:r w:rsidR="00E33F47">
        <w:rPr>
          <w:rFonts w:ascii="Times New Roman" w:hAnsi="Times New Roman" w:cs="Times New Roman"/>
          <w:b/>
          <w:bCs/>
          <w:color w:val="000000"/>
        </w:rPr>
        <w:t>DA BANCADA DO PMDB</w:t>
      </w:r>
      <w:r>
        <w:rPr>
          <w:rFonts w:ascii="Times New Roman" w:hAnsi="Times New Roman" w:cs="Times New Roman"/>
          <w:b/>
          <w:bCs/>
          <w:color w:val="000000"/>
        </w:rPr>
        <w:t>,</w:t>
      </w:r>
      <w:r w:rsidRPr="005E39DC">
        <w:rPr>
          <w:rFonts w:ascii="Times New Roman" w:hAnsi="Times New Roman" w:cs="Times New Roman"/>
          <w:bCs/>
          <w:color w:val="000000"/>
        </w:rPr>
        <w:t xml:space="preserve"> com assento nesta Casa, com fulcro nos Artigos 118 e 121 do Regimento Interno, no cumprimento do dever, </w:t>
      </w:r>
      <w:r w:rsidR="00340FDF" w:rsidRPr="00340FDF">
        <w:rPr>
          <w:rFonts w:ascii="Times New Roman" w:hAnsi="Times New Roman" w:cs="Times New Roman"/>
          <w:bCs/>
          <w:color w:val="000000"/>
        </w:rPr>
        <w:t>requerem</w:t>
      </w:r>
      <w:r w:rsidR="00340FDF" w:rsidRPr="005E39DC">
        <w:rPr>
          <w:rFonts w:ascii="Times New Roman" w:hAnsi="Times New Roman" w:cs="Times New Roman"/>
          <w:bCs/>
          <w:color w:val="000000"/>
        </w:rPr>
        <w:t xml:space="preserve"> </w:t>
      </w:r>
      <w:r w:rsidRPr="005E39DC">
        <w:rPr>
          <w:rFonts w:ascii="Times New Roman" w:hAnsi="Times New Roman" w:cs="Times New Roman"/>
          <w:bCs/>
          <w:color w:val="000000"/>
        </w:rPr>
        <w:t>à Mesa que este expediente seja encaminhado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Pr="005E39DC">
        <w:rPr>
          <w:rFonts w:ascii="Times New Roman" w:hAnsi="Times New Roman" w:cs="Times New Roman"/>
          <w:bCs/>
          <w:color w:val="000000"/>
        </w:rPr>
        <w:t xml:space="preserve">ao Exmo. </w:t>
      </w:r>
      <w:r>
        <w:rPr>
          <w:rFonts w:ascii="Times New Roman" w:hAnsi="Times New Roman" w:cs="Times New Roman"/>
          <w:bCs/>
          <w:color w:val="000000"/>
        </w:rPr>
        <w:t xml:space="preserve">Senhor Dilceu Rossato, Prefeito Municipal, à Senhora Marilene Felicitá Savi, Secretária Municipal de Administração e à Senhora Silvana Perin Faccio, Secretária Municipal de Educação e Cultura, </w:t>
      </w:r>
      <w:r>
        <w:rPr>
          <w:rFonts w:ascii="Times New Roman" w:hAnsi="Times New Roman" w:cs="Times New Roman"/>
          <w:b/>
          <w:bCs/>
          <w:color w:val="000000"/>
        </w:rPr>
        <w:t>requerendo listagem contendo as seguintes</w:t>
      </w:r>
      <w:r w:rsidR="00C6766E">
        <w:rPr>
          <w:rFonts w:ascii="Times New Roman" w:hAnsi="Times New Roman" w:cs="Times New Roman"/>
          <w:b/>
          <w:bCs/>
          <w:color w:val="000000"/>
        </w:rPr>
        <w:t xml:space="preserve"> informações</w:t>
      </w:r>
      <w:r w:rsidR="00340FDF">
        <w:rPr>
          <w:rFonts w:ascii="Times New Roman" w:hAnsi="Times New Roman" w:cs="Times New Roman"/>
          <w:b/>
          <w:bCs/>
          <w:color w:val="000000"/>
        </w:rPr>
        <w:t>:</w:t>
      </w:r>
      <w:r w:rsidR="00A70400" w:rsidRPr="00A70400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A70400">
        <w:rPr>
          <w:rFonts w:ascii="Times New Roman" w:hAnsi="Times New Roman" w:cs="Times New Roman"/>
          <w:b/>
          <w:bCs/>
          <w:color w:val="000000"/>
        </w:rPr>
        <w:t>nome</w:t>
      </w:r>
      <w:r w:rsidR="00340FDF">
        <w:rPr>
          <w:rFonts w:ascii="Times New Roman" w:hAnsi="Times New Roman" w:cs="Times New Roman"/>
          <w:b/>
          <w:bCs/>
          <w:color w:val="000000"/>
        </w:rPr>
        <w:t>,</w:t>
      </w:r>
      <w:r w:rsidR="00A70400">
        <w:rPr>
          <w:rFonts w:ascii="Times New Roman" w:hAnsi="Times New Roman" w:cs="Times New Roman"/>
          <w:b/>
          <w:bCs/>
          <w:color w:val="000000"/>
        </w:rPr>
        <w:t xml:space="preserve"> f</w:t>
      </w:r>
      <w:r w:rsidR="00F322A4">
        <w:rPr>
          <w:rFonts w:ascii="Times New Roman" w:hAnsi="Times New Roman" w:cs="Times New Roman"/>
          <w:b/>
          <w:bCs/>
          <w:color w:val="000000"/>
        </w:rPr>
        <w:t>unção, carga horária</w:t>
      </w:r>
      <w:r w:rsidR="00A70400">
        <w:rPr>
          <w:rFonts w:ascii="Times New Roman" w:hAnsi="Times New Roman" w:cs="Times New Roman"/>
          <w:b/>
          <w:bCs/>
          <w:color w:val="000000"/>
        </w:rPr>
        <w:t>, local de trabalho, total de atendimentos por modalidades e total de atendimentos gera</w:t>
      </w:r>
      <w:r w:rsidR="00340FDF">
        <w:rPr>
          <w:rFonts w:ascii="Times New Roman" w:hAnsi="Times New Roman" w:cs="Times New Roman"/>
          <w:b/>
          <w:bCs/>
          <w:color w:val="000000"/>
        </w:rPr>
        <w:t>is</w:t>
      </w:r>
      <w:r w:rsidR="00C6766E">
        <w:rPr>
          <w:rFonts w:ascii="Times New Roman" w:hAnsi="Times New Roman" w:cs="Times New Roman"/>
          <w:b/>
          <w:bCs/>
          <w:color w:val="000000"/>
        </w:rPr>
        <w:t xml:space="preserve"> de todos que </w:t>
      </w:r>
      <w:r w:rsidR="00F322A4">
        <w:rPr>
          <w:rFonts w:ascii="Times New Roman" w:hAnsi="Times New Roman" w:cs="Times New Roman"/>
          <w:b/>
          <w:bCs/>
          <w:color w:val="000000"/>
        </w:rPr>
        <w:t>compõem a folha de pagamento do Departamento</w:t>
      </w:r>
      <w:r w:rsidR="00C6766E">
        <w:rPr>
          <w:rFonts w:ascii="Times New Roman" w:hAnsi="Times New Roman" w:cs="Times New Roman"/>
          <w:b/>
          <w:bCs/>
          <w:color w:val="000000"/>
        </w:rPr>
        <w:t xml:space="preserve"> Municipal de Cultura de Sorriso</w:t>
      </w:r>
      <w:r w:rsidR="00340FD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C6766E">
        <w:rPr>
          <w:rFonts w:ascii="Times New Roman" w:hAnsi="Times New Roman" w:cs="Times New Roman"/>
          <w:b/>
          <w:bCs/>
          <w:color w:val="000000"/>
        </w:rPr>
        <w:t>-</w:t>
      </w:r>
      <w:r w:rsidR="00340FD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C6766E">
        <w:rPr>
          <w:rFonts w:ascii="Times New Roman" w:hAnsi="Times New Roman" w:cs="Times New Roman"/>
          <w:b/>
          <w:bCs/>
          <w:color w:val="000000"/>
        </w:rPr>
        <w:t>MT</w:t>
      </w:r>
      <w:r>
        <w:rPr>
          <w:rFonts w:ascii="Times New Roman" w:hAnsi="Times New Roman" w:cs="Times New Roman"/>
          <w:b/>
          <w:bCs/>
          <w:color w:val="000000"/>
        </w:rPr>
        <w:t>, sem quaisquer ressalvas.</w:t>
      </w:r>
    </w:p>
    <w:p w:rsidR="00D711DF" w:rsidRPr="005E39DC" w:rsidRDefault="00D711DF" w:rsidP="00D711DF">
      <w:pPr>
        <w:ind w:firstLine="34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D711DF" w:rsidRPr="00136D5A" w:rsidRDefault="00D711DF" w:rsidP="00D711DF">
      <w:pPr>
        <w:ind w:left="3420"/>
        <w:jc w:val="both"/>
        <w:rPr>
          <w:rFonts w:ascii="Times New Roman" w:hAnsi="Times New Roman" w:cs="Times New Roman"/>
          <w:b/>
        </w:rPr>
      </w:pPr>
      <w:r w:rsidRPr="00136D5A">
        <w:rPr>
          <w:rFonts w:ascii="Times New Roman" w:hAnsi="Times New Roman" w:cs="Times New Roman"/>
          <w:b/>
        </w:rPr>
        <w:t>JUSTIFICATIVAS</w:t>
      </w:r>
    </w:p>
    <w:p w:rsidR="00D711DF" w:rsidRDefault="00D711DF" w:rsidP="00340FDF">
      <w:pPr>
        <w:ind w:firstLine="1418"/>
        <w:jc w:val="both"/>
        <w:rPr>
          <w:rFonts w:ascii="Times New Roman" w:hAnsi="Times New Roman" w:cs="Times New Roman"/>
        </w:rPr>
      </w:pPr>
    </w:p>
    <w:p w:rsidR="00D711DF" w:rsidRDefault="00D711DF" w:rsidP="00340FDF">
      <w:pPr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a prestimosa função do vereador, de fiscalizar e certificar-se de que os atos prati</w:t>
      </w:r>
      <w:r w:rsidR="00A70400">
        <w:rPr>
          <w:rFonts w:ascii="Times New Roman" w:hAnsi="Times New Roman" w:cs="Times New Roman"/>
        </w:rPr>
        <w:t xml:space="preserve">cados pelo Executivo Municipal </w:t>
      </w:r>
      <w:r>
        <w:rPr>
          <w:rFonts w:ascii="Times New Roman" w:hAnsi="Times New Roman" w:cs="Times New Roman"/>
        </w:rPr>
        <w:t>estão concatenados com os princípios que regem a Administração Pública, dispostos no Art. 37 da Constituição Federal;</w:t>
      </w:r>
    </w:p>
    <w:p w:rsidR="00D711DF" w:rsidRDefault="00D711DF" w:rsidP="00340FDF">
      <w:pPr>
        <w:ind w:firstLine="1418"/>
        <w:jc w:val="both"/>
        <w:rPr>
          <w:rFonts w:ascii="Times New Roman" w:hAnsi="Times New Roman" w:cs="Times New Roman"/>
        </w:rPr>
      </w:pPr>
    </w:p>
    <w:p w:rsidR="00D711DF" w:rsidRPr="0027126B" w:rsidRDefault="00D711DF" w:rsidP="00340FDF">
      <w:pPr>
        <w:ind w:firstLine="1418"/>
        <w:jc w:val="both"/>
        <w:rPr>
          <w:rFonts w:ascii="Times New Roman" w:hAnsi="Times New Roman" w:cs="Times New Roman"/>
        </w:rPr>
      </w:pPr>
      <w:r w:rsidRPr="0027126B">
        <w:rPr>
          <w:rFonts w:ascii="Times New Roman" w:hAnsi="Times New Roman" w:cs="Times New Roman"/>
        </w:rPr>
        <w:t xml:space="preserve">Considerando que o inciso V, do artigo 244, do Regimento Interno da Câmara Municipal de Sorriso-MT, </w:t>
      </w:r>
      <w:r>
        <w:rPr>
          <w:rFonts w:ascii="Times New Roman" w:hAnsi="Times New Roman" w:cs="Times New Roman"/>
        </w:rPr>
        <w:t>estabelece</w:t>
      </w:r>
      <w:r w:rsidRPr="0027126B">
        <w:rPr>
          <w:rFonts w:ascii="Times New Roman" w:hAnsi="Times New Roman" w:cs="Times New Roman"/>
        </w:rPr>
        <w:t xml:space="preserve"> que </w:t>
      </w:r>
      <w:proofErr w:type="gramStart"/>
      <w:r w:rsidRPr="0027126B">
        <w:rPr>
          <w:rFonts w:ascii="Times New Roman" w:hAnsi="Times New Roman" w:cs="Times New Roman"/>
        </w:rPr>
        <w:t>é</w:t>
      </w:r>
      <w:proofErr w:type="gramEnd"/>
      <w:r w:rsidRPr="0027126B">
        <w:rPr>
          <w:rFonts w:ascii="Times New Roman" w:hAnsi="Times New Roman" w:cs="Times New Roman"/>
        </w:rPr>
        <w:t xml:space="preserve">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 </w:t>
      </w:r>
    </w:p>
    <w:p w:rsidR="00D711DF" w:rsidRDefault="00D711DF" w:rsidP="00340FDF">
      <w:pPr>
        <w:ind w:firstLine="1418"/>
        <w:jc w:val="both"/>
        <w:rPr>
          <w:rFonts w:ascii="Times New Roman" w:hAnsi="Times New Roman" w:cs="Times New Roman"/>
        </w:rPr>
      </w:pPr>
    </w:p>
    <w:p w:rsidR="00D711DF" w:rsidRDefault="00D711DF" w:rsidP="00340FDF">
      <w:pPr>
        <w:ind w:firstLine="1418"/>
        <w:jc w:val="both"/>
        <w:rPr>
          <w:rFonts w:ascii="Times New Roman" w:hAnsi="Times New Roman" w:cs="Times New Roman"/>
        </w:rPr>
      </w:pPr>
      <w:r w:rsidRPr="005E39DC">
        <w:rPr>
          <w:rFonts w:ascii="Times New Roman" w:hAnsi="Times New Roman" w:cs="Times New Roman"/>
        </w:rPr>
        <w:t>Considerando que a Lei Orgânica do Município em seu artigo 64, o qual aduz que é direito de todos, receberem dos órgãos públicos municipais, informações de seu interesse particular ou de interes</w:t>
      </w:r>
      <w:r>
        <w:rPr>
          <w:rFonts w:ascii="Times New Roman" w:hAnsi="Times New Roman" w:cs="Times New Roman"/>
        </w:rPr>
        <w:t>se coletivo ou geral, no prazo má</w:t>
      </w:r>
      <w:r w:rsidRPr="005E39DC">
        <w:rPr>
          <w:rFonts w:ascii="Times New Roman" w:hAnsi="Times New Roman" w:cs="Times New Roman"/>
        </w:rPr>
        <w:t>ximo de 15 (quinze) dias ressalvados os casos cujo sigilo é imprescindível.</w:t>
      </w:r>
    </w:p>
    <w:p w:rsidR="00D711DF" w:rsidRDefault="00D711DF" w:rsidP="00340FDF">
      <w:pPr>
        <w:ind w:firstLine="1418"/>
        <w:jc w:val="both"/>
        <w:rPr>
          <w:rFonts w:ascii="Times New Roman" w:hAnsi="Times New Roman" w:cs="Times New Roman"/>
        </w:rPr>
      </w:pPr>
    </w:p>
    <w:p w:rsidR="00D711DF" w:rsidRPr="005E39DC" w:rsidRDefault="00D711DF" w:rsidP="00340FDF">
      <w:pPr>
        <w:ind w:firstLine="1418"/>
        <w:jc w:val="both"/>
        <w:rPr>
          <w:rFonts w:ascii="Times New Roman" w:hAnsi="Times New Roman" w:cs="Times New Roman"/>
          <w:color w:val="000000"/>
        </w:rPr>
      </w:pPr>
      <w:r w:rsidRPr="005E39DC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1A5514">
        <w:rPr>
          <w:rFonts w:ascii="Times New Roman" w:hAnsi="Times New Roman" w:cs="Times New Roman"/>
          <w:color w:val="000000"/>
        </w:rPr>
        <w:t>07</w:t>
      </w:r>
      <w:bookmarkStart w:id="0" w:name="_GoBack"/>
      <w:bookmarkEnd w:id="0"/>
      <w:r w:rsidR="00340FDF">
        <w:rPr>
          <w:rFonts w:ascii="Times New Roman" w:hAnsi="Times New Roman" w:cs="Times New Roman"/>
          <w:color w:val="000000"/>
        </w:rPr>
        <w:t xml:space="preserve"> de a</w:t>
      </w:r>
      <w:r w:rsidR="00A70400">
        <w:rPr>
          <w:rFonts w:ascii="Times New Roman" w:hAnsi="Times New Roman" w:cs="Times New Roman"/>
          <w:color w:val="000000"/>
        </w:rPr>
        <w:t>bril de 2015</w:t>
      </w:r>
      <w:r w:rsidRPr="005E39DC">
        <w:rPr>
          <w:rFonts w:ascii="Times New Roman" w:hAnsi="Times New Roman" w:cs="Times New Roman"/>
          <w:color w:val="000000"/>
        </w:rPr>
        <w:t>.</w:t>
      </w:r>
    </w:p>
    <w:p w:rsidR="00D711DF" w:rsidRDefault="00D711DF" w:rsidP="00D711DF">
      <w:pPr>
        <w:ind w:left="-142"/>
        <w:jc w:val="both"/>
        <w:rPr>
          <w:rFonts w:ascii="Times New Roman" w:hAnsi="Times New Roman" w:cs="Times New Roman"/>
          <w:color w:val="000000"/>
        </w:rPr>
      </w:pPr>
    </w:p>
    <w:p w:rsidR="00D711DF" w:rsidRDefault="00D711DF" w:rsidP="00D711DF">
      <w:pPr>
        <w:ind w:left="-142"/>
        <w:jc w:val="both"/>
        <w:rPr>
          <w:rFonts w:ascii="Times New Roman" w:hAnsi="Times New Roman" w:cs="Times New Roman"/>
          <w:color w:val="000000"/>
        </w:rPr>
      </w:pPr>
    </w:p>
    <w:p w:rsidR="00D711DF" w:rsidRDefault="00D711DF" w:rsidP="00D711DF">
      <w:pPr>
        <w:ind w:left="-142"/>
        <w:jc w:val="both"/>
        <w:rPr>
          <w:rFonts w:ascii="Times New Roman" w:hAnsi="Times New Roman" w:cs="Times New Roman"/>
          <w:color w:val="000000"/>
        </w:rPr>
      </w:pPr>
    </w:p>
    <w:p w:rsidR="00D711DF" w:rsidRPr="005E39DC" w:rsidRDefault="00D711DF" w:rsidP="00D711DF">
      <w:pPr>
        <w:ind w:left="-142"/>
        <w:jc w:val="center"/>
        <w:rPr>
          <w:rFonts w:ascii="Times New Roman" w:hAnsi="Times New Roman" w:cs="Times New Roman"/>
          <w:b/>
          <w:bCs/>
          <w:color w:val="000000"/>
        </w:rPr>
      </w:pPr>
      <w:r w:rsidRPr="005E39DC">
        <w:rPr>
          <w:rFonts w:ascii="Times New Roman" w:hAnsi="Times New Roman" w:cs="Times New Roman"/>
          <w:b/>
          <w:bCs/>
          <w:color w:val="000000"/>
        </w:rPr>
        <w:t>PROFESSOR GERSON</w:t>
      </w:r>
    </w:p>
    <w:p w:rsidR="00D711DF" w:rsidRDefault="00D711DF" w:rsidP="00D711DF">
      <w:pPr>
        <w:ind w:left="-142"/>
        <w:jc w:val="center"/>
        <w:rPr>
          <w:rFonts w:ascii="Times New Roman" w:hAnsi="Times New Roman" w:cs="Times New Roman"/>
          <w:b/>
          <w:bCs/>
          <w:color w:val="000000"/>
        </w:rPr>
      </w:pPr>
      <w:r w:rsidRPr="005E39DC">
        <w:rPr>
          <w:rFonts w:ascii="Times New Roman" w:hAnsi="Times New Roman" w:cs="Times New Roman"/>
          <w:b/>
          <w:bCs/>
          <w:color w:val="000000"/>
        </w:rPr>
        <w:t>Vereador PMDB</w:t>
      </w:r>
    </w:p>
    <w:p w:rsidR="00D711DF" w:rsidRDefault="00D711DF" w:rsidP="00D711DF">
      <w:pPr>
        <w:ind w:left="-142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D711DF" w:rsidRDefault="00D711DF" w:rsidP="00D711DF">
      <w:pPr>
        <w:ind w:left="-142"/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117"/>
        <w:gridCol w:w="3119"/>
        <w:gridCol w:w="3119"/>
      </w:tblGrid>
      <w:tr w:rsidR="00340FDF" w:rsidRPr="00773B67" w:rsidTr="00340FDF">
        <w:tc>
          <w:tcPr>
            <w:tcW w:w="1666" w:type="pct"/>
          </w:tcPr>
          <w:p w:rsidR="00340FDF" w:rsidRPr="00773B67" w:rsidRDefault="00340FDF" w:rsidP="00C74EAE">
            <w:pPr>
              <w:tabs>
                <w:tab w:val="left" w:pos="0"/>
              </w:tabs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3B67">
              <w:rPr>
                <w:rFonts w:ascii="Times New Roman" w:hAnsi="Times New Roman" w:cs="Times New Roman"/>
                <w:b/>
                <w:bCs/>
                <w:color w:val="000000"/>
              </w:rPr>
              <w:t>MARLON ZANELLA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</w:t>
            </w:r>
          </w:p>
          <w:p w:rsidR="00340FDF" w:rsidRPr="00136D5A" w:rsidRDefault="00340FDF" w:rsidP="00C74EAE">
            <w:pPr>
              <w:tabs>
                <w:tab w:val="left" w:pos="0"/>
              </w:tabs>
              <w:ind w:right="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3B67">
              <w:rPr>
                <w:rFonts w:ascii="Times New Roman" w:hAnsi="Times New Roman" w:cs="Times New Roman"/>
                <w:b/>
                <w:bCs/>
                <w:color w:val="000000"/>
              </w:rPr>
              <w:t>Vereador PMDB</w:t>
            </w:r>
          </w:p>
        </w:tc>
        <w:tc>
          <w:tcPr>
            <w:tcW w:w="1667" w:type="pct"/>
          </w:tcPr>
          <w:p w:rsidR="00340FDF" w:rsidRPr="00773B67" w:rsidRDefault="00340FDF" w:rsidP="00D711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</w:t>
            </w:r>
          </w:p>
          <w:p w:rsidR="00340FDF" w:rsidRPr="00773B67" w:rsidRDefault="00340FDF" w:rsidP="00C74E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7" w:type="pct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3119"/>
            </w:tblGrid>
            <w:tr w:rsidR="00340FDF" w:rsidRPr="00773B67" w:rsidTr="00C74EAE">
              <w:tc>
                <w:tcPr>
                  <w:tcW w:w="166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40FDF" w:rsidRPr="00773B67" w:rsidRDefault="00340FDF" w:rsidP="00D711D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73B67">
                    <w:rPr>
                      <w:rFonts w:ascii="Times New Roman" w:hAnsi="Times New Roman" w:cs="Times New Roman"/>
                      <w:b/>
                      <w:bCs/>
                    </w:rPr>
                    <w:t>DIRCEU ZANATTA</w:t>
                  </w:r>
                </w:p>
                <w:p w:rsidR="00340FDF" w:rsidRPr="00773B67" w:rsidRDefault="00340FDF" w:rsidP="00D711D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73B67">
                    <w:rPr>
                      <w:rFonts w:ascii="Times New Roman" w:hAnsi="Times New Roman" w:cs="Times New Roman"/>
                      <w:b/>
                      <w:bCs/>
                    </w:rPr>
                    <w:t>Vereador PMDB</w:t>
                  </w:r>
                </w:p>
              </w:tc>
            </w:tr>
          </w:tbl>
          <w:p w:rsidR="00340FDF" w:rsidRPr="00773B67" w:rsidRDefault="00340FDF" w:rsidP="00C74E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D711DF" w:rsidRPr="005E39DC" w:rsidRDefault="00D711DF" w:rsidP="00340FDF">
      <w:pPr>
        <w:rPr>
          <w:rFonts w:ascii="Times New Roman" w:hAnsi="Times New Roman" w:cs="Times New Roman"/>
          <w:b/>
          <w:bCs/>
          <w:color w:val="000000"/>
        </w:rPr>
      </w:pPr>
    </w:p>
    <w:sectPr w:rsidR="00D711DF" w:rsidRPr="005E39DC" w:rsidSect="00340FDF">
      <w:headerReference w:type="default" r:id="rId6"/>
      <w:pgSz w:w="11906" w:h="16838"/>
      <w:pgMar w:top="2551" w:right="1133" w:bottom="56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21E" w:rsidRDefault="0089121E">
      <w:r>
        <w:separator/>
      </w:r>
    </w:p>
  </w:endnote>
  <w:endnote w:type="continuationSeparator" w:id="0">
    <w:p w:rsidR="0089121E" w:rsidRDefault="00891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21E" w:rsidRDefault="0089121E">
      <w:r>
        <w:separator/>
      </w:r>
    </w:p>
  </w:footnote>
  <w:footnote w:type="continuationSeparator" w:id="0">
    <w:p w:rsidR="0089121E" w:rsidRDefault="008912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EC7" w:rsidRDefault="0089121E">
    <w:pPr>
      <w:jc w:val="right"/>
      <w:rPr>
        <w:rFonts w:ascii="Times New Roman" w:hAnsi="Times New Roman" w:cs="Times New Roman"/>
        <w:b/>
        <w:bCs/>
      </w:rPr>
    </w:pPr>
  </w:p>
  <w:p w:rsidR="007F1EC7" w:rsidRDefault="0089121E">
    <w:pPr>
      <w:jc w:val="right"/>
      <w:rPr>
        <w:rFonts w:ascii="Times New Roman" w:hAnsi="Times New Roman" w:cs="Times New Roman"/>
        <w:b/>
        <w:bCs/>
      </w:rPr>
    </w:pPr>
  </w:p>
  <w:p w:rsidR="007F1EC7" w:rsidRDefault="0089121E">
    <w:pPr>
      <w:jc w:val="right"/>
      <w:rPr>
        <w:rFonts w:ascii="Times New Roman" w:hAnsi="Times New Roman" w:cs="Times New Roman"/>
        <w:b/>
        <w:bCs/>
      </w:rPr>
    </w:pPr>
  </w:p>
  <w:p w:rsidR="007F1EC7" w:rsidRDefault="0089121E">
    <w:pPr>
      <w:jc w:val="right"/>
      <w:rPr>
        <w:rFonts w:ascii="Times New Roman" w:hAnsi="Times New Roman" w:cs="Times New Roman"/>
        <w:b/>
        <w:bCs/>
      </w:rPr>
    </w:pPr>
  </w:p>
  <w:p w:rsidR="007F1EC7" w:rsidRDefault="0089121E">
    <w:pPr>
      <w:jc w:val="right"/>
      <w:rPr>
        <w:rFonts w:ascii="Times New Roman" w:hAnsi="Times New Roman" w:cs="Times New Roman"/>
        <w:b/>
        <w:bCs/>
      </w:rPr>
    </w:pPr>
  </w:p>
  <w:p w:rsidR="007F1EC7" w:rsidRDefault="0089121E">
    <w:pPr>
      <w:jc w:val="right"/>
      <w:rPr>
        <w:rFonts w:ascii="Times New Roman" w:hAnsi="Times New Roman" w:cs="Times New Roman"/>
        <w:b/>
        <w:bCs/>
      </w:rPr>
    </w:pPr>
  </w:p>
  <w:p w:rsidR="007F1EC7" w:rsidRDefault="0089121E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1DF"/>
    <w:rsid w:val="00030DB7"/>
    <w:rsid w:val="001A5514"/>
    <w:rsid w:val="002343A9"/>
    <w:rsid w:val="002B4DF7"/>
    <w:rsid w:val="00340FDF"/>
    <w:rsid w:val="006212D2"/>
    <w:rsid w:val="0089121E"/>
    <w:rsid w:val="00A70400"/>
    <w:rsid w:val="00C6766E"/>
    <w:rsid w:val="00D711DF"/>
    <w:rsid w:val="00E33F47"/>
    <w:rsid w:val="00E74DD5"/>
    <w:rsid w:val="00F0364E"/>
    <w:rsid w:val="00F322A4"/>
    <w:rsid w:val="00F36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1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1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Gabinete4</dc:creator>
  <cp:lastModifiedBy>Minéia Gund</cp:lastModifiedBy>
  <cp:revision>11</cp:revision>
  <cp:lastPrinted>2015-04-07T16:39:00Z</cp:lastPrinted>
  <dcterms:created xsi:type="dcterms:W3CDTF">2015-04-06T15:52:00Z</dcterms:created>
  <dcterms:modified xsi:type="dcterms:W3CDTF">2015-04-07T16:41:00Z</dcterms:modified>
</cp:coreProperties>
</file>