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FD1AD1">
        <w:rPr>
          <w:rFonts w:ascii="Times New Roman" w:hAnsi="Times New Roman" w:cs="Times New Roman"/>
          <w:b/>
          <w:bCs/>
          <w:sz w:val="24"/>
          <w:szCs w:val="24"/>
        </w:rPr>
        <w:t>050/2015</w:t>
      </w: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85270B" w:rsidRDefault="0085270B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85270B" w:rsidRDefault="00CF3806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04 de maio de 2015.</w:t>
      </w: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CF3806">
        <w:rPr>
          <w:rFonts w:ascii="Times New Roman" w:hAnsi="Times New Roman" w:cs="Times New Roman"/>
          <w:bCs/>
          <w:sz w:val="24"/>
          <w:szCs w:val="24"/>
        </w:rPr>
        <w:t>o P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arágrafo </w:t>
      </w:r>
      <w:r w:rsidR="00CF3806">
        <w:rPr>
          <w:rFonts w:ascii="Times New Roman" w:hAnsi="Times New Roman" w:cs="Times New Roman"/>
          <w:bCs/>
          <w:sz w:val="24"/>
          <w:szCs w:val="24"/>
        </w:rPr>
        <w:t>Ú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nico </w:t>
      </w:r>
      <w:r w:rsidR="003550CF">
        <w:rPr>
          <w:rFonts w:ascii="Times New Roman" w:hAnsi="Times New Roman" w:cs="Times New Roman"/>
          <w:bCs/>
          <w:sz w:val="24"/>
          <w:szCs w:val="24"/>
        </w:rPr>
        <w:t>do art.</w:t>
      </w:r>
      <w:r w:rsidR="00CF3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0CF">
        <w:rPr>
          <w:rFonts w:ascii="Times New Roman" w:hAnsi="Times New Roman" w:cs="Times New Roman"/>
          <w:bCs/>
          <w:sz w:val="24"/>
          <w:szCs w:val="24"/>
        </w:rPr>
        <w:t xml:space="preserve">2º 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da Lei </w:t>
      </w:r>
      <w:r w:rsidR="003550CF">
        <w:rPr>
          <w:rFonts w:ascii="Times New Roman" w:hAnsi="Times New Roman" w:cs="Times New Roman"/>
          <w:bCs/>
          <w:sz w:val="24"/>
          <w:szCs w:val="24"/>
        </w:rPr>
        <w:t>nº 2.328/2014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CF3806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340C3F" w:rsidRPr="0004079D" w:rsidRDefault="00340C3F" w:rsidP="00CF3806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CF3806" w:rsidRPr="0004079D" w:rsidRDefault="00CF3806" w:rsidP="00CF3806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P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Fica alterada a redação do </w:t>
      </w:r>
      <w:r w:rsidR="00CF3806">
        <w:rPr>
          <w:rFonts w:ascii="Times New Roman" w:hAnsi="Times New Roman" w:cs="Times New Roman"/>
          <w:bCs/>
          <w:sz w:val="24"/>
          <w:szCs w:val="24"/>
        </w:rPr>
        <w:t>P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arágrafo </w:t>
      </w:r>
      <w:r w:rsidR="00CF3806" w:rsidRPr="0004079D">
        <w:rPr>
          <w:rFonts w:ascii="Times New Roman" w:hAnsi="Times New Roman" w:cs="Times New Roman"/>
          <w:bCs/>
          <w:sz w:val="24"/>
          <w:szCs w:val="24"/>
        </w:rPr>
        <w:t>Único</w:t>
      </w:r>
      <w:r w:rsidRPr="0004079D">
        <w:rPr>
          <w:rFonts w:ascii="Times New Roman" w:hAnsi="Times New Roman" w:cs="Times New Roman"/>
          <w:bCs/>
          <w:sz w:val="24"/>
          <w:szCs w:val="24"/>
        </w:rPr>
        <w:t>, art. 2º da Lei nº 2.328/2014, que passa a vigorar com a seguinte redação: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 (...)</w:t>
      </w:r>
    </w:p>
    <w:p w:rsidR="0004079D" w:rsidRP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A parcela a ser paga anualmente a partir de 2015 sofrerá correção monetária anual pelo acumulado do IGPM dos últimos 12 (doze) meses, a contar do seu vencimento.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Sorriso, Estado de Mato Grosso.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P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04079D">
        <w:rPr>
          <w:rFonts w:ascii="Times New Roman" w:hAnsi="Times New Roman" w:cs="Times New Roman"/>
          <w:b/>
          <w:bCs/>
          <w:sz w:val="24"/>
          <w:szCs w:val="24"/>
        </w:rPr>
        <w:t xml:space="preserve">  DILCEU ROSSATO</w:t>
      </w:r>
    </w:p>
    <w:p w:rsidR="00CF3806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Prefeito Municipal</w:t>
      </w:r>
    </w:p>
    <w:p w:rsidR="00CF3806" w:rsidRDefault="00CF3806" w:rsidP="00CF38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79D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04079D">
        <w:rPr>
          <w:rFonts w:ascii="Times New Roman" w:hAnsi="Times New Roman" w:cs="Times New Roman"/>
          <w:b/>
          <w:sz w:val="24"/>
          <w:szCs w:val="24"/>
        </w:rPr>
        <w:t>/2015.</w:t>
      </w: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Senhor Presidente, Senhores Vereadores e Vereadora,</w:t>
      </w: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85270B" w:rsidRDefault="00CF3806" w:rsidP="00CF380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Encaminhamos para apreciação de Vossas Excelências o Projeto de Lei anexo, que</w:t>
      </w:r>
      <w:r w:rsidRPr="00040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bCs/>
          <w:sz w:val="24"/>
          <w:szCs w:val="24"/>
        </w:rPr>
        <w:t>o parágrafo único do art.2º da Lei nº 2.328/2014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CF3806" w:rsidRPr="0004079D" w:rsidRDefault="00CF3806" w:rsidP="00CF3806">
      <w:pPr>
        <w:pStyle w:val="Recuodecorpodetexto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 alteração da mencionada Lei é necessária para que fique melhor esclarecida a forma de correção dos valores a serem pagos a partir do ano de 2015, referente à indenização da área desapropriada.</w:t>
      </w:r>
    </w:p>
    <w:p w:rsidR="00CF3806" w:rsidRPr="0004079D" w:rsidRDefault="00CF3806" w:rsidP="00CF3806">
      <w:pPr>
        <w:pStyle w:val="Recuodecorpodetexto2"/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3806" w:rsidRPr="00340C3F" w:rsidRDefault="00CF3806" w:rsidP="00CF3806">
      <w:pPr>
        <w:pStyle w:val="Recuodecorpodetexto2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4079D">
        <w:rPr>
          <w:rFonts w:ascii="Times New Roman" w:eastAsia="Arial Unicode MS" w:hAnsi="Times New Roman" w:cs="Times New Roman"/>
          <w:sz w:val="24"/>
          <w:szCs w:val="24"/>
        </w:rPr>
        <w:t xml:space="preserve">Considerando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que o próximo pagamento da parcela do ano de 2015 está prevista para o dia 05.05.2015, solicitamos a aprovação do </w:t>
      </w:r>
      <w:r w:rsidRPr="0004079D">
        <w:rPr>
          <w:rFonts w:ascii="Times New Roman" w:eastAsia="Arial Unicode MS" w:hAnsi="Times New Roman" w:cs="Times New Roman"/>
          <w:sz w:val="24"/>
          <w:szCs w:val="24"/>
        </w:rPr>
        <w:t xml:space="preserve">projeto em </w:t>
      </w:r>
      <w:r w:rsidRPr="00340C3F">
        <w:rPr>
          <w:rFonts w:ascii="Times New Roman" w:eastAsia="Arial Unicode MS" w:hAnsi="Times New Roman" w:cs="Times New Roman"/>
          <w:b/>
          <w:sz w:val="24"/>
          <w:szCs w:val="24"/>
        </w:rPr>
        <w:t xml:space="preserve">REGIME DE URGÊNCIA. </w:t>
      </w:r>
    </w:p>
    <w:p w:rsidR="00CF3806" w:rsidRPr="00340C3F" w:rsidRDefault="00CF3806" w:rsidP="00CF3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Aproveitamos a oportunidade para reiterar a Vossas Excelências os protestos de elevado apreço.</w:t>
      </w:r>
    </w:p>
    <w:p w:rsidR="00CF3806" w:rsidRPr="0004079D" w:rsidRDefault="00CF3806" w:rsidP="00CF38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806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04079D">
        <w:rPr>
          <w:rFonts w:ascii="Times New Roman" w:hAnsi="Times New Roman" w:cs="Times New Roman"/>
          <w:b/>
          <w:sz w:val="24"/>
          <w:szCs w:val="24"/>
        </w:rPr>
        <w:t xml:space="preserve">                               DILCEU ROSSATO</w:t>
      </w: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 xml:space="preserve">                                 Prefeito Municipal</w:t>
      </w: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A Sua Excelência</w:t>
      </w: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79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79D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:rsidR="00CF3806" w:rsidRPr="0004079D" w:rsidRDefault="00CF3806" w:rsidP="00CF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3806" w:rsidRPr="0004079D" w:rsidSect="00CF3806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1FFD"/>
    <w:rsid w:val="0004079D"/>
    <w:rsid w:val="00227465"/>
    <w:rsid w:val="00234232"/>
    <w:rsid w:val="00302D13"/>
    <w:rsid w:val="00306CA0"/>
    <w:rsid w:val="00340C3F"/>
    <w:rsid w:val="003550CF"/>
    <w:rsid w:val="003F216B"/>
    <w:rsid w:val="004F7537"/>
    <w:rsid w:val="006918FC"/>
    <w:rsid w:val="007649B1"/>
    <w:rsid w:val="0085270B"/>
    <w:rsid w:val="009866C5"/>
    <w:rsid w:val="009D6D95"/>
    <w:rsid w:val="00C61DCB"/>
    <w:rsid w:val="00CF3806"/>
    <w:rsid w:val="00D7226C"/>
    <w:rsid w:val="00E21FFD"/>
    <w:rsid w:val="00E83126"/>
    <w:rsid w:val="00F41787"/>
    <w:rsid w:val="00F42D3C"/>
    <w:rsid w:val="00FD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2015-05-04T12:35:00Z</cp:lastPrinted>
  <dcterms:created xsi:type="dcterms:W3CDTF">2015-05-04T15:25:00Z</dcterms:created>
  <dcterms:modified xsi:type="dcterms:W3CDTF">2015-05-04T15:25:00Z</dcterms:modified>
</cp:coreProperties>
</file>