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2E4A2B">
        <w:rPr>
          <w:b/>
          <w:bCs/>
          <w:i w:val="0"/>
        </w:rPr>
        <w:t>02</w:t>
      </w:r>
      <w:r w:rsidR="00970FCD">
        <w:rPr>
          <w:b/>
          <w:bCs/>
          <w:i w:val="0"/>
        </w:rPr>
        <w:t>4</w:t>
      </w:r>
      <w:r>
        <w:rPr>
          <w:b/>
          <w:i w:val="0"/>
        </w:rPr>
        <w:t>/2015.</w:t>
      </w: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25/05/2015.</w:t>
      </w: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024/2015.</w:t>
      </w: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SOLIDARIEDADE À FAMÍLIA </w:t>
      </w:r>
      <w:r w:rsidR="00970FCD">
        <w:rPr>
          <w:sz w:val="24"/>
        </w:rPr>
        <w:t>MENDES SILVA</w:t>
      </w:r>
      <w:r>
        <w:rPr>
          <w:sz w:val="24"/>
        </w:rPr>
        <w:t xml:space="preserve">, PELO FALECIMENTO DE </w:t>
      </w:r>
      <w:r w:rsidR="00970FCD">
        <w:rPr>
          <w:sz w:val="24"/>
        </w:rPr>
        <w:t>ARTHUR MENDES SILVA, OCORRIDO NO DIA 24 DE MAIO DE 2015.</w:t>
      </w:r>
      <w:r>
        <w:rPr>
          <w:sz w:val="24"/>
        </w:rPr>
        <w:t xml:space="preserve"> </w:t>
      </w:r>
    </w:p>
    <w:p w:rsidR="00BC70C2" w:rsidRDefault="00BC70C2" w:rsidP="00BC70C2">
      <w:pPr>
        <w:jc w:val="both"/>
        <w:rPr>
          <w:rFonts w:eastAsia="Arial Unicode MS"/>
          <w:bCs/>
          <w:sz w:val="24"/>
          <w:szCs w:val="24"/>
        </w:rPr>
      </w:pPr>
    </w:p>
    <w:p w:rsidR="002E4A2B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2E4A2B">
        <w:rPr>
          <w:sz w:val="24"/>
          <w:szCs w:val="24"/>
        </w:rPr>
        <w:t>.</w:t>
      </w: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A817CA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</w:t>
      </w:r>
      <w:r w:rsidR="00970FCD">
        <w:rPr>
          <w:bCs/>
          <w:sz w:val="24"/>
          <w:szCs w:val="24"/>
        </w:rPr>
        <w:t>questão, verificamos que a mesma</w:t>
      </w:r>
      <w:r w:rsidRPr="00A817CA">
        <w:rPr>
          <w:bCs/>
          <w:sz w:val="24"/>
          <w:szCs w:val="24"/>
        </w:rPr>
        <w:t xml:space="preserve"> atende os requisitos de Constitucionalidade, Legalidade, Regimentalidade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BC70C2" w:rsidRPr="00A817CA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2E4A2B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70C2"/>
    <w:rsid w:val="001E1198"/>
    <w:rsid w:val="002E4A2B"/>
    <w:rsid w:val="00467B0C"/>
    <w:rsid w:val="006941AA"/>
    <w:rsid w:val="00935B8D"/>
    <w:rsid w:val="00970FCD"/>
    <w:rsid w:val="00BC70C2"/>
    <w:rsid w:val="00CE1EF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2015-05-25T23:28:00Z</dcterms:created>
  <dcterms:modified xsi:type="dcterms:W3CDTF">2015-05-25T23:31:00Z</dcterms:modified>
</cp:coreProperties>
</file>