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176" w:rsidRPr="00D05A60" w:rsidRDefault="00524176" w:rsidP="00D05A60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D05A60">
        <w:rPr>
          <w:rFonts w:ascii="Times New Roman" w:hAnsi="Times New Roman"/>
          <w:b/>
          <w:sz w:val="24"/>
          <w:szCs w:val="24"/>
        </w:rPr>
        <w:t>INDICAÇÃO Nº</w:t>
      </w:r>
      <w:r w:rsidR="007542F3">
        <w:rPr>
          <w:rFonts w:ascii="Times New Roman" w:hAnsi="Times New Roman"/>
          <w:b/>
          <w:sz w:val="24"/>
          <w:szCs w:val="24"/>
        </w:rPr>
        <w:t xml:space="preserve"> 219/2015</w:t>
      </w:r>
    </w:p>
    <w:p w:rsidR="00524176" w:rsidRDefault="00524176" w:rsidP="00D05A60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7542F3" w:rsidRPr="00D05A60" w:rsidRDefault="007542F3" w:rsidP="00D05A60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524176" w:rsidRPr="00D05A60" w:rsidRDefault="00524176" w:rsidP="00D05A60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D05A60">
        <w:rPr>
          <w:rFonts w:ascii="Times New Roman" w:hAnsi="Times New Roman"/>
          <w:b/>
          <w:sz w:val="24"/>
          <w:szCs w:val="24"/>
        </w:rPr>
        <w:t xml:space="preserve">INDICO </w:t>
      </w:r>
      <w:r w:rsidR="00CE2BC8" w:rsidRPr="00D05A60">
        <w:rPr>
          <w:rFonts w:ascii="Times New Roman" w:hAnsi="Times New Roman"/>
          <w:b/>
          <w:sz w:val="24"/>
          <w:szCs w:val="24"/>
        </w:rPr>
        <w:t xml:space="preserve">QUE SEJA </w:t>
      </w:r>
      <w:r w:rsidR="00E12B64">
        <w:rPr>
          <w:rFonts w:ascii="Times New Roman" w:hAnsi="Times New Roman"/>
          <w:b/>
          <w:sz w:val="24"/>
          <w:szCs w:val="24"/>
        </w:rPr>
        <w:t>DISPONIBILIZADO</w:t>
      </w:r>
      <w:r w:rsidR="00AE79B8" w:rsidRPr="00D05A60">
        <w:rPr>
          <w:rFonts w:ascii="Times New Roman" w:hAnsi="Times New Roman"/>
          <w:b/>
          <w:sz w:val="24"/>
          <w:szCs w:val="24"/>
        </w:rPr>
        <w:t xml:space="preserve"> UM TRATOR E UMA GRADE</w:t>
      </w:r>
      <w:r w:rsidR="0098059D">
        <w:rPr>
          <w:rFonts w:ascii="Times New Roman" w:hAnsi="Times New Roman"/>
          <w:b/>
          <w:sz w:val="24"/>
          <w:szCs w:val="24"/>
        </w:rPr>
        <w:t xml:space="preserve"> PARA ARADO,</w:t>
      </w:r>
      <w:r w:rsidR="00AE79B8" w:rsidRPr="00D05A60">
        <w:rPr>
          <w:rFonts w:ascii="Times New Roman" w:hAnsi="Times New Roman"/>
          <w:b/>
          <w:sz w:val="24"/>
          <w:szCs w:val="24"/>
        </w:rPr>
        <w:t xml:space="preserve"> PARA A SUBPREFEITURA </w:t>
      </w:r>
      <w:r w:rsidR="004B234C" w:rsidRPr="00D05A60">
        <w:rPr>
          <w:rFonts w:ascii="Times New Roman" w:hAnsi="Times New Roman"/>
          <w:b/>
          <w:sz w:val="24"/>
          <w:szCs w:val="24"/>
        </w:rPr>
        <w:t xml:space="preserve">DO DISTRITO </w:t>
      </w:r>
      <w:r w:rsidR="00AE79B8" w:rsidRPr="00D05A60">
        <w:rPr>
          <w:rFonts w:ascii="Times New Roman" w:hAnsi="Times New Roman"/>
          <w:b/>
          <w:sz w:val="24"/>
          <w:szCs w:val="24"/>
        </w:rPr>
        <w:t>DE BOA ESPERANÇA</w:t>
      </w:r>
      <w:r w:rsidR="004B234C" w:rsidRPr="00D05A60">
        <w:rPr>
          <w:rFonts w:ascii="Times New Roman" w:hAnsi="Times New Roman"/>
          <w:b/>
          <w:sz w:val="24"/>
          <w:szCs w:val="24"/>
        </w:rPr>
        <w:t>,</w:t>
      </w:r>
      <w:r w:rsidR="00AE79B8" w:rsidRPr="00D05A60">
        <w:rPr>
          <w:rFonts w:ascii="Times New Roman" w:hAnsi="Times New Roman"/>
          <w:b/>
          <w:sz w:val="24"/>
          <w:szCs w:val="24"/>
        </w:rPr>
        <w:t xml:space="preserve"> </w:t>
      </w:r>
      <w:r w:rsidR="00E12B64">
        <w:rPr>
          <w:rFonts w:ascii="Times New Roman" w:hAnsi="Times New Roman"/>
          <w:b/>
          <w:sz w:val="24"/>
          <w:szCs w:val="24"/>
        </w:rPr>
        <w:t>PARA SEREM</w:t>
      </w:r>
      <w:r w:rsidR="004B234C" w:rsidRPr="00D05A60">
        <w:rPr>
          <w:rFonts w:ascii="Times New Roman" w:hAnsi="Times New Roman"/>
          <w:b/>
          <w:sz w:val="24"/>
          <w:szCs w:val="24"/>
        </w:rPr>
        <w:t xml:space="preserve"> UTILIZADOS COM OS </w:t>
      </w:r>
      <w:r w:rsidR="00AE79B8" w:rsidRPr="00D05A60">
        <w:rPr>
          <w:rFonts w:ascii="Times New Roman" w:hAnsi="Times New Roman"/>
          <w:b/>
          <w:sz w:val="24"/>
          <w:szCs w:val="24"/>
        </w:rPr>
        <w:t>PRODUTORES</w:t>
      </w:r>
      <w:r w:rsidR="004D0CD5">
        <w:rPr>
          <w:rFonts w:ascii="Times New Roman" w:hAnsi="Times New Roman"/>
          <w:b/>
          <w:sz w:val="24"/>
          <w:szCs w:val="24"/>
        </w:rPr>
        <w:t xml:space="preserve"> DA AGRICULTURA FAMI</w:t>
      </w:r>
      <w:r w:rsidR="004B234C" w:rsidRPr="00D05A60">
        <w:rPr>
          <w:rFonts w:ascii="Times New Roman" w:hAnsi="Times New Roman"/>
          <w:b/>
          <w:sz w:val="24"/>
          <w:szCs w:val="24"/>
        </w:rPr>
        <w:t>LIAR</w:t>
      </w:r>
      <w:r w:rsidRPr="00D05A60">
        <w:rPr>
          <w:rFonts w:ascii="Times New Roman" w:hAnsi="Times New Roman"/>
          <w:b/>
          <w:sz w:val="24"/>
          <w:szCs w:val="24"/>
        </w:rPr>
        <w:t>.</w:t>
      </w:r>
    </w:p>
    <w:p w:rsidR="00524176" w:rsidRDefault="00524176" w:rsidP="00D05A60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:rsidR="007542F3" w:rsidRPr="00D05A60" w:rsidRDefault="007542F3" w:rsidP="00D05A60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:rsidR="00524176" w:rsidRPr="00D05A60" w:rsidRDefault="009F14D1" w:rsidP="00D05A60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  <w:r w:rsidRPr="00D05A60">
        <w:rPr>
          <w:rFonts w:ascii="Times New Roman" w:hAnsi="Times New Roman"/>
          <w:b/>
          <w:sz w:val="24"/>
          <w:szCs w:val="24"/>
        </w:rPr>
        <w:t>MARILDA SAVI – PSD,</w:t>
      </w:r>
      <w:r w:rsidR="00524176" w:rsidRPr="00D05A60">
        <w:rPr>
          <w:rFonts w:ascii="Times New Roman" w:hAnsi="Times New Roman"/>
          <w:b/>
          <w:sz w:val="24"/>
          <w:szCs w:val="24"/>
        </w:rPr>
        <w:t xml:space="preserve"> </w:t>
      </w:r>
      <w:r w:rsidR="00524176" w:rsidRPr="00D05A60">
        <w:rPr>
          <w:rFonts w:ascii="Times New Roman" w:hAnsi="Times New Roman"/>
          <w:sz w:val="24"/>
          <w:szCs w:val="24"/>
        </w:rPr>
        <w:t>Vereador</w:t>
      </w:r>
      <w:r w:rsidR="00DF17E3" w:rsidRPr="00D05A60">
        <w:rPr>
          <w:rFonts w:ascii="Times New Roman" w:hAnsi="Times New Roman"/>
          <w:sz w:val="24"/>
          <w:szCs w:val="24"/>
        </w:rPr>
        <w:t>a</w:t>
      </w:r>
      <w:r w:rsidR="00524176" w:rsidRPr="00D05A60">
        <w:rPr>
          <w:rFonts w:ascii="Times New Roman" w:hAnsi="Times New Roman"/>
          <w:sz w:val="24"/>
          <w:szCs w:val="24"/>
        </w:rPr>
        <w:t xml:space="preserve"> com assento nesta Casa de Leis em conformidade com o Artigo 115 do Regimento Interno, requerem à Mesa que este Expediente seja encaminhado ao Excelentíssimo Senhor Dilceu Rossato, Prefeito Municipal</w:t>
      </w:r>
      <w:r w:rsidR="00DF17E3" w:rsidRPr="00D05A60">
        <w:rPr>
          <w:rFonts w:ascii="Times New Roman" w:hAnsi="Times New Roman"/>
          <w:sz w:val="24"/>
          <w:szCs w:val="24"/>
        </w:rPr>
        <w:t xml:space="preserve"> e ao Senhor </w:t>
      </w:r>
      <w:r w:rsidR="00A47C02" w:rsidRPr="00D05A60">
        <w:rPr>
          <w:rFonts w:ascii="Times New Roman" w:hAnsi="Times New Roman"/>
          <w:sz w:val="24"/>
          <w:szCs w:val="24"/>
        </w:rPr>
        <w:t>Afr</w:t>
      </w:r>
      <w:r w:rsidR="00DF17E3" w:rsidRPr="00D05A60">
        <w:rPr>
          <w:rFonts w:ascii="Times New Roman" w:hAnsi="Times New Roman"/>
          <w:sz w:val="24"/>
          <w:szCs w:val="24"/>
        </w:rPr>
        <w:t>â</w:t>
      </w:r>
      <w:r w:rsidR="00A47C02" w:rsidRPr="00D05A60">
        <w:rPr>
          <w:rFonts w:ascii="Times New Roman" w:hAnsi="Times New Roman"/>
          <w:sz w:val="24"/>
          <w:szCs w:val="24"/>
        </w:rPr>
        <w:t>nio Migliari, Secretário Municipal de Agricultura e Meio Ambiente</w:t>
      </w:r>
      <w:r w:rsidR="00524176" w:rsidRPr="00D05A60">
        <w:rPr>
          <w:rFonts w:ascii="Times New Roman" w:hAnsi="Times New Roman"/>
          <w:sz w:val="24"/>
          <w:szCs w:val="24"/>
        </w:rPr>
        <w:t xml:space="preserve">, </w:t>
      </w:r>
      <w:r w:rsidR="00A47C02" w:rsidRPr="00D05A60">
        <w:rPr>
          <w:rFonts w:ascii="Times New Roman" w:hAnsi="Times New Roman"/>
          <w:b/>
          <w:sz w:val="24"/>
          <w:szCs w:val="24"/>
        </w:rPr>
        <w:t>versando sobre a necessida</w:t>
      </w:r>
      <w:r w:rsidRPr="00D05A60">
        <w:rPr>
          <w:rFonts w:ascii="Times New Roman" w:hAnsi="Times New Roman"/>
          <w:b/>
          <w:sz w:val="24"/>
          <w:szCs w:val="24"/>
        </w:rPr>
        <w:t>de d</w:t>
      </w:r>
      <w:r w:rsidR="004B234C" w:rsidRPr="00D05A60">
        <w:rPr>
          <w:rFonts w:ascii="Times New Roman" w:hAnsi="Times New Roman"/>
          <w:b/>
          <w:sz w:val="24"/>
          <w:szCs w:val="24"/>
        </w:rPr>
        <w:t xml:space="preserve">e </w:t>
      </w:r>
      <w:r w:rsidR="00E12B64">
        <w:rPr>
          <w:rFonts w:ascii="Times New Roman" w:hAnsi="Times New Roman"/>
          <w:b/>
          <w:sz w:val="24"/>
          <w:szCs w:val="24"/>
        </w:rPr>
        <w:t>disponibilização de um</w:t>
      </w:r>
      <w:r w:rsidR="004B234C" w:rsidRPr="00D05A60">
        <w:rPr>
          <w:rFonts w:ascii="Times New Roman" w:hAnsi="Times New Roman"/>
          <w:b/>
          <w:sz w:val="24"/>
          <w:szCs w:val="24"/>
        </w:rPr>
        <w:t xml:space="preserve"> trator</w:t>
      </w:r>
      <w:r w:rsidR="00E12B64">
        <w:rPr>
          <w:rFonts w:ascii="Times New Roman" w:hAnsi="Times New Roman"/>
          <w:b/>
          <w:sz w:val="24"/>
          <w:szCs w:val="24"/>
        </w:rPr>
        <w:t xml:space="preserve"> e uma grade</w:t>
      </w:r>
      <w:r w:rsidR="0098059D">
        <w:rPr>
          <w:rFonts w:ascii="Times New Roman" w:hAnsi="Times New Roman"/>
          <w:b/>
          <w:sz w:val="24"/>
          <w:szCs w:val="24"/>
        </w:rPr>
        <w:t xml:space="preserve"> para arado,</w:t>
      </w:r>
      <w:r w:rsidR="00E12B64">
        <w:rPr>
          <w:rFonts w:ascii="Times New Roman" w:hAnsi="Times New Roman"/>
          <w:b/>
          <w:sz w:val="24"/>
          <w:szCs w:val="24"/>
        </w:rPr>
        <w:t xml:space="preserve"> </w:t>
      </w:r>
      <w:r w:rsidR="004B234C" w:rsidRPr="00D05A60">
        <w:rPr>
          <w:rFonts w:ascii="Times New Roman" w:hAnsi="Times New Roman"/>
          <w:b/>
          <w:sz w:val="24"/>
          <w:szCs w:val="24"/>
        </w:rPr>
        <w:t xml:space="preserve">para a </w:t>
      </w:r>
      <w:r w:rsidR="00713BEE">
        <w:rPr>
          <w:rFonts w:ascii="Times New Roman" w:hAnsi="Times New Roman"/>
          <w:b/>
          <w:sz w:val="24"/>
          <w:szCs w:val="24"/>
        </w:rPr>
        <w:t>S</w:t>
      </w:r>
      <w:r w:rsidR="004B234C" w:rsidRPr="00D05A60">
        <w:rPr>
          <w:rFonts w:ascii="Times New Roman" w:hAnsi="Times New Roman"/>
          <w:b/>
          <w:sz w:val="24"/>
          <w:szCs w:val="24"/>
        </w:rPr>
        <w:t>ub</w:t>
      </w:r>
      <w:r w:rsidR="0098059D">
        <w:rPr>
          <w:rFonts w:ascii="Times New Roman" w:hAnsi="Times New Roman"/>
          <w:b/>
          <w:sz w:val="24"/>
          <w:szCs w:val="24"/>
        </w:rPr>
        <w:t>p</w:t>
      </w:r>
      <w:r w:rsidR="004B234C" w:rsidRPr="00D05A60">
        <w:rPr>
          <w:rFonts w:ascii="Times New Roman" w:hAnsi="Times New Roman"/>
          <w:b/>
          <w:sz w:val="24"/>
          <w:szCs w:val="24"/>
        </w:rPr>
        <w:t xml:space="preserve">refeitura de Distrito de Boa Esperança, </w:t>
      </w:r>
      <w:r w:rsidR="00E12B64">
        <w:rPr>
          <w:rFonts w:ascii="Times New Roman" w:hAnsi="Times New Roman"/>
          <w:b/>
          <w:sz w:val="24"/>
          <w:szCs w:val="24"/>
        </w:rPr>
        <w:t>para serem</w:t>
      </w:r>
      <w:r w:rsidR="004B234C" w:rsidRPr="00D05A60">
        <w:rPr>
          <w:rFonts w:ascii="Times New Roman" w:hAnsi="Times New Roman"/>
          <w:b/>
          <w:sz w:val="24"/>
          <w:szCs w:val="24"/>
        </w:rPr>
        <w:t xml:space="preserve"> utilizados com os produtores da </w:t>
      </w:r>
      <w:r w:rsidR="00E12B64">
        <w:rPr>
          <w:rFonts w:ascii="Times New Roman" w:hAnsi="Times New Roman"/>
          <w:b/>
          <w:sz w:val="24"/>
          <w:szCs w:val="24"/>
        </w:rPr>
        <w:t>A</w:t>
      </w:r>
      <w:r w:rsidR="004B234C" w:rsidRPr="00D05A60">
        <w:rPr>
          <w:rFonts w:ascii="Times New Roman" w:hAnsi="Times New Roman"/>
          <w:b/>
          <w:sz w:val="24"/>
          <w:szCs w:val="24"/>
        </w:rPr>
        <w:t xml:space="preserve">gricultura </w:t>
      </w:r>
      <w:r w:rsidR="00E12B64">
        <w:rPr>
          <w:rFonts w:ascii="Times New Roman" w:hAnsi="Times New Roman"/>
          <w:b/>
          <w:sz w:val="24"/>
          <w:szCs w:val="24"/>
        </w:rPr>
        <w:t>F</w:t>
      </w:r>
      <w:r w:rsidR="004B234C" w:rsidRPr="00D05A60">
        <w:rPr>
          <w:rFonts w:ascii="Times New Roman" w:hAnsi="Times New Roman"/>
          <w:b/>
          <w:sz w:val="24"/>
          <w:szCs w:val="24"/>
        </w:rPr>
        <w:t>amiliar.</w:t>
      </w:r>
    </w:p>
    <w:p w:rsidR="00524176" w:rsidRPr="00D05A60" w:rsidRDefault="00524176" w:rsidP="00D05A60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:rsidR="00524176" w:rsidRPr="00D05A60" w:rsidRDefault="00524176" w:rsidP="00D05A60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  <w:r w:rsidRPr="00D05A60">
        <w:rPr>
          <w:rFonts w:ascii="Times New Roman" w:hAnsi="Times New Roman"/>
          <w:b/>
          <w:sz w:val="24"/>
          <w:szCs w:val="24"/>
        </w:rPr>
        <w:t>JUSTIFICATIVAS</w:t>
      </w:r>
    </w:p>
    <w:p w:rsidR="00524176" w:rsidRPr="00D05A60" w:rsidRDefault="00524176" w:rsidP="007542F3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B268C0" w:rsidRPr="00D05A60" w:rsidRDefault="00B268C0" w:rsidP="007542F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pacing w:val="-5"/>
        </w:rPr>
      </w:pPr>
      <w:r w:rsidRPr="00D05A60">
        <w:rPr>
          <w:spacing w:val="-5"/>
        </w:rPr>
        <w:t xml:space="preserve">De acordo com a Empresa </w:t>
      </w:r>
      <w:proofErr w:type="spellStart"/>
      <w:r w:rsidRPr="00D05A60">
        <w:rPr>
          <w:spacing w:val="-5"/>
        </w:rPr>
        <w:t>Matogrossense</w:t>
      </w:r>
      <w:proofErr w:type="spellEnd"/>
      <w:r w:rsidRPr="00D05A60">
        <w:rPr>
          <w:spacing w:val="-5"/>
        </w:rPr>
        <w:t xml:space="preserve"> de Pesquisa, Assistência e Extensão Rural</w:t>
      </w:r>
      <w:proofErr w:type="gramStart"/>
      <w:r w:rsidRPr="00D05A60">
        <w:rPr>
          <w:spacing w:val="-5"/>
        </w:rPr>
        <w:t xml:space="preserve"> </w:t>
      </w:r>
      <w:r w:rsidR="007542F3">
        <w:rPr>
          <w:spacing w:val="-5"/>
        </w:rPr>
        <w:t xml:space="preserve"> </w:t>
      </w:r>
      <w:proofErr w:type="gramEnd"/>
      <w:r w:rsidR="007542F3">
        <w:rPr>
          <w:spacing w:val="-5"/>
        </w:rPr>
        <w:t>-</w:t>
      </w:r>
      <w:proofErr w:type="spellStart"/>
      <w:r w:rsidRPr="00D05A60">
        <w:rPr>
          <w:spacing w:val="-5"/>
        </w:rPr>
        <w:t>Empaer</w:t>
      </w:r>
      <w:proofErr w:type="spellEnd"/>
      <w:r w:rsidRPr="00D05A60">
        <w:rPr>
          <w:spacing w:val="-5"/>
        </w:rPr>
        <w:t>, das 140 (cento e quarenta) mil famílias da agricultura familiar no Estado há 90 (noventa) mil vivendo em assentamentos da reforma agrária e outras 50 mil nas chamadas comunidades tradicionais.</w:t>
      </w:r>
    </w:p>
    <w:p w:rsidR="00B268C0" w:rsidRPr="00D05A60" w:rsidRDefault="00B268C0" w:rsidP="007542F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pacing w:val="-5"/>
        </w:rPr>
      </w:pPr>
    </w:p>
    <w:p w:rsidR="00B268C0" w:rsidRPr="00D05A60" w:rsidRDefault="00B268C0" w:rsidP="007542F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pacing w:val="-5"/>
        </w:rPr>
      </w:pPr>
      <w:r w:rsidRPr="00D05A60">
        <w:rPr>
          <w:spacing w:val="-5"/>
        </w:rPr>
        <w:t xml:space="preserve">Aproximadamente 76% (setenta e seis por cento) dos estabelecimentos rurais </w:t>
      </w:r>
      <w:proofErr w:type="spellStart"/>
      <w:r w:rsidRPr="00D05A60">
        <w:rPr>
          <w:spacing w:val="-5"/>
        </w:rPr>
        <w:t>matogrossenses</w:t>
      </w:r>
      <w:proofErr w:type="spellEnd"/>
      <w:r w:rsidRPr="00D05A60">
        <w:rPr>
          <w:spacing w:val="-5"/>
        </w:rPr>
        <w:t xml:space="preserve"> são compostos por agricultores familiares.</w:t>
      </w:r>
    </w:p>
    <w:p w:rsidR="00B268C0" w:rsidRPr="00D05A60" w:rsidRDefault="00B268C0" w:rsidP="007542F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pacing w:val="-5"/>
        </w:rPr>
      </w:pPr>
    </w:p>
    <w:p w:rsidR="007F4C67" w:rsidRDefault="009E3B8A" w:rsidP="007542F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D05A60">
        <w:t xml:space="preserve">Dentre as finalidades e as atividades da agricultura familiar, estão </w:t>
      </w:r>
      <w:proofErr w:type="gramStart"/>
      <w:r w:rsidRPr="00D05A60">
        <w:t>a</w:t>
      </w:r>
      <w:proofErr w:type="gramEnd"/>
      <w:r w:rsidRPr="00D05A60">
        <w:t xml:space="preserve"> identificação, planejamento e execução de ações em prol do desenvolvimento das cadeias produtivas e da subsistência das famílias que produzem o próprio alimento</w:t>
      </w:r>
      <w:r w:rsidR="00B268C0" w:rsidRPr="00D05A60">
        <w:t xml:space="preserve"> extraído da terra</w:t>
      </w:r>
      <w:r w:rsidRPr="00D05A60">
        <w:t>.</w:t>
      </w:r>
    </w:p>
    <w:p w:rsidR="007F4C67" w:rsidRDefault="007F4C67" w:rsidP="007542F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:rsidR="007F4C67" w:rsidRDefault="009E3B8A" w:rsidP="007542F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D05A60">
        <w:t>Cumpre ressaltar que para o desenvolvimento e a valorização da população rural e sua permanência no campo não basta apenas ter a área, precisa-se de planejamento, maquinário, produtos, etc.</w:t>
      </w:r>
    </w:p>
    <w:p w:rsidR="007F4C67" w:rsidRDefault="007F4C67" w:rsidP="007542F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:rsidR="007F4C67" w:rsidRDefault="009E3B8A" w:rsidP="007542F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D05A60">
        <w:t>Para o planejamento e execução destas ações, o CEDRS promove articulações com o Ministério de Desenvolvimento Agrário, o Ministério da Agricultura, Pecuária e do Abastecimento e outros Ministérios, assim como</w:t>
      </w:r>
      <w:r w:rsidR="00DF2CE8">
        <w:t>,</w:t>
      </w:r>
      <w:r w:rsidRPr="00D05A60">
        <w:t xml:space="preserve"> com as Secretarias de Estado e outros órgãos ou entidades, públicos ou privados, nacionais ou estrangeiros, para quaisquer finalidades compreendidas no seu âmbito de atuação.</w:t>
      </w:r>
    </w:p>
    <w:p w:rsidR="007F4C67" w:rsidRDefault="007F4C67" w:rsidP="007542F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:rsidR="007F4C67" w:rsidRDefault="009E3B8A" w:rsidP="007542F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D05A60">
        <w:t>Outra importante atribuição do CEDRS é estimular e orientar a instituição de Conselhos Municipais de Desenvolvimento Rural Sustentável (CMDRS) e credenciar empresas ou entidades para a prestação de serviços de assistência técnica ou de extensão rural, no âmbito das atividades da agricultura familiar.</w:t>
      </w:r>
    </w:p>
    <w:p w:rsidR="007F4C67" w:rsidRDefault="007F4C67" w:rsidP="007542F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:rsidR="007F4C67" w:rsidRDefault="00524176" w:rsidP="007542F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hd w:val="clear" w:color="auto" w:fill="FFFFFF"/>
        </w:rPr>
      </w:pPr>
      <w:r w:rsidRPr="00D05A60">
        <w:lastRenderedPageBreak/>
        <w:t xml:space="preserve">Considerando </w:t>
      </w:r>
      <w:r w:rsidR="007A391B" w:rsidRPr="00D05A60">
        <w:t>que o</w:t>
      </w:r>
      <w:r w:rsidR="00E351A9" w:rsidRPr="00D05A60">
        <w:t>s</w:t>
      </w:r>
      <w:r w:rsidR="007A391B" w:rsidRPr="00D05A60">
        <w:rPr>
          <w:shd w:val="clear" w:color="auto" w:fill="FFFFFF"/>
        </w:rPr>
        <w:t xml:space="preserve"> </w:t>
      </w:r>
      <w:r w:rsidR="00E351A9" w:rsidRPr="00D05A60">
        <w:rPr>
          <w:shd w:val="clear" w:color="auto" w:fill="FFFFFF"/>
        </w:rPr>
        <w:t>pequenos produtores, diga-se de passagem</w:t>
      </w:r>
      <w:r w:rsidR="00F66DBE" w:rsidRPr="00D05A60">
        <w:rPr>
          <w:shd w:val="clear" w:color="auto" w:fill="FFFFFF"/>
        </w:rPr>
        <w:t>,</w:t>
      </w:r>
      <w:r w:rsidR="00E351A9" w:rsidRPr="00D05A60">
        <w:rPr>
          <w:shd w:val="clear" w:color="auto" w:fill="FFFFFF"/>
        </w:rPr>
        <w:t xml:space="preserve"> todos aqueles que produzem no campo para a sua própria existência,</w:t>
      </w:r>
      <w:r w:rsidR="00DF2CE8">
        <w:rPr>
          <w:shd w:val="clear" w:color="auto" w:fill="FFFFFF"/>
        </w:rPr>
        <w:t xml:space="preserve"> vê</w:t>
      </w:r>
      <w:r w:rsidR="00E351A9" w:rsidRPr="00D05A60">
        <w:rPr>
          <w:shd w:val="clear" w:color="auto" w:fill="FFFFFF"/>
        </w:rPr>
        <w:t xml:space="preserve">m passando por grandes dificuldades em relação </w:t>
      </w:r>
      <w:proofErr w:type="gramStart"/>
      <w:r w:rsidR="00E351A9" w:rsidRPr="00D05A60">
        <w:rPr>
          <w:shd w:val="clear" w:color="auto" w:fill="FFFFFF"/>
        </w:rPr>
        <w:t>a</w:t>
      </w:r>
      <w:proofErr w:type="gramEnd"/>
      <w:r w:rsidR="00E351A9" w:rsidRPr="00D05A60">
        <w:rPr>
          <w:shd w:val="clear" w:color="auto" w:fill="FFFFFF"/>
        </w:rPr>
        <w:t xml:space="preserve"> aquisição de maquinário</w:t>
      </w:r>
      <w:r w:rsidR="00F66DBE" w:rsidRPr="00D05A60">
        <w:rPr>
          <w:shd w:val="clear" w:color="auto" w:fill="FFFFFF"/>
        </w:rPr>
        <w:t>s</w:t>
      </w:r>
      <w:r w:rsidR="00E351A9" w:rsidRPr="00D05A60">
        <w:rPr>
          <w:shd w:val="clear" w:color="auto" w:fill="FFFFFF"/>
        </w:rPr>
        <w:t>, produtos, e</w:t>
      </w:r>
      <w:r w:rsidR="00F66DBE" w:rsidRPr="00D05A60">
        <w:rPr>
          <w:shd w:val="clear" w:color="auto" w:fill="FFFFFF"/>
        </w:rPr>
        <w:t xml:space="preserve">ntre outras barreiras que </w:t>
      </w:r>
      <w:r w:rsidR="00E351A9" w:rsidRPr="00D05A60">
        <w:rPr>
          <w:shd w:val="clear" w:color="auto" w:fill="FFFFFF"/>
        </w:rPr>
        <w:t>estão sendo enfrentadas para a produção</w:t>
      </w:r>
      <w:r w:rsidR="00F66DBE" w:rsidRPr="00D05A60">
        <w:rPr>
          <w:shd w:val="clear" w:color="auto" w:fill="FFFFFF"/>
        </w:rPr>
        <w:t xml:space="preserve"> do próprio sustento</w:t>
      </w:r>
      <w:r w:rsidR="00E351A9" w:rsidRPr="00D05A60">
        <w:rPr>
          <w:shd w:val="clear" w:color="auto" w:fill="FFFFFF"/>
        </w:rPr>
        <w:t>.</w:t>
      </w:r>
    </w:p>
    <w:p w:rsidR="007F4C67" w:rsidRDefault="007F4C67" w:rsidP="007542F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hd w:val="clear" w:color="auto" w:fill="FFFFFF"/>
        </w:rPr>
      </w:pPr>
    </w:p>
    <w:p w:rsidR="007F4C67" w:rsidRDefault="00B42A34" w:rsidP="007542F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D05A60">
        <w:t xml:space="preserve">Considerando que, </w:t>
      </w:r>
      <w:r w:rsidR="00E351A9" w:rsidRPr="00D05A60">
        <w:t>existem vários agricultores (assentamentos existente próximo ao Distrito de Boa Esperança), que estão sobrevivendo com a agricultura familiar, mas que v</w:t>
      </w:r>
      <w:r w:rsidR="00DF2CE8">
        <w:t>ê</w:t>
      </w:r>
      <w:r w:rsidR="00E351A9" w:rsidRPr="00D05A60">
        <w:t>m passando por grande dificuldade</w:t>
      </w:r>
      <w:r w:rsidR="00F66DBE" w:rsidRPr="00D05A60">
        <w:t>, sem condições de estarem adquirindo um maquinário</w:t>
      </w:r>
      <w:r w:rsidR="00E351A9" w:rsidRPr="00D05A60">
        <w:t>.</w:t>
      </w:r>
    </w:p>
    <w:p w:rsidR="007F4C67" w:rsidRDefault="007F4C67" w:rsidP="007542F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:rsidR="007F4C67" w:rsidRDefault="00E351A9" w:rsidP="007542F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D05A60">
        <w:t>Considerando que</w:t>
      </w:r>
      <w:r w:rsidR="0098059D">
        <w:t xml:space="preserve"> </w:t>
      </w:r>
      <w:r w:rsidRPr="00D05A60">
        <w:t xml:space="preserve">existe disponível </w:t>
      </w:r>
      <w:r w:rsidR="00B268C0" w:rsidRPr="00D05A60">
        <w:t>na Prefeitura Municipal de Sorriso/MT um trator T6 110 NEW HOLLAND E UMA GRADE PARA ARADO, indico que seja</w:t>
      </w:r>
      <w:r w:rsidR="007542F3">
        <w:t>m</w:t>
      </w:r>
      <w:r w:rsidR="00B268C0" w:rsidRPr="00D05A60">
        <w:t xml:space="preserve"> enviado</w:t>
      </w:r>
      <w:r w:rsidR="007542F3">
        <w:t>s</w:t>
      </w:r>
      <w:r w:rsidR="00F66DBE" w:rsidRPr="00D05A60">
        <w:t xml:space="preserve"> </w:t>
      </w:r>
      <w:r w:rsidR="00DF2CE8">
        <w:t>estes</w:t>
      </w:r>
      <w:r w:rsidR="00F66DBE" w:rsidRPr="00D05A60">
        <w:t xml:space="preserve"> maquinário</w:t>
      </w:r>
      <w:r w:rsidR="00DF2CE8">
        <w:t>s</w:t>
      </w:r>
      <w:r w:rsidR="00F66DBE" w:rsidRPr="00D05A60">
        <w:t xml:space="preserve"> </w:t>
      </w:r>
      <w:r w:rsidR="007542F3">
        <w:t>para a Sub</w:t>
      </w:r>
      <w:r w:rsidR="0098059D">
        <w:t>p</w:t>
      </w:r>
      <w:r w:rsidR="00B268C0" w:rsidRPr="00D05A60">
        <w:t>refeitu</w:t>
      </w:r>
      <w:r w:rsidR="00F66DBE" w:rsidRPr="00D05A60">
        <w:t>ra do Distrito de Boa Esperança</w:t>
      </w:r>
      <w:r w:rsidR="00B268C0" w:rsidRPr="00D05A60">
        <w:t xml:space="preserve"> para que assim seja</w:t>
      </w:r>
      <w:r w:rsidR="00DF2CE8">
        <w:t>m</w:t>
      </w:r>
      <w:r w:rsidR="00B268C0" w:rsidRPr="00D05A60">
        <w:t xml:space="preserve"> út</w:t>
      </w:r>
      <w:r w:rsidR="00DF2CE8">
        <w:t>eis</w:t>
      </w:r>
      <w:r w:rsidR="00B268C0" w:rsidRPr="00D05A60">
        <w:t xml:space="preserve"> no amparo dos pequenos </w:t>
      </w:r>
      <w:r w:rsidR="00F66DBE" w:rsidRPr="00D05A60">
        <w:t>produtores que estão situados próximo ao Distrito de Boa Esperança, haja vista</w:t>
      </w:r>
      <w:r w:rsidR="00DF2CE8">
        <w:t>,</w:t>
      </w:r>
      <w:r w:rsidR="00F66DBE" w:rsidRPr="00D05A60">
        <w:t xml:space="preserve"> que estão </w:t>
      </w:r>
      <w:r w:rsidR="00B268C0" w:rsidRPr="00D05A60">
        <w:t>e</w:t>
      </w:r>
      <w:r w:rsidR="00F66DBE" w:rsidRPr="00D05A60">
        <w:t>x</w:t>
      </w:r>
      <w:r w:rsidR="00B268C0" w:rsidRPr="00D05A60">
        <w:t>traindo de seu trabalho na agricultura familiar o seu próprio sustento e de sua fam</w:t>
      </w:r>
      <w:r w:rsidR="00F66DBE" w:rsidRPr="00D05A60">
        <w:t>í</w:t>
      </w:r>
      <w:r w:rsidR="00B268C0" w:rsidRPr="00D05A60">
        <w:t>lia</w:t>
      </w:r>
      <w:r w:rsidR="00F66DBE" w:rsidRPr="00D05A60">
        <w:t>.</w:t>
      </w:r>
    </w:p>
    <w:p w:rsidR="007F4C67" w:rsidRDefault="007F4C67" w:rsidP="007542F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:rsidR="007F4C67" w:rsidRDefault="00524176" w:rsidP="007542F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D05A60">
        <w:t xml:space="preserve">Desta forma, solicitamos ao Executivo Municipal o atendimento imediato desta solicitação, a fim de que possamos </w:t>
      </w:r>
      <w:r w:rsidR="00F66DBE" w:rsidRPr="00D05A60">
        <w:t>ajudar os proprietário</w:t>
      </w:r>
      <w:r w:rsidR="007F4C67">
        <w:t>s</w:t>
      </w:r>
      <w:r w:rsidR="00F66DBE" w:rsidRPr="00D05A60">
        <w:t xml:space="preserve"> de pequenas propriedades rurais, que estão usufruindo de suas propriedades para a produção de seu próprio sustento e de sua família, beneficiando assim</w:t>
      </w:r>
      <w:r w:rsidR="00DF2CE8">
        <w:t>,</w:t>
      </w:r>
      <w:r w:rsidR="00F66DBE" w:rsidRPr="00D05A60">
        <w:t xml:space="preserve"> todos </w:t>
      </w:r>
      <w:r w:rsidR="00D05A60" w:rsidRPr="00D05A60">
        <w:t>aqueles que não têm</w:t>
      </w:r>
      <w:r w:rsidR="00F66DBE" w:rsidRPr="00D05A60">
        <w:t xml:space="preserve"> condições de adquirirem maquinários</w:t>
      </w:r>
      <w:r w:rsidR="00D05A60" w:rsidRPr="00D05A60">
        <w:t>.</w:t>
      </w:r>
    </w:p>
    <w:p w:rsidR="007F4C67" w:rsidRDefault="007F4C67" w:rsidP="007542F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:rsidR="00524176" w:rsidRPr="00D05A60" w:rsidRDefault="00524176" w:rsidP="007542F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D05A60">
        <w:t xml:space="preserve">Câmara Municipal de Sorriso, Estado de Mato Grosso, em </w:t>
      </w:r>
      <w:r w:rsidR="00D05A60" w:rsidRPr="00D05A60">
        <w:t>26</w:t>
      </w:r>
      <w:r w:rsidRPr="00D05A60">
        <w:t xml:space="preserve"> de </w:t>
      </w:r>
      <w:r w:rsidR="007542F3">
        <w:t>m</w:t>
      </w:r>
      <w:r w:rsidR="00D05A60" w:rsidRPr="00D05A60">
        <w:t>aio</w:t>
      </w:r>
      <w:r w:rsidRPr="00D05A60">
        <w:t xml:space="preserve"> de 201</w:t>
      </w:r>
      <w:r w:rsidR="00D05A60" w:rsidRPr="00D05A60">
        <w:t>5</w:t>
      </w:r>
      <w:r w:rsidRPr="00D05A60">
        <w:t>.</w:t>
      </w:r>
    </w:p>
    <w:p w:rsidR="00524176" w:rsidRDefault="00524176" w:rsidP="007542F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7542F3" w:rsidRDefault="007542F3" w:rsidP="007542F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7542F3" w:rsidRDefault="007542F3" w:rsidP="007542F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7542F3" w:rsidRDefault="007542F3" w:rsidP="007542F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7542F3" w:rsidRPr="00D05A60" w:rsidRDefault="007542F3" w:rsidP="007542F3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D05A60">
        <w:rPr>
          <w:rFonts w:ascii="Times New Roman" w:hAnsi="Times New Roman"/>
          <w:b/>
          <w:sz w:val="24"/>
          <w:szCs w:val="24"/>
        </w:rPr>
        <w:t>MARILDA SAVI</w:t>
      </w:r>
    </w:p>
    <w:p w:rsidR="007F4C67" w:rsidRDefault="007542F3" w:rsidP="007542F3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D05A60">
        <w:rPr>
          <w:rFonts w:ascii="Times New Roman" w:hAnsi="Times New Roman"/>
          <w:b/>
          <w:sz w:val="24"/>
          <w:szCs w:val="24"/>
        </w:rPr>
        <w:t>Vereadora PSD</w:t>
      </w:r>
    </w:p>
    <w:sectPr w:rsidR="007F4C67" w:rsidSect="007542F3">
      <w:pgSz w:w="11906" w:h="16838" w:code="9"/>
      <w:pgMar w:top="2552" w:right="1133" w:bottom="141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786" w:rsidRDefault="00DE4786" w:rsidP="00DB3BC9">
      <w:pPr>
        <w:spacing w:after="0" w:line="240" w:lineRule="auto"/>
      </w:pPr>
      <w:r>
        <w:separator/>
      </w:r>
    </w:p>
  </w:endnote>
  <w:endnote w:type="continuationSeparator" w:id="0">
    <w:p w:rsidR="00DE4786" w:rsidRDefault="00DE4786" w:rsidP="00DB3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786" w:rsidRDefault="00DE4786" w:rsidP="00DB3BC9">
      <w:pPr>
        <w:spacing w:after="0" w:line="240" w:lineRule="auto"/>
      </w:pPr>
      <w:r>
        <w:separator/>
      </w:r>
    </w:p>
  </w:footnote>
  <w:footnote w:type="continuationSeparator" w:id="0">
    <w:p w:rsidR="00DE4786" w:rsidRDefault="00DE4786" w:rsidP="00DB3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4176"/>
    <w:rsid w:val="0002317A"/>
    <w:rsid w:val="00044F21"/>
    <w:rsid w:val="001042A5"/>
    <w:rsid w:val="00186D13"/>
    <w:rsid w:val="003F5FF5"/>
    <w:rsid w:val="00480DB8"/>
    <w:rsid w:val="004B234C"/>
    <w:rsid w:val="004D0CD5"/>
    <w:rsid w:val="00524176"/>
    <w:rsid w:val="005A5F04"/>
    <w:rsid w:val="005D5FEA"/>
    <w:rsid w:val="00654328"/>
    <w:rsid w:val="00656621"/>
    <w:rsid w:val="006946D2"/>
    <w:rsid w:val="007019B2"/>
    <w:rsid w:val="00713BEE"/>
    <w:rsid w:val="00722916"/>
    <w:rsid w:val="007542F3"/>
    <w:rsid w:val="00791E16"/>
    <w:rsid w:val="0079421D"/>
    <w:rsid w:val="007A391B"/>
    <w:rsid w:val="007F4C67"/>
    <w:rsid w:val="00820CE3"/>
    <w:rsid w:val="00861909"/>
    <w:rsid w:val="008E70F4"/>
    <w:rsid w:val="0098059D"/>
    <w:rsid w:val="009E3B8A"/>
    <w:rsid w:val="009F14D1"/>
    <w:rsid w:val="00A47C02"/>
    <w:rsid w:val="00AE79B8"/>
    <w:rsid w:val="00B142C6"/>
    <w:rsid w:val="00B268C0"/>
    <w:rsid w:val="00B31359"/>
    <w:rsid w:val="00B42A34"/>
    <w:rsid w:val="00C33220"/>
    <w:rsid w:val="00CE2BC8"/>
    <w:rsid w:val="00D05A60"/>
    <w:rsid w:val="00DB3BC9"/>
    <w:rsid w:val="00DE4786"/>
    <w:rsid w:val="00DF17E3"/>
    <w:rsid w:val="00DF2CE8"/>
    <w:rsid w:val="00E12B64"/>
    <w:rsid w:val="00E351A9"/>
    <w:rsid w:val="00E9510E"/>
    <w:rsid w:val="00F66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17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24176"/>
    <w:pPr>
      <w:ind w:left="720"/>
      <w:contextualSpacing/>
    </w:pPr>
  </w:style>
  <w:style w:type="table" w:styleId="Tabelacomgrade">
    <w:name w:val="Table Grid"/>
    <w:basedOn w:val="Tabelanormal"/>
    <w:uiPriority w:val="59"/>
    <w:rsid w:val="009F1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B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B3BC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DB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B3BC9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019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019B2"/>
    <w:rPr>
      <w:i/>
      <w:iCs/>
    </w:rPr>
  </w:style>
  <w:style w:type="paragraph" w:styleId="SemEspaamento">
    <w:name w:val="No Spacing"/>
    <w:uiPriority w:val="1"/>
    <w:qFormat/>
    <w:rsid w:val="00F66D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587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Minéia Gund</cp:lastModifiedBy>
  <cp:revision>7</cp:revision>
  <cp:lastPrinted>2015-05-26T15:32:00Z</cp:lastPrinted>
  <dcterms:created xsi:type="dcterms:W3CDTF">2015-05-26T15:27:00Z</dcterms:created>
  <dcterms:modified xsi:type="dcterms:W3CDTF">2015-05-27T12:48:00Z</dcterms:modified>
</cp:coreProperties>
</file>