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90" w:rsidRPr="000C55E9" w:rsidRDefault="00AA608C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AUTÓGRAFO</w:t>
      </w:r>
      <w:r w:rsidR="00CF3F90"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LEI</w:t>
      </w:r>
      <w:r w:rsidR="00E271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="0073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56</w:t>
      </w:r>
      <w:r w:rsidR="0073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CF3F90" w:rsidRPr="000C55E9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3F90" w:rsidRPr="000C55E9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3F90" w:rsidRPr="00E27105" w:rsidRDefault="00E27105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105">
        <w:rPr>
          <w:rFonts w:ascii="Times New Roman" w:hAnsi="Times New Roman" w:cs="Times New Roman"/>
          <w:color w:val="000000" w:themeColor="text1"/>
          <w:sz w:val="24"/>
          <w:szCs w:val="24"/>
        </w:rPr>
        <w:t>Data: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AA60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 de 2015.</w:t>
      </w:r>
    </w:p>
    <w:p w:rsidR="00CF3F90" w:rsidRDefault="00CF3F90" w:rsidP="00CF3F90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864FD6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o Anexo I da Lei 2.460/2015, que d</w:t>
      </w:r>
      <w:r w:rsidR="00CF3F90" w:rsidRPr="00F74099">
        <w:rPr>
          <w:rFonts w:ascii="Times New Roman" w:hAnsi="Times New Roman" w:cs="Times New Roman"/>
          <w:sz w:val="24"/>
          <w:szCs w:val="24"/>
        </w:rPr>
        <w:t xml:space="preserve">ispõe sobre a concessão de diárias aos agentes políticos e servidores públicos na Administração Pública Municipal </w:t>
      </w:r>
      <w:r w:rsidR="00CF3F90">
        <w:rPr>
          <w:rFonts w:ascii="Times New Roman" w:hAnsi="Times New Roman" w:cs="Times New Roman"/>
          <w:sz w:val="24"/>
          <w:szCs w:val="24"/>
        </w:rPr>
        <w:t xml:space="preserve">Direta e Indireta </w:t>
      </w:r>
      <w:r w:rsidR="00CF3F90" w:rsidRPr="00F74099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F3F90" w:rsidRDefault="00CF3F90" w:rsidP="00CF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08C" w:rsidRPr="00AA608C" w:rsidRDefault="00AA608C" w:rsidP="00AA608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A608C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AA608C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864FD6" w:rsidRDefault="00CF3F90" w:rsidP="00864F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FD6" w:rsidRPr="00864FD6">
        <w:rPr>
          <w:rFonts w:ascii="Times New Roman" w:hAnsi="Times New Roman" w:cs="Times New Roman"/>
          <w:sz w:val="24"/>
          <w:szCs w:val="24"/>
        </w:rPr>
        <w:t>Fica alterado o Anexo I da Lei nº 2.460/2015, que passa a vigorar na forma do Anexo I da presente Lei.</w:t>
      </w: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64FD6">
        <w:rPr>
          <w:rFonts w:ascii="Times New Roman" w:hAnsi="Times New Roman" w:cs="Times New Roman"/>
          <w:b/>
          <w:sz w:val="24"/>
          <w:szCs w:val="24"/>
        </w:rPr>
        <w:t>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08C" w:rsidRPr="002B36FC" w:rsidRDefault="00AA608C" w:rsidP="00AA608C">
      <w:pPr>
        <w:pStyle w:val="Recuodecorpodetexto"/>
        <w:ind w:left="0" w:firstLine="1418"/>
        <w:rPr>
          <w:b w:val="0"/>
          <w:i w:val="0"/>
          <w:iCs/>
          <w:szCs w:val="24"/>
        </w:rPr>
      </w:pPr>
      <w:r w:rsidRPr="002B36FC">
        <w:rPr>
          <w:b w:val="0"/>
          <w:i w:val="0"/>
          <w:iCs/>
          <w:szCs w:val="24"/>
        </w:rPr>
        <w:t>Câmara Municipal de Sorriso, Estado de Mato Grosso, em 16 de junho de 2015.</w:t>
      </w:r>
    </w:p>
    <w:p w:rsidR="00AA608C" w:rsidRPr="002B36FC" w:rsidRDefault="00AA608C" w:rsidP="00AA608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0"/>
        <w:jc w:val="center"/>
        <w:rPr>
          <w:i w:val="0"/>
          <w:iCs/>
          <w:szCs w:val="24"/>
        </w:rPr>
      </w:pPr>
      <w:r w:rsidRPr="002B36FC">
        <w:rPr>
          <w:i w:val="0"/>
          <w:iCs/>
          <w:szCs w:val="24"/>
        </w:rPr>
        <w:t>FÁBIO GAVASSO</w:t>
      </w:r>
    </w:p>
    <w:p w:rsidR="00AA608C" w:rsidRPr="002B36FC" w:rsidRDefault="00AA608C" w:rsidP="00AA608C">
      <w:pPr>
        <w:pStyle w:val="Recuodecorpodetexto"/>
        <w:ind w:left="0" w:firstLine="0"/>
        <w:jc w:val="center"/>
        <w:rPr>
          <w:i w:val="0"/>
          <w:iCs/>
          <w:szCs w:val="24"/>
        </w:rPr>
      </w:pPr>
      <w:r w:rsidRPr="002B36FC">
        <w:rPr>
          <w:i w:val="0"/>
          <w:iCs/>
          <w:szCs w:val="24"/>
        </w:rPr>
        <w:t>Presidente</w:t>
      </w:r>
    </w:p>
    <w:p w:rsidR="00CF3F90" w:rsidRDefault="00CF3F90" w:rsidP="00AA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F3F90" w:rsidRPr="00F74099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D9F" w:rsidRDefault="00737D9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D19" w:rsidRPr="00E539A1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9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ANEXO I</w:t>
      </w: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0B2" w:rsidRPr="0036745F" w:rsidRDefault="0036745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45F">
        <w:rPr>
          <w:rFonts w:ascii="Times New Roman" w:hAnsi="Times New Roman" w:cs="Times New Roman"/>
          <w:sz w:val="28"/>
          <w:szCs w:val="28"/>
        </w:rPr>
        <w:t>Tabela de Valores de Diárias</w:t>
      </w:r>
    </w:p>
    <w:p w:rsidR="004B20B2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/>
      </w:tblPr>
      <w:tblGrid>
        <w:gridCol w:w="4480"/>
        <w:gridCol w:w="2410"/>
        <w:gridCol w:w="2268"/>
      </w:tblGrid>
      <w:tr w:rsidR="00334D6D" w:rsidTr="004B20B2"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DEMAIS LOCALIDADES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Prefeito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 e Vice-Prefeito</w:t>
            </w:r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R$ 35</w:t>
            </w:r>
            <w:r w:rsidR="004E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:rsidR="00334D6D" w:rsidRDefault="00935E8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R$ 510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B80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Secretário Municipal, 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Sub-Prefeito, 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Subsecretários,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Procurador </w:t>
            </w:r>
            <w:r w:rsidR="00864FD6">
              <w:rPr>
                <w:rFonts w:ascii="Times New Roman" w:hAnsi="Times New Roman" w:cs="Times New Roman"/>
                <w:sz w:val="24"/>
                <w:szCs w:val="24"/>
              </w:rPr>
              <w:t xml:space="preserve">Geral, Procurador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Jurídico, </w:t>
            </w:r>
            <w:r w:rsidR="00864FD6">
              <w:rPr>
                <w:rFonts w:ascii="Times New Roman" w:hAnsi="Times New Roman" w:cs="Times New Roman"/>
                <w:sz w:val="24"/>
                <w:szCs w:val="24"/>
              </w:rPr>
              <w:t xml:space="preserve">Secretário Adjunto, Assessor Adjunto,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Controlador Geral</w:t>
            </w:r>
            <w:r w:rsidR="00C947CA">
              <w:rPr>
                <w:rFonts w:ascii="Times New Roman" w:hAnsi="Times New Roman" w:cs="Times New Roman"/>
                <w:sz w:val="24"/>
                <w:szCs w:val="24"/>
              </w:rPr>
              <w:t>, Contador</w:t>
            </w:r>
            <w:r w:rsidR="00641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e Diretor </w:t>
            </w:r>
            <w:proofErr w:type="gramStart"/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  <w:proofErr w:type="gramEnd"/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R$ 34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B20B2">
              <w:rPr>
                <w:rFonts w:ascii="Times New Roman" w:hAnsi="Times New Roman" w:cs="Times New Roman"/>
                <w:sz w:val="24"/>
                <w:szCs w:val="24"/>
              </w:rPr>
              <w:t>Demais Servidores e Conselheiros Tutelares</w:t>
            </w:r>
          </w:p>
        </w:tc>
        <w:tc>
          <w:tcPr>
            <w:tcW w:w="2410" w:type="dxa"/>
            <w:vAlign w:val="center"/>
          </w:tcPr>
          <w:p w:rsidR="00334D6D" w:rsidRDefault="004B20B2" w:rsidP="00F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</w:t>
            </w:r>
            <w:r w:rsidR="00F25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R$ 300</w:t>
            </w:r>
            <w:r w:rsidR="004B20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27105" w:rsidRDefault="00E27105" w:rsidP="007D2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7105" w:rsidSect="00737D9F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65"/>
    <w:rsid w:val="000021E3"/>
    <w:rsid w:val="0001207D"/>
    <w:rsid w:val="000429F3"/>
    <w:rsid w:val="00045F8F"/>
    <w:rsid w:val="00052AF1"/>
    <w:rsid w:val="000A329A"/>
    <w:rsid w:val="000A4841"/>
    <w:rsid w:val="000C55E9"/>
    <w:rsid w:val="000C652E"/>
    <w:rsid w:val="000D26F4"/>
    <w:rsid w:val="000D65F3"/>
    <w:rsid w:val="000E670F"/>
    <w:rsid w:val="000F0F3D"/>
    <w:rsid w:val="0011053B"/>
    <w:rsid w:val="00113904"/>
    <w:rsid w:val="00126D19"/>
    <w:rsid w:val="001565ED"/>
    <w:rsid w:val="00182488"/>
    <w:rsid w:val="00183B93"/>
    <w:rsid w:val="001C699F"/>
    <w:rsid w:val="001D7C3A"/>
    <w:rsid w:val="001F7B9D"/>
    <w:rsid w:val="0020453E"/>
    <w:rsid w:val="0023131D"/>
    <w:rsid w:val="00232EA0"/>
    <w:rsid w:val="00240A46"/>
    <w:rsid w:val="00263269"/>
    <w:rsid w:val="002708FE"/>
    <w:rsid w:val="00275294"/>
    <w:rsid w:val="00295B3D"/>
    <w:rsid w:val="002A0C7D"/>
    <w:rsid w:val="002A1882"/>
    <w:rsid w:val="002A3625"/>
    <w:rsid w:val="002A6ACE"/>
    <w:rsid w:val="002D1E1B"/>
    <w:rsid w:val="002D2D9E"/>
    <w:rsid w:val="002D3B97"/>
    <w:rsid w:val="002F01E2"/>
    <w:rsid w:val="002F286D"/>
    <w:rsid w:val="002F7AC5"/>
    <w:rsid w:val="003211DF"/>
    <w:rsid w:val="00334D6D"/>
    <w:rsid w:val="00336B15"/>
    <w:rsid w:val="00357A4F"/>
    <w:rsid w:val="0036745F"/>
    <w:rsid w:val="00377DF4"/>
    <w:rsid w:val="003826EC"/>
    <w:rsid w:val="003C5564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953EC"/>
    <w:rsid w:val="004B20B2"/>
    <w:rsid w:val="004E18B4"/>
    <w:rsid w:val="004F7479"/>
    <w:rsid w:val="00520A14"/>
    <w:rsid w:val="00522535"/>
    <w:rsid w:val="005273FD"/>
    <w:rsid w:val="00535256"/>
    <w:rsid w:val="005821A3"/>
    <w:rsid w:val="005A4A27"/>
    <w:rsid w:val="005A68ED"/>
    <w:rsid w:val="005B1947"/>
    <w:rsid w:val="005B6C14"/>
    <w:rsid w:val="005F24E3"/>
    <w:rsid w:val="00601944"/>
    <w:rsid w:val="00611685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B71E0"/>
    <w:rsid w:val="006E531A"/>
    <w:rsid w:val="006F3501"/>
    <w:rsid w:val="0070526E"/>
    <w:rsid w:val="00727506"/>
    <w:rsid w:val="00737D9F"/>
    <w:rsid w:val="00737F4B"/>
    <w:rsid w:val="0074106E"/>
    <w:rsid w:val="007623DD"/>
    <w:rsid w:val="00787D7D"/>
    <w:rsid w:val="00793A3C"/>
    <w:rsid w:val="007C7B0C"/>
    <w:rsid w:val="007D2754"/>
    <w:rsid w:val="007D6B85"/>
    <w:rsid w:val="007E7129"/>
    <w:rsid w:val="008101F4"/>
    <w:rsid w:val="0083007D"/>
    <w:rsid w:val="0084651E"/>
    <w:rsid w:val="00864FD6"/>
    <w:rsid w:val="00885395"/>
    <w:rsid w:val="008853A7"/>
    <w:rsid w:val="008D7885"/>
    <w:rsid w:val="008F4101"/>
    <w:rsid w:val="008F4369"/>
    <w:rsid w:val="00911B6E"/>
    <w:rsid w:val="009258A6"/>
    <w:rsid w:val="009318E4"/>
    <w:rsid w:val="0093264C"/>
    <w:rsid w:val="00935E8D"/>
    <w:rsid w:val="00954049"/>
    <w:rsid w:val="0097033D"/>
    <w:rsid w:val="009759BB"/>
    <w:rsid w:val="00987018"/>
    <w:rsid w:val="00993BD7"/>
    <w:rsid w:val="009B64F7"/>
    <w:rsid w:val="009F0012"/>
    <w:rsid w:val="00A0165C"/>
    <w:rsid w:val="00A122EB"/>
    <w:rsid w:val="00A26572"/>
    <w:rsid w:val="00A2685E"/>
    <w:rsid w:val="00A740BD"/>
    <w:rsid w:val="00A841E2"/>
    <w:rsid w:val="00A9425D"/>
    <w:rsid w:val="00AA0567"/>
    <w:rsid w:val="00AA608C"/>
    <w:rsid w:val="00AE7651"/>
    <w:rsid w:val="00B229E3"/>
    <w:rsid w:val="00B805A1"/>
    <w:rsid w:val="00B844C7"/>
    <w:rsid w:val="00BA6A9A"/>
    <w:rsid w:val="00BB69C9"/>
    <w:rsid w:val="00BD3806"/>
    <w:rsid w:val="00BD5A86"/>
    <w:rsid w:val="00BD71C4"/>
    <w:rsid w:val="00BF4543"/>
    <w:rsid w:val="00C3432D"/>
    <w:rsid w:val="00C62CB9"/>
    <w:rsid w:val="00C72219"/>
    <w:rsid w:val="00C87C6C"/>
    <w:rsid w:val="00C947CA"/>
    <w:rsid w:val="00CB7617"/>
    <w:rsid w:val="00CE4777"/>
    <w:rsid w:val="00CF3F90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A5767"/>
    <w:rsid w:val="00DB7F70"/>
    <w:rsid w:val="00DD42B4"/>
    <w:rsid w:val="00DE6FC2"/>
    <w:rsid w:val="00E27105"/>
    <w:rsid w:val="00E34F86"/>
    <w:rsid w:val="00E50DB9"/>
    <w:rsid w:val="00E539A1"/>
    <w:rsid w:val="00E74E61"/>
    <w:rsid w:val="00E83F2E"/>
    <w:rsid w:val="00E863A4"/>
    <w:rsid w:val="00E91457"/>
    <w:rsid w:val="00EA5A72"/>
    <w:rsid w:val="00EC7BBE"/>
    <w:rsid w:val="00F25240"/>
    <w:rsid w:val="00F40418"/>
    <w:rsid w:val="00F60670"/>
    <w:rsid w:val="00F61322"/>
    <w:rsid w:val="00F64BBE"/>
    <w:rsid w:val="00F74099"/>
    <w:rsid w:val="00FA6013"/>
    <w:rsid w:val="00FC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A608C"/>
    <w:pPr>
      <w:spacing w:after="0" w:line="240" w:lineRule="auto"/>
      <w:ind w:left="3828" w:hanging="993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A608C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0463-2D55-46E3-9FA2-9F018A3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Minéia Gund</cp:lastModifiedBy>
  <cp:revision>4</cp:revision>
  <cp:lastPrinted>2015-06-11T15:41:00Z</cp:lastPrinted>
  <dcterms:created xsi:type="dcterms:W3CDTF">2015-06-12T11:16:00Z</dcterms:created>
  <dcterms:modified xsi:type="dcterms:W3CDTF">2015-06-16T12:01:00Z</dcterms:modified>
</cp:coreProperties>
</file>