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6A011B">
        <w:rPr>
          <w:b/>
          <w:i w:val="0"/>
        </w:rPr>
        <w:t xml:space="preserve"> </w:t>
      </w:r>
      <w:r w:rsidR="006A011B" w:rsidRPr="006A011B">
        <w:rPr>
          <w:b/>
          <w:i w:val="0"/>
        </w:rPr>
        <w:t>061/2015.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7BA2">
        <w:rPr>
          <w:bCs/>
          <w:sz w:val="24"/>
          <w:szCs w:val="24"/>
        </w:rPr>
        <w:t xml:space="preserve"> 22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6A011B" w:rsidRDefault="00C87BA2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A011B">
        <w:rPr>
          <w:bCs/>
          <w:sz w:val="24"/>
          <w:szCs w:val="24"/>
        </w:rPr>
        <w:t>PROJETO DE LEI Nº 067</w:t>
      </w:r>
      <w:r w:rsidR="000947C3" w:rsidRPr="006A011B">
        <w:rPr>
          <w:bCs/>
          <w:sz w:val="24"/>
          <w:szCs w:val="24"/>
        </w:rPr>
        <w:t>/2015</w:t>
      </w:r>
      <w:r w:rsidR="00D55FE8" w:rsidRPr="006A011B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C87BA2" w:rsidRPr="00BF003F" w:rsidRDefault="007444F4" w:rsidP="00C87B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A011B">
        <w:rPr>
          <w:b/>
          <w:color w:val="000000" w:themeColor="text1"/>
          <w:sz w:val="24"/>
          <w:szCs w:val="24"/>
        </w:rPr>
        <w:t>EMENTA</w:t>
      </w:r>
      <w:r w:rsidR="00156793" w:rsidRPr="006A011B">
        <w:rPr>
          <w:b/>
          <w:color w:val="000000" w:themeColor="text1"/>
          <w:sz w:val="24"/>
          <w:szCs w:val="24"/>
        </w:rPr>
        <w:t>:</w:t>
      </w:r>
      <w:r w:rsidR="00156793" w:rsidRPr="00536777">
        <w:rPr>
          <w:color w:val="000000" w:themeColor="text1"/>
          <w:sz w:val="24"/>
          <w:szCs w:val="24"/>
        </w:rPr>
        <w:t xml:space="preserve"> </w:t>
      </w:r>
      <w:r w:rsidR="00C87BA2" w:rsidRPr="00BF003F">
        <w:rPr>
          <w:sz w:val="24"/>
          <w:szCs w:val="24"/>
        </w:rPr>
        <w:t>Aprova o Plano Municipal de Educação (PME) da Cidade de Sorriso-MT e dá outras providências.</w:t>
      </w:r>
    </w:p>
    <w:p w:rsidR="00F35F2A" w:rsidRPr="00536777" w:rsidRDefault="00F35F2A" w:rsidP="00C87BA2">
      <w:pPr>
        <w:jc w:val="both"/>
        <w:rPr>
          <w:color w:val="000000" w:themeColor="text1"/>
          <w:sz w:val="24"/>
          <w:szCs w:val="24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6A011B">
        <w:rPr>
          <w:sz w:val="24"/>
          <w:szCs w:val="24"/>
        </w:rPr>
        <w:t>HILTON POLESELLO</w:t>
      </w:r>
      <w:r w:rsidR="006A011B" w:rsidRPr="006A011B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87BA2">
        <w:rPr>
          <w:b/>
          <w:bCs/>
          <w:sz w:val="24"/>
          <w:szCs w:val="24"/>
        </w:rPr>
        <w:t>nº 067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46F7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10D06"/>
    <w:rsid w:val="006A011B"/>
    <w:rsid w:val="007325BE"/>
    <w:rsid w:val="007444F4"/>
    <w:rsid w:val="00764E95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87BA2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2015-06-22T15:08:00Z</dcterms:created>
  <dcterms:modified xsi:type="dcterms:W3CDTF">2015-06-22T18:39:00Z</dcterms:modified>
</cp:coreProperties>
</file>