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4F" w:rsidRDefault="00915A4F" w:rsidP="00915A4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5A4F" w:rsidRDefault="00915A4F" w:rsidP="00915A4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5A4F" w:rsidRDefault="00915A4F" w:rsidP="00915A4F">
      <w:pPr>
        <w:pStyle w:val="Recuodecorpodetexto3"/>
        <w:ind w:left="0" w:firstLine="0"/>
        <w:jc w:val="center"/>
        <w:rPr>
          <w:b/>
          <w:sz w:val="24"/>
        </w:rPr>
      </w:pPr>
    </w:p>
    <w:p w:rsidR="00915A4F" w:rsidRDefault="00915A4F" w:rsidP="00915A4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5A4F" w:rsidRDefault="00915A4F" w:rsidP="00915A4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5A4F" w:rsidRDefault="00915A4F" w:rsidP="00915A4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46CFF">
        <w:rPr>
          <w:i w:val="0"/>
        </w:rPr>
        <w:t>110/2015.</w:t>
      </w:r>
    </w:p>
    <w:p w:rsidR="00915A4F" w:rsidRDefault="00915A4F" w:rsidP="00915A4F">
      <w:pPr>
        <w:rPr>
          <w:sz w:val="24"/>
          <w:szCs w:val="24"/>
        </w:rPr>
      </w:pPr>
    </w:p>
    <w:p w:rsidR="00915A4F" w:rsidRDefault="00915A4F" w:rsidP="00915A4F">
      <w:pPr>
        <w:rPr>
          <w:sz w:val="24"/>
          <w:szCs w:val="24"/>
        </w:rPr>
      </w:pPr>
    </w:p>
    <w:p w:rsidR="00915A4F" w:rsidRDefault="00915A4F" w:rsidP="00915A4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14537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915A4F" w:rsidRDefault="00915A4F" w:rsidP="00915A4F">
      <w:pPr>
        <w:jc w:val="both"/>
        <w:rPr>
          <w:sz w:val="24"/>
          <w:szCs w:val="24"/>
        </w:rPr>
      </w:pPr>
    </w:p>
    <w:p w:rsidR="00915A4F" w:rsidRDefault="00915A4F" w:rsidP="00915A4F">
      <w:pPr>
        <w:jc w:val="both"/>
        <w:rPr>
          <w:sz w:val="24"/>
          <w:szCs w:val="24"/>
        </w:rPr>
      </w:pPr>
    </w:p>
    <w:p w:rsidR="00915A4F" w:rsidRPr="003C0DD4" w:rsidRDefault="00915A4F" w:rsidP="00915A4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C0DD4">
        <w:rPr>
          <w:bCs/>
          <w:sz w:val="24"/>
          <w:szCs w:val="24"/>
        </w:rPr>
        <w:t>PROJETO DE LEI Nº 074/2015.</w:t>
      </w:r>
    </w:p>
    <w:p w:rsidR="00915A4F" w:rsidRPr="003C0DD4" w:rsidRDefault="00915A4F" w:rsidP="00915A4F">
      <w:pPr>
        <w:jc w:val="both"/>
        <w:rPr>
          <w:sz w:val="24"/>
          <w:szCs w:val="24"/>
        </w:rPr>
      </w:pPr>
    </w:p>
    <w:p w:rsidR="00915A4F" w:rsidRDefault="00915A4F" w:rsidP="00915A4F">
      <w:pPr>
        <w:jc w:val="both"/>
        <w:rPr>
          <w:sz w:val="24"/>
          <w:szCs w:val="24"/>
        </w:rPr>
      </w:pPr>
    </w:p>
    <w:p w:rsidR="00915A4F" w:rsidRDefault="00915A4F" w:rsidP="00915A4F">
      <w:pPr>
        <w:pStyle w:val="Recuodecorpodetexto"/>
        <w:spacing w:after="0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EMENTA</w:t>
      </w:r>
      <w:r>
        <w:rPr>
          <w:b/>
        </w:rPr>
        <w:t xml:space="preserve">: </w:t>
      </w:r>
      <w:r w:rsidRPr="00D77856">
        <w:rPr>
          <w:bCs/>
        </w:rPr>
        <w:t xml:space="preserve">Autoriza o Município de Sorriso a participar do </w:t>
      </w:r>
      <w:r w:rsidRPr="00D77856">
        <w:t xml:space="preserve">Consórcio de Saúde Vale do Teles Pires e a ratificar o protocolo de intenções firmado entre os Municípios de </w:t>
      </w:r>
      <w:r w:rsidRPr="00D77856">
        <w:rPr>
          <w:color w:val="333333"/>
          <w:shd w:val="clear" w:color="auto" w:fill="FFFFFF"/>
        </w:rPr>
        <w:t xml:space="preserve">Cláudia, Feliz Natal, Ipiranga do Norte, </w:t>
      </w:r>
      <w:proofErr w:type="spellStart"/>
      <w:r w:rsidRPr="00D77856">
        <w:rPr>
          <w:color w:val="333333"/>
          <w:shd w:val="clear" w:color="auto" w:fill="FFFFFF"/>
        </w:rPr>
        <w:t>Itanhangá</w:t>
      </w:r>
      <w:proofErr w:type="spellEnd"/>
      <w:r w:rsidRPr="00D77856">
        <w:rPr>
          <w:color w:val="333333"/>
          <w:shd w:val="clear" w:color="auto" w:fill="FFFFFF"/>
        </w:rPr>
        <w:t xml:space="preserve">, Lucas do Rio Verde, Nova Mutum, Nova Maringá, Nova Ubiratã, Santa Carmem, Santa Rita do </w:t>
      </w:r>
      <w:proofErr w:type="spellStart"/>
      <w:r w:rsidRPr="00D77856">
        <w:rPr>
          <w:color w:val="333333"/>
          <w:shd w:val="clear" w:color="auto" w:fill="FFFFFF"/>
        </w:rPr>
        <w:t>Trivelato</w:t>
      </w:r>
      <w:proofErr w:type="spellEnd"/>
      <w:r w:rsidRPr="00D77856">
        <w:rPr>
          <w:color w:val="333333"/>
          <w:shd w:val="clear" w:color="auto" w:fill="FFFFFF"/>
        </w:rPr>
        <w:t xml:space="preserve">, Sinop, Sorriso, </w:t>
      </w:r>
      <w:proofErr w:type="spellStart"/>
      <w:r w:rsidRPr="00D77856">
        <w:rPr>
          <w:color w:val="333333"/>
          <w:shd w:val="clear" w:color="auto" w:fill="FFFFFF"/>
        </w:rPr>
        <w:t>Tapurah</w:t>
      </w:r>
      <w:proofErr w:type="spellEnd"/>
      <w:r w:rsidRPr="00D77856">
        <w:rPr>
          <w:color w:val="333333"/>
          <w:shd w:val="clear" w:color="auto" w:fill="FFFFFF"/>
        </w:rPr>
        <w:t>, União do Sul e Vera</w:t>
      </w:r>
      <w:r>
        <w:rPr>
          <w:color w:val="333333"/>
          <w:shd w:val="clear" w:color="auto" w:fill="FFFFFF"/>
        </w:rPr>
        <w:t xml:space="preserve">, </w:t>
      </w:r>
      <w:r w:rsidRPr="00D77856">
        <w:rPr>
          <w:bCs/>
        </w:rPr>
        <w:t>e dá outras providências.</w:t>
      </w:r>
    </w:p>
    <w:p w:rsidR="00915A4F" w:rsidRDefault="00915A4F" w:rsidP="00915A4F">
      <w:pPr>
        <w:jc w:val="both"/>
        <w:rPr>
          <w:sz w:val="22"/>
          <w:szCs w:val="22"/>
        </w:rPr>
      </w:pPr>
    </w:p>
    <w:p w:rsidR="00915A4F" w:rsidRDefault="00915A4F" w:rsidP="00915A4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915A4F" w:rsidRPr="003C0DD4" w:rsidRDefault="00915A4F" w:rsidP="00915A4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C0DD4">
        <w:rPr>
          <w:sz w:val="24"/>
          <w:szCs w:val="24"/>
        </w:rPr>
        <w:t>VERGILIO DALSÓQUIO</w:t>
      </w:r>
      <w:r w:rsidR="003C0DD4">
        <w:rPr>
          <w:sz w:val="24"/>
          <w:szCs w:val="24"/>
        </w:rPr>
        <w:t>.</w:t>
      </w:r>
    </w:p>
    <w:p w:rsidR="00915A4F" w:rsidRDefault="00915A4F" w:rsidP="00915A4F">
      <w:pPr>
        <w:pStyle w:val="Recuodecorpodetexto2"/>
        <w:ind w:left="0"/>
        <w:rPr>
          <w:sz w:val="24"/>
          <w:szCs w:val="24"/>
        </w:rPr>
      </w:pPr>
    </w:p>
    <w:p w:rsidR="00915A4F" w:rsidRDefault="00915A4F" w:rsidP="00915A4F">
      <w:pPr>
        <w:pStyle w:val="Recuodecorpodetexto2"/>
        <w:ind w:left="0"/>
        <w:rPr>
          <w:b/>
          <w:sz w:val="24"/>
          <w:szCs w:val="24"/>
        </w:rPr>
      </w:pPr>
    </w:p>
    <w:p w:rsidR="00915A4F" w:rsidRDefault="00915A4F" w:rsidP="00915A4F">
      <w:pPr>
        <w:pStyle w:val="Recuodecorpodetexto"/>
        <w:spacing w:after="0"/>
        <w:ind w:left="0"/>
        <w:jc w:val="both"/>
        <w:rPr>
          <w:sz w:val="23"/>
          <w:szCs w:val="23"/>
        </w:rPr>
      </w:pPr>
      <w:r>
        <w:rPr>
          <w:b/>
          <w:bCs/>
        </w:rPr>
        <w:t>RELATÓRIO:</w:t>
      </w:r>
      <w:r>
        <w:rPr>
          <w:b/>
        </w:rPr>
        <w:t xml:space="preserve"> </w:t>
      </w:r>
      <w:r>
        <w:t xml:space="preserve">Reuniram-se os membros da Comissão de Justiça e Redação, para exarar parecer com relação ao </w:t>
      </w:r>
      <w:r>
        <w:rPr>
          <w:bCs/>
        </w:rPr>
        <w:t>Projeto de Lei nº 074/2015</w:t>
      </w:r>
      <w:r>
        <w:t xml:space="preserve">, cuja Ementa: </w:t>
      </w:r>
      <w:r w:rsidRPr="00915A4F">
        <w:rPr>
          <w:b/>
          <w:bCs/>
        </w:rPr>
        <w:t xml:space="preserve">Autoriza o Município de Sorriso a participar do </w:t>
      </w:r>
      <w:r w:rsidRPr="00915A4F">
        <w:rPr>
          <w:b/>
        </w:rPr>
        <w:t xml:space="preserve">Consórcio de Saúde Vale do Teles Pires e a ratificar o protocolo de intenções firmado entre os Municípios de </w:t>
      </w:r>
      <w:r w:rsidRPr="00915A4F">
        <w:rPr>
          <w:b/>
          <w:color w:val="333333"/>
          <w:shd w:val="clear" w:color="auto" w:fill="FFFFFF"/>
        </w:rPr>
        <w:t xml:space="preserve">Cláudia, Feliz Natal, Ipiranga do Norte, </w:t>
      </w:r>
      <w:proofErr w:type="spellStart"/>
      <w:r w:rsidRPr="00915A4F">
        <w:rPr>
          <w:b/>
          <w:color w:val="333333"/>
          <w:shd w:val="clear" w:color="auto" w:fill="FFFFFF"/>
        </w:rPr>
        <w:t>Itanhangá</w:t>
      </w:r>
      <w:proofErr w:type="spellEnd"/>
      <w:r w:rsidRPr="00915A4F">
        <w:rPr>
          <w:b/>
          <w:color w:val="333333"/>
          <w:shd w:val="clear" w:color="auto" w:fill="FFFFFF"/>
        </w:rPr>
        <w:t xml:space="preserve">, Lucas do Rio Verde, Nova Mutum, Nova Maringá, Nova Ubiratã, Santa Carmem, Santa Rita do </w:t>
      </w:r>
      <w:proofErr w:type="spellStart"/>
      <w:r w:rsidRPr="00915A4F">
        <w:rPr>
          <w:b/>
          <w:color w:val="333333"/>
          <w:shd w:val="clear" w:color="auto" w:fill="FFFFFF"/>
        </w:rPr>
        <w:t>Trivelato</w:t>
      </w:r>
      <w:proofErr w:type="spellEnd"/>
      <w:r w:rsidRPr="00915A4F">
        <w:rPr>
          <w:b/>
          <w:color w:val="333333"/>
          <w:shd w:val="clear" w:color="auto" w:fill="FFFFFF"/>
        </w:rPr>
        <w:t xml:space="preserve">, Sinop, Sorriso, </w:t>
      </w:r>
      <w:proofErr w:type="spellStart"/>
      <w:r w:rsidRPr="00915A4F">
        <w:rPr>
          <w:b/>
          <w:color w:val="333333"/>
          <w:shd w:val="clear" w:color="auto" w:fill="FFFFFF"/>
        </w:rPr>
        <w:t>Tapurah</w:t>
      </w:r>
      <w:proofErr w:type="spellEnd"/>
      <w:r w:rsidRPr="00915A4F">
        <w:rPr>
          <w:b/>
          <w:color w:val="333333"/>
          <w:shd w:val="clear" w:color="auto" w:fill="FFFFFF"/>
        </w:rPr>
        <w:t>, União do Sul e Vera</w:t>
      </w:r>
      <w:r w:rsidRPr="00915A4F">
        <w:rPr>
          <w:b/>
        </w:rPr>
        <w:t xml:space="preserve"> </w:t>
      </w:r>
      <w:r w:rsidRPr="00915A4F">
        <w:rPr>
          <w:b/>
          <w:bCs/>
        </w:rPr>
        <w:t>e dá outras providências.</w:t>
      </w:r>
      <w:r>
        <w:rPr>
          <w:b/>
          <w:bCs/>
          <w:sz w:val="22"/>
          <w:szCs w:val="22"/>
        </w:rPr>
        <w:t xml:space="preserve"> </w:t>
      </w:r>
      <w:r>
        <w:rPr>
          <w:rFonts w:eastAsia="Arial Unicode MS"/>
          <w:bCs/>
        </w:rPr>
        <w:t>Após análise do Projeto de Lei em questão</w:t>
      </w:r>
      <w:r>
        <w:rPr>
          <w:rFonts w:eastAsia="Arial Unicode MS"/>
          <w:b/>
          <w:bCs/>
        </w:rPr>
        <w:t xml:space="preserve">, </w:t>
      </w:r>
      <w:r>
        <w:rPr>
          <w:rFonts w:eastAsia="Arial Unicode MS"/>
          <w:bCs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</w:rPr>
        <w:t>Regimentalidade</w:t>
      </w:r>
      <w:proofErr w:type="spellEnd"/>
      <w:r>
        <w:rPr>
          <w:rFonts w:eastAsia="Arial Unicode MS"/>
          <w:bCs/>
        </w:rPr>
        <w:t xml:space="preserve"> e Mérito, desta forma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/>
          <w:bCs/>
        </w:rPr>
        <w:t>este relator é f</w:t>
      </w:r>
      <w:r>
        <w:rPr>
          <w:bCs/>
        </w:rPr>
        <w:t>avorável a sua tramitação em Plenário. Acompanha o voto o Pre</w:t>
      </w:r>
      <w:r>
        <w:t>sidente, vereador Bruno Stellato e o Membro, vereador Marlon Zanella.</w:t>
      </w:r>
    </w:p>
    <w:p w:rsidR="00915A4F" w:rsidRDefault="00915A4F" w:rsidP="00915A4F">
      <w:pPr>
        <w:jc w:val="both"/>
        <w:rPr>
          <w:bCs/>
          <w:sz w:val="24"/>
          <w:szCs w:val="24"/>
          <w:u w:val="single"/>
        </w:rPr>
      </w:pPr>
    </w:p>
    <w:p w:rsidR="00915A4F" w:rsidRDefault="00915A4F" w:rsidP="00915A4F">
      <w:pPr>
        <w:jc w:val="both"/>
        <w:rPr>
          <w:bCs/>
          <w:sz w:val="24"/>
          <w:szCs w:val="24"/>
          <w:u w:val="single"/>
        </w:rPr>
      </w:pPr>
    </w:p>
    <w:p w:rsidR="00915A4F" w:rsidRDefault="00915A4F" w:rsidP="00915A4F">
      <w:pPr>
        <w:jc w:val="both"/>
        <w:rPr>
          <w:bCs/>
          <w:sz w:val="24"/>
          <w:szCs w:val="24"/>
          <w:u w:val="single"/>
        </w:rPr>
      </w:pPr>
    </w:p>
    <w:p w:rsidR="00915A4F" w:rsidRDefault="00915A4F" w:rsidP="00915A4F">
      <w:pPr>
        <w:jc w:val="both"/>
        <w:rPr>
          <w:bCs/>
          <w:sz w:val="24"/>
          <w:szCs w:val="24"/>
          <w:u w:val="single"/>
        </w:rPr>
      </w:pPr>
    </w:p>
    <w:p w:rsidR="00915A4F" w:rsidRDefault="00915A4F" w:rsidP="00915A4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5A4F" w:rsidTr="00915A4F">
        <w:trPr>
          <w:jc w:val="center"/>
        </w:trPr>
        <w:tc>
          <w:tcPr>
            <w:tcW w:w="2828" w:type="dxa"/>
            <w:hideMark/>
          </w:tcPr>
          <w:p w:rsidR="00915A4F" w:rsidRDefault="00915A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5A4F" w:rsidRDefault="00915A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5A4F" w:rsidRDefault="00915A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5A4F" w:rsidRDefault="00915A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5A4F" w:rsidRDefault="00915A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5A4F" w:rsidRDefault="00915A4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15A4F" w:rsidRDefault="00915A4F" w:rsidP="00A46CFF"/>
    <w:sectPr w:rsidR="00915A4F" w:rsidSect="00915A4F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A4F"/>
    <w:rsid w:val="0014537C"/>
    <w:rsid w:val="002D0CA3"/>
    <w:rsid w:val="003C0DD4"/>
    <w:rsid w:val="00633C7B"/>
    <w:rsid w:val="00915A4F"/>
    <w:rsid w:val="009763BD"/>
    <w:rsid w:val="00A46CFF"/>
    <w:rsid w:val="00D0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5A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5A4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915A4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915A4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5A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5A4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5A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5A4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5A4F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15A4F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15A4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1236</Characters>
  <Application>Microsoft Office Word</Application>
  <DocSecurity>0</DocSecurity>
  <Lines>10</Lines>
  <Paragraphs>2</Paragraphs>
  <ScaleCrop>false</ScaleCrop>
  <Company>***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2015-06-22T14:59:00Z</dcterms:created>
  <dcterms:modified xsi:type="dcterms:W3CDTF">2015-06-22T18:19:00Z</dcterms:modified>
</cp:coreProperties>
</file>