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E00FC8" w:rsidRDefault="0096535E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 DE</w:t>
      </w:r>
      <w:r w:rsidR="00E00FC8"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98B"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AE366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AE3660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FC8" w:rsidRPr="009701FC" w:rsidRDefault="009701FC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1FC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35E">
        <w:rPr>
          <w:rFonts w:ascii="Times New Roman" w:hAnsi="Times New Roman" w:cs="Times New Roman"/>
          <w:bCs/>
          <w:sz w:val="24"/>
          <w:szCs w:val="24"/>
        </w:rPr>
        <w:t>23</w:t>
      </w:r>
      <w:r>
        <w:rPr>
          <w:rFonts w:ascii="Times New Roman" w:hAnsi="Times New Roman" w:cs="Times New Roman"/>
          <w:bCs/>
          <w:sz w:val="24"/>
          <w:szCs w:val="24"/>
        </w:rPr>
        <w:t xml:space="preserve"> de junho de 2015.</w:t>
      </w: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>A</w:t>
      </w:r>
      <w:r w:rsidR="0089159B">
        <w:rPr>
          <w:rFonts w:ascii="Times New Roman" w:hAnsi="Times New Roman" w:cs="Times New Roman"/>
          <w:sz w:val="24"/>
          <w:szCs w:val="24"/>
        </w:rPr>
        <w:t>ltera o Art. 1º da Lei Complementar nº 202-2014 que a</w:t>
      </w:r>
      <w:r w:rsidRPr="00E00FC8">
        <w:rPr>
          <w:rFonts w:ascii="Times New Roman" w:hAnsi="Times New Roman" w:cs="Times New Roman"/>
          <w:sz w:val="24"/>
          <w:szCs w:val="24"/>
        </w:rPr>
        <w:t>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6535E" w:rsidRPr="00CC3C47" w:rsidRDefault="0096535E" w:rsidP="0096535E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C47">
        <w:rPr>
          <w:rFonts w:ascii="Times New Roman" w:hAnsi="Times New Roman"/>
          <w:sz w:val="24"/>
          <w:szCs w:val="24"/>
        </w:rPr>
        <w:t>O Excelentíssimo</w:t>
      </w:r>
      <w:proofErr w:type="gramEnd"/>
      <w:r w:rsidRPr="00CC3C47">
        <w:rPr>
          <w:rFonts w:ascii="Times New Roman" w:hAnsi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9159B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</w:t>
      </w:r>
      <w:r w:rsidR="0089159B">
        <w:rPr>
          <w:rFonts w:ascii="Times New Roman" w:hAnsi="Times New Roman" w:cs="Times New Roman"/>
          <w:sz w:val="24"/>
          <w:szCs w:val="24"/>
        </w:rPr>
        <w:t>o Art. 1º da Lei Complementar nº 202, de 15 de outubro de 2014, passa a vigorar com a seguinte redação:</w:t>
      </w:r>
    </w:p>
    <w:p w:rsidR="0089159B" w:rsidRDefault="0089159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89159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159B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98B" w:rsidRPr="00E00FC8">
        <w:rPr>
          <w:rFonts w:ascii="Times New Roman" w:hAnsi="Times New Roman" w:cs="Times New Roman"/>
          <w:sz w:val="24"/>
          <w:szCs w:val="24"/>
        </w:rPr>
        <w:t>Fica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o 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autorizado 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a contratar </w:t>
      </w:r>
      <w:r w:rsidR="00E00FC8" w:rsidRPr="00E00F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0FC8" w:rsidRPr="00E00FC8">
        <w:rPr>
          <w:rFonts w:ascii="Times New Roman" w:hAnsi="Times New Roman" w:cs="Times New Roman"/>
          <w:sz w:val="24"/>
          <w:szCs w:val="24"/>
        </w:rPr>
        <w:t>0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duzentos</w:t>
      </w:r>
      <w:r>
        <w:rPr>
          <w:rFonts w:ascii="Times New Roman" w:hAnsi="Times New Roman" w:cs="Times New Roman"/>
          <w:sz w:val="24"/>
          <w:szCs w:val="24"/>
        </w:rPr>
        <w:t xml:space="preserve"> e quarenta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D798B" w:rsidRPr="00E00FC8">
        <w:rPr>
          <w:rFonts w:ascii="Times New Roman" w:hAnsi="Times New Roman" w:cs="Times New Roman"/>
          <w:sz w:val="24"/>
          <w:szCs w:val="24"/>
        </w:rPr>
        <w:t>professores</w:t>
      </w:r>
      <w:proofErr w:type="gramEnd"/>
      <w:r w:rsidR="000D798B" w:rsidRPr="00E00FC8">
        <w:rPr>
          <w:rFonts w:ascii="Times New Roman" w:hAnsi="Times New Roman" w:cs="Times New Roman"/>
          <w:sz w:val="24"/>
          <w:szCs w:val="24"/>
        </w:rPr>
        <w:t xml:space="preserve"> 20 horas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(cento e </w:t>
      </w:r>
      <w:r>
        <w:rPr>
          <w:rFonts w:ascii="Times New Roman" w:hAnsi="Times New Roman" w:cs="Times New Roman"/>
          <w:sz w:val="24"/>
          <w:szCs w:val="24"/>
        </w:rPr>
        <w:t>vinte</w:t>
      </w:r>
      <w:r w:rsidR="000D798B" w:rsidRPr="00E00FC8">
        <w:rPr>
          <w:rFonts w:ascii="Times New Roman" w:hAnsi="Times New Roman" w:cs="Times New Roman"/>
          <w:sz w:val="24"/>
          <w:szCs w:val="24"/>
        </w:rPr>
        <w:t>)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professores </w:t>
      </w:r>
      <w:r w:rsidR="000D798B" w:rsidRPr="00E00FC8">
        <w:rPr>
          <w:rFonts w:ascii="Times New Roman" w:hAnsi="Times New Roman" w:cs="Times New Roman"/>
          <w:sz w:val="24"/>
          <w:szCs w:val="24"/>
        </w:rPr>
        <w:t>40 horas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</w:t>
      </w:r>
      <w:r w:rsidR="000D798B" w:rsidRPr="00E00FC8">
        <w:rPr>
          <w:rFonts w:ascii="Times New Roman" w:hAnsi="Times New Roman" w:cs="Times New Roman"/>
          <w:sz w:val="24"/>
          <w:szCs w:val="24"/>
        </w:rPr>
        <w:t>e 1</w:t>
      </w:r>
      <w:r w:rsidR="00E00FC8" w:rsidRPr="00E00FC8">
        <w:rPr>
          <w:rFonts w:ascii="Times New Roman" w:hAnsi="Times New Roman" w:cs="Times New Roman"/>
          <w:sz w:val="24"/>
          <w:szCs w:val="24"/>
        </w:rPr>
        <w:t>8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dezoito</w:t>
      </w:r>
      <w:r w:rsidR="000D798B" w:rsidRPr="00E00FC8">
        <w:rPr>
          <w:rFonts w:ascii="Times New Roman" w:hAnsi="Times New Roman" w:cs="Times New Roman"/>
          <w:sz w:val="24"/>
          <w:szCs w:val="24"/>
        </w:rPr>
        <w:t>) motoristas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em caráter excepcional, para substituir as eventuais licenças de servidores da Secretaria Municipal de educação e Cultura pelo prazo de 01 (um) ano, prorrogável uma única vez por igual período, através de teste seletivo simplificado</w:t>
      </w:r>
      <w:r w:rsidR="00E00FC8" w:rsidRPr="00E00FC8">
        <w:rPr>
          <w:rFonts w:ascii="Times New Roman" w:hAnsi="Times New Roman" w:cs="Times New Roman"/>
          <w:sz w:val="24"/>
          <w:szCs w:val="24"/>
        </w:rPr>
        <w:t>, nos termos da Lei Complementar nº 187/2013.</w:t>
      </w:r>
    </w:p>
    <w:p w:rsidR="000D798B" w:rsidRPr="00E00FC8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D798B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35E" w:rsidRPr="00E00FC8" w:rsidRDefault="0096535E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535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6535E">
        <w:rPr>
          <w:rFonts w:ascii="Times New Roman" w:hAnsi="Times New Roman" w:cs="Times New Roman"/>
          <w:sz w:val="24"/>
          <w:szCs w:val="24"/>
        </w:rPr>
        <w:t xml:space="preserve"> de junho de 2015.</w:t>
      </w: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35E" w:rsidRDefault="0096535E" w:rsidP="009653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535E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6535E" w:rsidRPr="0096535E" w:rsidRDefault="0096535E" w:rsidP="00965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35E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96535E" w:rsidRPr="0096535E" w:rsidSect="0096535E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98B"/>
    <w:rsid w:val="00025F4F"/>
    <w:rsid w:val="000D798B"/>
    <w:rsid w:val="000E7A21"/>
    <w:rsid w:val="00127458"/>
    <w:rsid w:val="001E7A25"/>
    <w:rsid w:val="00390B62"/>
    <w:rsid w:val="003D6F74"/>
    <w:rsid w:val="004007B7"/>
    <w:rsid w:val="0040086A"/>
    <w:rsid w:val="004C5AE8"/>
    <w:rsid w:val="00532629"/>
    <w:rsid w:val="00567C77"/>
    <w:rsid w:val="005A1955"/>
    <w:rsid w:val="005D78B9"/>
    <w:rsid w:val="00652DBB"/>
    <w:rsid w:val="006D1E3E"/>
    <w:rsid w:val="006D2E65"/>
    <w:rsid w:val="007651AC"/>
    <w:rsid w:val="007B780A"/>
    <w:rsid w:val="0089159B"/>
    <w:rsid w:val="00900741"/>
    <w:rsid w:val="00943EBE"/>
    <w:rsid w:val="0096535E"/>
    <w:rsid w:val="009701FC"/>
    <w:rsid w:val="009E7F30"/>
    <w:rsid w:val="00AE3660"/>
    <w:rsid w:val="00BB31DB"/>
    <w:rsid w:val="00BC3A42"/>
    <w:rsid w:val="00C11CEE"/>
    <w:rsid w:val="00C9392D"/>
    <w:rsid w:val="00D24410"/>
    <w:rsid w:val="00E00FC8"/>
    <w:rsid w:val="00E2052E"/>
    <w:rsid w:val="00ED1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5</cp:revision>
  <cp:lastPrinted>2014-10-13T15:44:00Z</cp:lastPrinted>
  <dcterms:created xsi:type="dcterms:W3CDTF">2015-06-10T14:47:00Z</dcterms:created>
  <dcterms:modified xsi:type="dcterms:W3CDTF">2015-06-23T11:40:00Z</dcterms:modified>
</cp:coreProperties>
</file>