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03" w:rsidRPr="000473BE" w:rsidRDefault="000473BE" w:rsidP="000473BE">
      <w:pPr>
        <w:ind w:left="3402"/>
        <w:rPr>
          <w:rFonts w:ascii="Times New Roman" w:hAnsi="Times New Roman"/>
          <w:b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z w:val="23"/>
          <w:szCs w:val="23"/>
          <w:lang w:val="pt-BR"/>
        </w:rPr>
        <w:t>AUTÓGRAFO</w:t>
      </w:r>
      <w:r w:rsidR="005E305D" w:rsidRPr="000473BE">
        <w:rPr>
          <w:rFonts w:ascii="Times New Roman" w:hAnsi="Times New Roman"/>
          <w:b/>
          <w:sz w:val="23"/>
          <w:szCs w:val="23"/>
          <w:lang w:val="pt-BR"/>
        </w:rPr>
        <w:t xml:space="preserve"> DE </w:t>
      </w:r>
      <w:r w:rsidR="002867EC" w:rsidRPr="000473BE">
        <w:rPr>
          <w:rFonts w:ascii="Times New Roman" w:hAnsi="Times New Roman"/>
          <w:b/>
          <w:sz w:val="23"/>
          <w:szCs w:val="23"/>
          <w:lang w:val="pt-BR"/>
        </w:rPr>
        <w:t>LEI N</w:t>
      </w:r>
      <w:r w:rsidR="00343A03" w:rsidRPr="000473BE">
        <w:rPr>
          <w:rFonts w:ascii="Times New Roman" w:hAnsi="Times New Roman"/>
          <w:b/>
          <w:sz w:val="23"/>
          <w:szCs w:val="23"/>
          <w:lang w:val="pt-BR"/>
        </w:rPr>
        <w:t>º</w:t>
      </w:r>
      <w:r w:rsidR="003773D7" w:rsidRPr="000473BE">
        <w:rPr>
          <w:rFonts w:ascii="Times New Roman" w:hAnsi="Times New Roman"/>
          <w:b/>
          <w:sz w:val="23"/>
          <w:szCs w:val="23"/>
          <w:lang w:val="pt-BR"/>
        </w:rPr>
        <w:t xml:space="preserve"> 0</w:t>
      </w:r>
      <w:r w:rsidRPr="000473BE">
        <w:rPr>
          <w:rFonts w:ascii="Times New Roman" w:hAnsi="Times New Roman"/>
          <w:b/>
          <w:sz w:val="23"/>
          <w:szCs w:val="23"/>
          <w:lang w:val="pt-BR"/>
        </w:rPr>
        <w:t>69</w:t>
      </w:r>
      <w:r w:rsidR="003773D7" w:rsidRPr="000473BE">
        <w:rPr>
          <w:rFonts w:ascii="Times New Roman" w:hAnsi="Times New Roman"/>
          <w:b/>
          <w:sz w:val="23"/>
          <w:szCs w:val="23"/>
          <w:lang w:val="pt-BR"/>
        </w:rPr>
        <w:t>/2015</w:t>
      </w:r>
    </w:p>
    <w:p w:rsidR="006C7628" w:rsidRDefault="006C7628" w:rsidP="000473BE">
      <w:pPr>
        <w:ind w:left="3402"/>
        <w:rPr>
          <w:rFonts w:ascii="Times New Roman" w:hAnsi="Times New Roman"/>
          <w:sz w:val="23"/>
          <w:szCs w:val="23"/>
          <w:lang w:val="pt-BR"/>
        </w:rPr>
      </w:pPr>
    </w:p>
    <w:p w:rsidR="000473BE" w:rsidRPr="000473BE" w:rsidRDefault="000473BE" w:rsidP="000473BE">
      <w:pPr>
        <w:ind w:left="3402"/>
        <w:rPr>
          <w:rFonts w:ascii="Times New Roman" w:hAnsi="Times New Roman"/>
          <w:sz w:val="23"/>
          <w:szCs w:val="23"/>
          <w:lang w:val="pt-BR"/>
        </w:rPr>
      </w:pPr>
    </w:p>
    <w:p w:rsidR="006C7628" w:rsidRPr="000473BE" w:rsidRDefault="003773D7" w:rsidP="000473BE">
      <w:pPr>
        <w:ind w:left="3402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Data:</w:t>
      </w:r>
      <w:r w:rsidR="000473BE" w:rsidRPr="000473BE">
        <w:rPr>
          <w:rFonts w:ascii="Times New Roman" w:hAnsi="Times New Roman"/>
          <w:sz w:val="23"/>
          <w:szCs w:val="23"/>
          <w:lang w:val="pt-BR"/>
        </w:rPr>
        <w:t xml:space="preserve"> 14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de julho de 2015.</w:t>
      </w:r>
    </w:p>
    <w:p w:rsidR="00343A03" w:rsidRDefault="00343A03" w:rsidP="000473BE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0473BE" w:rsidRPr="000473BE" w:rsidRDefault="000473BE" w:rsidP="000473BE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6C7628" w:rsidRPr="000473BE" w:rsidRDefault="006C7628" w:rsidP="000473B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Autoriza repasse de recursos financeiros mediante convênio, </w:t>
      </w:r>
      <w:r w:rsidRPr="000473BE">
        <w:rPr>
          <w:rFonts w:ascii="Times New Roman" w:hAnsi="Times New Roman"/>
          <w:sz w:val="23"/>
          <w:szCs w:val="23"/>
          <w:lang w:val="pt-BR"/>
        </w:rPr>
        <w:t>ao SEBRAE/MT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="006B4928" w:rsidRPr="000473BE">
        <w:rPr>
          <w:rFonts w:ascii="Times New Roman" w:hAnsi="Times New Roman"/>
          <w:bCs/>
          <w:sz w:val="23"/>
          <w:szCs w:val="23"/>
          <w:lang w:val="pt-BR"/>
        </w:rPr>
        <w:t xml:space="preserve">e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>dá outras providências.</w:t>
      </w:r>
    </w:p>
    <w:p w:rsidR="006C7628" w:rsidRPr="000473BE" w:rsidRDefault="006C7628" w:rsidP="000473B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0473BE" w:rsidRPr="000473BE" w:rsidRDefault="000473BE" w:rsidP="000473BE">
      <w:pPr>
        <w:ind w:firstLine="3402"/>
        <w:jc w:val="both"/>
        <w:rPr>
          <w:rFonts w:ascii="Times New Roman" w:hAnsi="Times New Roman"/>
          <w:bCs/>
          <w:iCs/>
          <w:sz w:val="23"/>
          <w:szCs w:val="23"/>
          <w:lang w:val="pt-BR"/>
        </w:rPr>
      </w:pPr>
      <w:proofErr w:type="gramStart"/>
      <w:r w:rsidRPr="000473BE">
        <w:rPr>
          <w:rFonts w:ascii="Times New Roman" w:hAnsi="Times New Roman"/>
          <w:bCs/>
          <w:iCs/>
          <w:sz w:val="23"/>
          <w:szCs w:val="23"/>
          <w:lang w:val="pt-BR"/>
        </w:rPr>
        <w:t>O Excelentíssimo</w:t>
      </w:r>
      <w:proofErr w:type="gramEnd"/>
      <w:r w:rsidRPr="000473BE">
        <w:rPr>
          <w:rFonts w:ascii="Times New Roman" w:hAnsi="Times New Roman"/>
          <w:bCs/>
          <w:iCs/>
          <w:sz w:val="23"/>
          <w:szCs w:val="23"/>
          <w:lang w:val="pt-BR"/>
        </w:rPr>
        <w:t xml:space="preserve"> Senhor Fábio Gavasso, Presidente da Câmara Municipal de Sorriso, Estado de Mato Grosso, faz saber que o Plenário aprovou o seguinte Projeto de Lei:</w:t>
      </w:r>
    </w:p>
    <w:p w:rsidR="00343A03" w:rsidRPr="000473BE" w:rsidRDefault="00343A03" w:rsidP="00020C98">
      <w:pPr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 1º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Fica o Poder Executivo Municipal autorizado a repassar recursos financeiros, mediante convênio, ao SEBRAE/MT Serviço de Apoio às Micro e Pequenas Empresas de Mato Grosso, inscrito no CNPJ sob nº 03.534.450/0001-52, situado na Av. Rubens de Mendonça, 3.999, Cuiabá-MT.</w:t>
      </w:r>
    </w:p>
    <w:p w:rsidR="00E45D7B" w:rsidRPr="000473BE" w:rsidRDefault="00E45D7B" w:rsidP="00343A03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§ 1º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O valor dos recursos financeiros a serem repassados é de R$ 12.200,00 (doze mil e duzentos reais), em </w:t>
      </w: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2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(duas) parcelas, iguais, iniciando-se a primeira até o 5º dia útil após a publicação desta Lei e a segunda até 45 (quarenta e cinco) dias após o pagamento da primeira parcela. </w:t>
      </w:r>
    </w:p>
    <w:p w:rsidR="00B5480A" w:rsidRPr="000473BE" w:rsidRDefault="00B5480A" w:rsidP="00B5480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§ 2°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Os recursos de que trata o </w:t>
      </w:r>
      <w:r w:rsidRPr="000473BE">
        <w:rPr>
          <w:rFonts w:ascii="Times New Roman" w:hAnsi="Times New Roman"/>
          <w:i/>
          <w:iCs/>
          <w:sz w:val="23"/>
          <w:szCs w:val="23"/>
          <w:lang w:val="pt-BR"/>
        </w:rPr>
        <w:t xml:space="preserve">caput </w:t>
      </w:r>
      <w:r w:rsidRPr="000473BE">
        <w:rPr>
          <w:rFonts w:ascii="Times New Roman" w:hAnsi="Times New Roman"/>
          <w:sz w:val="23"/>
          <w:szCs w:val="23"/>
          <w:lang w:val="pt-BR"/>
        </w:rPr>
        <w:t>deste artigo deverão ser obrigatoriamente depositados em conta específica do favorecido.</w:t>
      </w:r>
    </w:p>
    <w:p w:rsidR="00B5480A" w:rsidRPr="000473BE" w:rsidRDefault="00B5480A" w:rsidP="00B5480A">
      <w:pPr>
        <w:autoSpaceDE w:val="0"/>
        <w:autoSpaceDN w:val="0"/>
        <w:adjustRightInd w:val="0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B5480A" w:rsidRPr="000473BE" w:rsidRDefault="00B5480A" w:rsidP="00B5480A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§ 3°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Os valores referidos no </w:t>
      </w:r>
      <w:r w:rsidRPr="000473BE">
        <w:rPr>
          <w:rFonts w:ascii="Times New Roman" w:hAnsi="Times New Roman"/>
          <w:i/>
          <w:iCs/>
          <w:sz w:val="23"/>
          <w:szCs w:val="23"/>
          <w:lang w:val="pt-BR"/>
        </w:rPr>
        <w:t>caput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deste artigo serão destinados à execução de serviços de consultoria</w:t>
      </w:r>
      <w:r w:rsidR="00C345CC" w:rsidRPr="000473BE">
        <w:rPr>
          <w:rFonts w:ascii="Times New Roman" w:hAnsi="Times New Roman"/>
          <w:sz w:val="23"/>
          <w:szCs w:val="23"/>
          <w:lang w:val="pt-BR"/>
        </w:rPr>
        <w:t xml:space="preserve"> voltada ao Microempreendedor Individual em formalização, com a realização de palestras, oficinas, cursos e assessoria.</w:t>
      </w:r>
    </w:p>
    <w:p w:rsidR="00020C98" w:rsidRPr="000473BE" w:rsidRDefault="00020C98" w:rsidP="00343A03">
      <w:pPr>
        <w:jc w:val="both"/>
        <w:rPr>
          <w:rFonts w:ascii="Times New Roman" w:hAnsi="Times New Roman"/>
          <w:spacing w:val="-4"/>
          <w:sz w:val="23"/>
          <w:szCs w:val="23"/>
          <w:lang w:val="pt-BR"/>
        </w:rPr>
      </w:pPr>
    </w:p>
    <w:p w:rsidR="00020C98" w:rsidRPr="000473BE" w:rsidRDefault="00020C9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pacing w:val="-4"/>
          <w:sz w:val="23"/>
          <w:szCs w:val="23"/>
          <w:lang w:val="pt-BR"/>
        </w:rPr>
        <w:t>Art. 2º</w:t>
      </w:r>
      <w:r w:rsidRPr="000473BE">
        <w:rPr>
          <w:rFonts w:ascii="Times New Roman" w:hAnsi="Times New Roman"/>
          <w:spacing w:val="-4"/>
          <w:sz w:val="23"/>
          <w:szCs w:val="23"/>
          <w:lang w:val="pt-BR"/>
        </w:rPr>
        <w:t xml:space="preserve"> Compete ao SEBRAE </w:t>
      </w:r>
      <w:proofErr w:type="gramStart"/>
      <w:r w:rsidRPr="000473BE">
        <w:rPr>
          <w:rFonts w:ascii="Times New Roman" w:hAnsi="Times New Roman"/>
          <w:spacing w:val="-4"/>
          <w:sz w:val="23"/>
          <w:szCs w:val="23"/>
          <w:lang w:val="pt-BR"/>
        </w:rPr>
        <w:t xml:space="preserve">(Serviço Brasileiro de Apoio </w:t>
      </w:r>
      <w:r w:rsidR="00EF1421" w:rsidRPr="000473BE">
        <w:rPr>
          <w:rFonts w:ascii="Times New Roman" w:hAnsi="Times New Roman"/>
          <w:spacing w:val="-4"/>
          <w:sz w:val="23"/>
          <w:szCs w:val="23"/>
          <w:lang w:val="pt-BR"/>
        </w:rPr>
        <w:t>à</w:t>
      </w:r>
      <w:r w:rsidRPr="000473BE">
        <w:rPr>
          <w:rFonts w:ascii="Times New Roman" w:hAnsi="Times New Roman"/>
          <w:spacing w:val="-4"/>
          <w:sz w:val="23"/>
          <w:szCs w:val="23"/>
          <w:lang w:val="pt-BR"/>
        </w:rPr>
        <w:t>s Micro e Pequenas Empresas do Mato Grosso a realização das seguintes ações: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:rsidR="006C7628" w:rsidRPr="000473BE" w:rsidRDefault="006C7628" w:rsidP="00B5480A">
      <w:pPr>
        <w:ind w:firstLine="1418"/>
        <w:jc w:val="both"/>
        <w:rPr>
          <w:rFonts w:ascii="Times New Roman" w:hAnsi="Times New Roman"/>
          <w:spacing w:val="-4"/>
          <w:sz w:val="23"/>
          <w:szCs w:val="23"/>
          <w:lang w:val="pt-BR"/>
        </w:rPr>
      </w:pPr>
      <w:proofErr w:type="gramEnd"/>
    </w:p>
    <w:p w:rsidR="00800594" w:rsidRPr="000473BE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>01 (uma) Palestra com o tema “Benefícios de se tornar Microempreendedor Individual” com duração de 90 (noventa) minutos</w:t>
      </w:r>
    </w:p>
    <w:p w:rsidR="00B5480A" w:rsidRPr="000473BE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Atendimento Negocio a Negocio (Microempreendedor Individual e Microempresa), compreendendo </w:t>
      </w: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3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(três) visitas por empresas de 1 (uma) hora cada, da seguinte maneira:</w:t>
      </w:r>
    </w:p>
    <w:p w:rsidR="00800594" w:rsidRPr="000473BE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Visita 1 - apresentação do programa e preenchimento do diagnóstico; </w:t>
      </w:r>
    </w:p>
    <w:p w:rsidR="00800594" w:rsidRPr="000473BE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Visita 2 - devolução do diagnostico com sugestões de soluções; </w:t>
      </w:r>
    </w:p>
    <w:p w:rsidR="00FF6D5D" w:rsidRPr="000473BE" w:rsidRDefault="00800594" w:rsidP="00B5480A">
      <w:pPr>
        <w:pStyle w:val="PargrafodaLista"/>
        <w:numPr>
          <w:ilvl w:val="0"/>
          <w:numId w:val="7"/>
        </w:numPr>
        <w:ind w:left="0"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Visita 3 - verificação da </w:t>
      </w: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implementação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das soluções sugeridas; </w:t>
      </w:r>
    </w:p>
    <w:p w:rsidR="00FF6D5D" w:rsidRPr="000473BE" w:rsidRDefault="00800594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Realização d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e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Oficinas SEI com duração de </w:t>
      </w:r>
      <w:proofErr w:type="gramStart"/>
      <w:r w:rsidRPr="000473BE">
        <w:rPr>
          <w:rFonts w:ascii="Times New Roman" w:hAnsi="Times New Roman"/>
          <w:bCs/>
          <w:sz w:val="23"/>
          <w:szCs w:val="23"/>
          <w:lang w:val="pt-BR"/>
        </w:rPr>
        <w:t>3</w:t>
      </w:r>
      <w:proofErr w:type="gramEnd"/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(três) horas por oficina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com até 30 participantes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por turma,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>com os seguintes temas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>, S</w:t>
      </w:r>
      <w:r w:rsidRPr="000473BE">
        <w:rPr>
          <w:rFonts w:ascii="Times New Roman" w:hAnsi="Times New Roman"/>
          <w:sz w:val="23"/>
          <w:szCs w:val="23"/>
          <w:lang w:val="pt-BR"/>
        </w:rPr>
        <w:t>EI EMPREENDER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, </w:t>
      </w:r>
      <w:r w:rsidRPr="000473BE">
        <w:rPr>
          <w:rFonts w:ascii="Times New Roman" w:hAnsi="Times New Roman"/>
          <w:sz w:val="23"/>
          <w:szCs w:val="23"/>
          <w:lang w:val="pt-BR"/>
        </w:rPr>
        <w:t>SEI PLANEJAR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, </w:t>
      </w:r>
      <w:r w:rsidRPr="000473BE">
        <w:rPr>
          <w:rFonts w:ascii="Times New Roman" w:hAnsi="Times New Roman"/>
          <w:sz w:val="23"/>
          <w:szCs w:val="23"/>
          <w:lang w:val="pt-BR"/>
        </w:rPr>
        <w:t>SEI CONTROLAR MEU DINHEIRO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,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SEI VENDER 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 xml:space="preserve">E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SEI COMPRAR </w:t>
      </w:r>
      <w:r w:rsidR="00FF6D5D" w:rsidRPr="000473BE">
        <w:rPr>
          <w:rFonts w:ascii="Times New Roman" w:hAnsi="Times New Roman"/>
          <w:sz w:val="23"/>
          <w:szCs w:val="23"/>
          <w:lang w:val="pt-BR"/>
        </w:rPr>
        <w:t>.</w:t>
      </w:r>
    </w:p>
    <w:p w:rsidR="00A82A2C" w:rsidRPr="000473BE" w:rsidRDefault="00A82A2C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>01 (um) C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urso de administração financeira e preço de venda com assessoria </w:t>
      </w:r>
      <w:proofErr w:type="gramStart"/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>pós curso</w:t>
      </w:r>
      <w:proofErr w:type="gramEnd"/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 com até 20 empresas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, tendo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2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(duas)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 xml:space="preserve">visitas mensais com duração de até 02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(duas) </w:t>
      </w:r>
      <w:r w:rsidR="00FF6D5D" w:rsidRPr="000473BE">
        <w:rPr>
          <w:rFonts w:ascii="Times New Roman" w:hAnsi="Times New Roman"/>
          <w:bCs/>
          <w:sz w:val="23"/>
          <w:szCs w:val="23"/>
          <w:lang w:val="pt-BR"/>
        </w:rPr>
        <w:t>horas por visita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>;</w:t>
      </w:r>
    </w:p>
    <w:p w:rsidR="00A82A2C" w:rsidRPr="000473BE" w:rsidRDefault="00A82A2C" w:rsidP="00B5480A">
      <w:pPr>
        <w:pStyle w:val="PargrafodaLista"/>
        <w:numPr>
          <w:ilvl w:val="0"/>
          <w:numId w:val="5"/>
        </w:numPr>
        <w:ind w:left="0" w:firstLine="1418"/>
        <w:jc w:val="both"/>
        <w:rPr>
          <w:rFonts w:ascii="Times New Roman" w:hAnsi="Times New Roman"/>
          <w:bCs/>
          <w:sz w:val="23"/>
          <w:szCs w:val="23"/>
          <w:lang w:val="pt-BR"/>
        </w:rPr>
      </w:pPr>
      <w:r w:rsidRPr="000473BE">
        <w:rPr>
          <w:rFonts w:ascii="Times New Roman" w:hAnsi="Times New Roman"/>
          <w:bCs/>
          <w:sz w:val="23"/>
          <w:szCs w:val="23"/>
          <w:lang w:val="pt-BR"/>
        </w:rPr>
        <w:t>01 (uma) oficina com o tema de boas práticas e manipulação de alimentos para um grupo de 20 (vinte) empresas sendo 06 (seis) horas de teoria e 06 (seis) horas de consultoria por empresa a ser realizada em 02 (duas) visitas.</w:t>
      </w:r>
    </w:p>
    <w:p w:rsidR="00B5480A" w:rsidRPr="000473BE" w:rsidRDefault="00B5480A" w:rsidP="00020C98">
      <w:pPr>
        <w:jc w:val="both"/>
        <w:rPr>
          <w:rFonts w:ascii="Times New Roman" w:hAnsi="Times New Roman"/>
          <w:bCs/>
          <w:sz w:val="23"/>
          <w:szCs w:val="23"/>
          <w:lang w:val="pt-BR"/>
        </w:rPr>
      </w:pPr>
    </w:p>
    <w:p w:rsidR="00A82A2C" w:rsidRPr="000473BE" w:rsidRDefault="00020C9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 3º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 Compete a Prefeitura de Sorriso, através da Secretaria de Indústria, Comércio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lastRenderedPageBreak/>
        <w:t>e Turismo a realização das inscrições</w:t>
      </w:r>
      <w:r w:rsidR="004503E8" w:rsidRPr="000473BE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e </w:t>
      </w:r>
      <w:r w:rsidR="004503E8" w:rsidRPr="000473BE">
        <w:rPr>
          <w:rFonts w:ascii="Times New Roman" w:hAnsi="Times New Roman"/>
          <w:bCs/>
          <w:sz w:val="23"/>
          <w:szCs w:val="23"/>
          <w:lang w:val="pt-BR"/>
        </w:rPr>
        <w:t xml:space="preserve">a </w:t>
      </w:r>
      <w:r w:rsidRPr="000473BE">
        <w:rPr>
          <w:rFonts w:ascii="Times New Roman" w:hAnsi="Times New Roman"/>
          <w:bCs/>
          <w:sz w:val="23"/>
          <w:szCs w:val="23"/>
          <w:lang w:val="pt-BR"/>
        </w:rPr>
        <w:t xml:space="preserve">disponibilização </w:t>
      </w:r>
      <w:r w:rsidR="004503E8" w:rsidRPr="000473BE">
        <w:rPr>
          <w:rFonts w:ascii="Times New Roman" w:hAnsi="Times New Roman"/>
          <w:bCs/>
          <w:sz w:val="23"/>
          <w:szCs w:val="23"/>
          <w:lang w:val="pt-BR"/>
        </w:rPr>
        <w:t>das dependências do Ce</w:t>
      </w:r>
      <w:r w:rsidR="00343A03" w:rsidRPr="000473BE">
        <w:rPr>
          <w:rFonts w:ascii="Times New Roman" w:hAnsi="Times New Roman"/>
          <w:bCs/>
          <w:sz w:val="23"/>
          <w:szCs w:val="23"/>
          <w:lang w:val="pt-BR"/>
        </w:rPr>
        <w:t xml:space="preserve">ntro de Eventos Ari José </w:t>
      </w:r>
      <w:proofErr w:type="spellStart"/>
      <w:r w:rsidR="00343A03" w:rsidRPr="000473BE">
        <w:rPr>
          <w:rFonts w:ascii="Times New Roman" w:hAnsi="Times New Roman"/>
          <w:bCs/>
          <w:sz w:val="23"/>
          <w:szCs w:val="23"/>
          <w:lang w:val="pt-BR"/>
        </w:rPr>
        <w:t>Riedi</w:t>
      </w:r>
      <w:proofErr w:type="spellEnd"/>
      <w:r w:rsidR="00343A03" w:rsidRPr="000473BE">
        <w:rPr>
          <w:rFonts w:ascii="Times New Roman" w:hAnsi="Times New Roman"/>
          <w:bCs/>
          <w:sz w:val="23"/>
          <w:szCs w:val="23"/>
          <w:lang w:val="pt-BR"/>
        </w:rPr>
        <w:t xml:space="preserve"> com toda a estrutura de áudio, imagens e vídeo, necessárias para o cumprimento do objeto desta Lei</w:t>
      </w:r>
      <w:r w:rsidR="00013A53" w:rsidRPr="000473BE">
        <w:rPr>
          <w:rFonts w:ascii="Times New Roman" w:hAnsi="Times New Roman"/>
          <w:bCs/>
          <w:sz w:val="23"/>
          <w:szCs w:val="23"/>
          <w:lang w:val="pt-BR"/>
        </w:rPr>
        <w:t>.</w:t>
      </w:r>
    </w:p>
    <w:p w:rsidR="00E45D7B" w:rsidRPr="000473BE" w:rsidRDefault="00E45D7B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E45D7B" w:rsidRPr="000473BE" w:rsidRDefault="002867EC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</w:t>
      </w:r>
      <w:r w:rsidRPr="000473BE">
        <w:rPr>
          <w:rFonts w:ascii="Times New Roman" w:hAnsi="Times New Roman"/>
          <w:b/>
          <w:bCs/>
          <w:spacing w:val="52"/>
          <w:sz w:val="23"/>
          <w:szCs w:val="23"/>
          <w:lang w:val="pt-BR"/>
        </w:rPr>
        <w:t xml:space="preserve"> </w:t>
      </w:r>
      <w:r w:rsidR="004503E8" w:rsidRPr="000473BE">
        <w:rPr>
          <w:rFonts w:ascii="Times New Roman" w:hAnsi="Times New Roman"/>
          <w:b/>
          <w:bCs/>
          <w:spacing w:val="52"/>
          <w:sz w:val="23"/>
          <w:szCs w:val="23"/>
          <w:lang w:val="pt-BR"/>
        </w:rPr>
        <w:t>4</w:t>
      </w: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º</w:t>
      </w:r>
      <w:r w:rsidRPr="000473BE">
        <w:rPr>
          <w:rFonts w:ascii="Times New Roman" w:hAnsi="Times New Roman"/>
          <w:b/>
          <w:bCs/>
          <w:spacing w:val="54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O</w:t>
      </w:r>
      <w:r w:rsidRPr="000473BE">
        <w:rPr>
          <w:rFonts w:ascii="Times New Roman" w:hAnsi="Times New Roman"/>
          <w:spacing w:val="51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SEBRAE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="004503E8" w:rsidRPr="000473BE">
        <w:rPr>
          <w:rFonts w:ascii="Times New Roman" w:hAnsi="Times New Roman"/>
          <w:spacing w:val="52"/>
          <w:sz w:val="23"/>
          <w:szCs w:val="23"/>
          <w:lang w:val="pt-BR"/>
        </w:rPr>
        <w:t>-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Serviço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de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Apoio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às</w:t>
      </w:r>
      <w:r w:rsidRPr="000473BE">
        <w:rPr>
          <w:rFonts w:ascii="Times New Roman" w:hAnsi="Times New Roman"/>
          <w:spacing w:val="5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Micro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pacing w:val="5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Pequenas</w:t>
      </w:r>
      <w:r w:rsidRPr="000473BE">
        <w:rPr>
          <w:rFonts w:ascii="Times New Roman" w:hAnsi="Times New Roman"/>
          <w:spacing w:val="51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Empresas</w:t>
      </w:r>
      <w:r w:rsidRPr="000473BE">
        <w:rPr>
          <w:rFonts w:ascii="Times New Roman" w:hAnsi="Times New Roman"/>
          <w:spacing w:val="51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do</w:t>
      </w:r>
      <w:r w:rsidRPr="000473BE">
        <w:rPr>
          <w:rFonts w:ascii="Times New Roman" w:hAnsi="Times New Roman"/>
          <w:spacing w:val="5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Mato Grosso, assume o compromisso de restituir ao Município o valor concedido,</w:t>
      </w:r>
      <w:r w:rsidRPr="000473BE">
        <w:rPr>
          <w:rFonts w:ascii="Times New Roman" w:hAnsi="Times New Roman"/>
          <w:spacing w:val="4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atualizado monetariamente desde a data do recebimento acrescido dos juros legais, na forma da</w:t>
      </w:r>
      <w:r w:rsidRPr="000473BE">
        <w:rPr>
          <w:rFonts w:ascii="Times New Roman" w:hAnsi="Times New Roman"/>
          <w:spacing w:val="2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legislação aplicável aos débitos para com a fazenda Municipal, nos seguintes</w:t>
      </w:r>
      <w:proofErr w:type="gramStart"/>
      <w:r w:rsidRPr="000473BE">
        <w:rPr>
          <w:rFonts w:ascii="Times New Roman" w:hAnsi="Times New Roman"/>
          <w:spacing w:val="-33"/>
          <w:sz w:val="23"/>
          <w:szCs w:val="23"/>
          <w:lang w:val="pt-BR"/>
        </w:rPr>
        <w:t xml:space="preserve"> </w:t>
      </w:r>
      <w:r w:rsidR="004503E8" w:rsidRPr="000473BE">
        <w:rPr>
          <w:rFonts w:ascii="Times New Roman" w:hAnsi="Times New Roman"/>
          <w:spacing w:val="-33"/>
          <w:sz w:val="23"/>
          <w:szCs w:val="23"/>
          <w:lang w:val="pt-BR"/>
        </w:rPr>
        <w:t xml:space="preserve"> 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>casos:</w:t>
      </w:r>
    </w:p>
    <w:p w:rsidR="006C7628" w:rsidRPr="000473BE" w:rsidRDefault="006C762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E45D7B" w:rsidRPr="000473BE" w:rsidRDefault="006C762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z w:val="23"/>
          <w:szCs w:val="23"/>
          <w:lang w:val="pt-BR"/>
        </w:rPr>
        <w:t xml:space="preserve">I </w:t>
      </w:r>
      <w:r w:rsidR="002867EC" w:rsidRPr="000473BE">
        <w:rPr>
          <w:rFonts w:ascii="Times New Roman" w:hAnsi="Times New Roman"/>
          <w:b/>
          <w:sz w:val="23"/>
          <w:szCs w:val="23"/>
          <w:lang w:val="pt-BR"/>
        </w:rPr>
        <w:t xml:space="preserve">-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quando não for executado o objeto da</w:t>
      </w:r>
      <w:r w:rsidR="002867EC" w:rsidRPr="000473BE">
        <w:rPr>
          <w:rFonts w:ascii="Times New Roman" w:hAnsi="Times New Roman"/>
          <w:spacing w:val="-4"/>
          <w:sz w:val="23"/>
          <w:szCs w:val="23"/>
          <w:lang w:val="pt-BR"/>
        </w:rPr>
        <w:t xml:space="preserve">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avença;</w:t>
      </w:r>
    </w:p>
    <w:p w:rsidR="00E45D7B" w:rsidRPr="000473BE" w:rsidRDefault="006C7628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sz w:val="23"/>
          <w:szCs w:val="23"/>
          <w:lang w:val="pt-BR"/>
        </w:rPr>
        <w:t xml:space="preserve">II </w:t>
      </w:r>
      <w:r w:rsidR="002867EC" w:rsidRPr="000473BE">
        <w:rPr>
          <w:rFonts w:ascii="Times New Roman" w:hAnsi="Times New Roman"/>
          <w:b/>
          <w:sz w:val="23"/>
          <w:szCs w:val="23"/>
          <w:lang w:val="pt-BR"/>
        </w:rPr>
        <w:t xml:space="preserve">-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quando os recursos forem utilizados em finalidade diversa da</w:t>
      </w:r>
      <w:r w:rsidR="002867EC" w:rsidRPr="000473BE">
        <w:rPr>
          <w:rFonts w:ascii="Times New Roman" w:hAnsi="Times New Roman"/>
          <w:spacing w:val="-12"/>
          <w:sz w:val="23"/>
          <w:szCs w:val="23"/>
          <w:lang w:val="pt-BR"/>
        </w:rPr>
        <w:t xml:space="preserve"> </w:t>
      </w:r>
      <w:r w:rsidR="002867EC" w:rsidRPr="000473BE">
        <w:rPr>
          <w:rFonts w:ascii="Times New Roman" w:hAnsi="Times New Roman"/>
          <w:sz w:val="23"/>
          <w:szCs w:val="23"/>
          <w:lang w:val="pt-BR"/>
        </w:rPr>
        <w:t>estabelecida.</w:t>
      </w:r>
    </w:p>
    <w:p w:rsidR="00E45D7B" w:rsidRPr="000473BE" w:rsidRDefault="00E45D7B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E45D7B" w:rsidRPr="000473BE" w:rsidRDefault="002867EC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Art.</w:t>
      </w:r>
      <w:r w:rsidRPr="000473BE">
        <w:rPr>
          <w:rFonts w:ascii="Times New Roman" w:hAnsi="Times New Roman"/>
          <w:b/>
          <w:bCs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5º</w:t>
      </w:r>
      <w:r w:rsidRPr="000473BE">
        <w:rPr>
          <w:rFonts w:ascii="Times New Roman" w:hAnsi="Times New Roman"/>
          <w:b/>
          <w:bCs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É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reservado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Município</w:t>
      </w:r>
      <w:r w:rsidRPr="000473BE">
        <w:rPr>
          <w:rFonts w:ascii="Times New Roman" w:hAnsi="Times New Roman"/>
          <w:spacing w:val="34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direito</w:t>
      </w:r>
      <w:r w:rsidRPr="000473BE">
        <w:rPr>
          <w:rFonts w:ascii="Times New Roman" w:hAnsi="Times New Roman"/>
          <w:spacing w:val="3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de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acompanhar</w:t>
      </w:r>
      <w:r w:rsidRPr="000473BE">
        <w:rPr>
          <w:rFonts w:ascii="Times New Roman" w:hAnsi="Times New Roman"/>
          <w:spacing w:val="3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avaliar</w:t>
      </w:r>
      <w:r w:rsidRPr="000473BE">
        <w:rPr>
          <w:rFonts w:ascii="Times New Roman" w:hAnsi="Times New Roman"/>
          <w:spacing w:val="32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</w:t>
      </w:r>
      <w:r w:rsidRPr="000473BE">
        <w:rPr>
          <w:rFonts w:ascii="Times New Roman" w:hAnsi="Times New Roman"/>
          <w:spacing w:val="29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execução</w:t>
      </w:r>
      <w:r w:rsidRPr="000473BE">
        <w:rPr>
          <w:rFonts w:ascii="Times New Roman" w:hAnsi="Times New Roman"/>
          <w:spacing w:val="30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dos serviços,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fiscalizar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“</w:t>
      </w:r>
      <w:r w:rsidRPr="000473BE">
        <w:rPr>
          <w:rFonts w:ascii="Times New Roman" w:hAnsi="Times New Roman"/>
          <w:i/>
          <w:sz w:val="23"/>
          <w:szCs w:val="23"/>
          <w:lang w:val="pt-BR"/>
        </w:rPr>
        <w:t>in</w:t>
      </w:r>
      <w:r w:rsidRPr="000473BE">
        <w:rPr>
          <w:rFonts w:ascii="Times New Roman" w:hAnsi="Times New Roman"/>
          <w:i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i/>
          <w:sz w:val="23"/>
          <w:szCs w:val="23"/>
          <w:lang w:val="pt-BR"/>
        </w:rPr>
        <w:t>loco</w:t>
      </w:r>
      <w:r w:rsidRPr="000473BE">
        <w:rPr>
          <w:rFonts w:ascii="Times New Roman" w:hAnsi="Times New Roman"/>
          <w:sz w:val="23"/>
          <w:szCs w:val="23"/>
          <w:lang w:val="pt-BR"/>
        </w:rPr>
        <w:t>”</w:t>
      </w:r>
      <w:r w:rsidRPr="000473BE">
        <w:rPr>
          <w:rFonts w:ascii="Times New Roman" w:hAnsi="Times New Roman"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</w:t>
      </w:r>
      <w:r w:rsidRPr="000473BE">
        <w:rPr>
          <w:rFonts w:ascii="Times New Roman" w:hAnsi="Times New Roman"/>
          <w:spacing w:val="43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utilização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dos</w:t>
      </w:r>
      <w:r w:rsidRPr="000473BE">
        <w:rPr>
          <w:rFonts w:ascii="Times New Roman" w:hAnsi="Times New Roman"/>
          <w:spacing w:val="46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recursos</w:t>
      </w:r>
      <w:r w:rsidRPr="000473BE">
        <w:rPr>
          <w:rFonts w:ascii="Times New Roman" w:hAnsi="Times New Roman"/>
          <w:spacing w:val="46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e</w:t>
      </w:r>
      <w:r w:rsidRPr="000473BE">
        <w:rPr>
          <w:rFonts w:ascii="Times New Roman" w:hAnsi="Times New Roman"/>
          <w:spacing w:val="45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solicitar</w:t>
      </w:r>
      <w:r w:rsidRPr="000473BE">
        <w:rPr>
          <w:rFonts w:ascii="Times New Roman" w:hAnsi="Times New Roman"/>
          <w:spacing w:val="47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outras</w:t>
      </w:r>
      <w:r w:rsidRPr="000473BE">
        <w:rPr>
          <w:rFonts w:ascii="Times New Roman" w:hAnsi="Times New Roman"/>
          <w:spacing w:val="46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informações</w:t>
      </w:r>
      <w:r w:rsidRPr="000473BE">
        <w:rPr>
          <w:rFonts w:ascii="Times New Roman" w:hAnsi="Times New Roman"/>
          <w:spacing w:val="48"/>
          <w:sz w:val="23"/>
          <w:szCs w:val="23"/>
          <w:lang w:val="pt-BR"/>
        </w:rPr>
        <w:t xml:space="preserve"> </w:t>
      </w:r>
      <w:r w:rsidRPr="000473BE">
        <w:rPr>
          <w:rFonts w:ascii="Times New Roman" w:hAnsi="Times New Roman"/>
          <w:sz w:val="23"/>
          <w:szCs w:val="23"/>
          <w:lang w:val="pt-BR"/>
        </w:rPr>
        <w:t>até</w:t>
      </w:r>
      <w:r w:rsidRPr="000473BE">
        <w:rPr>
          <w:rFonts w:ascii="Times New Roman" w:hAnsi="Times New Roman"/>
          <w:spacing w:val="45"/>
          <w:sz w:val="23"/>
          <w:szCs w:val="23"/>
          <w:lang w:val="pt-BR"/>
        </w:rPr>
        <w:t xml:space="preserve"> </w:t>
      </w: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5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(cinco) anos contados da aprovação de contas pelo TCE</w:t>
      </w:r>
      <w:r w:rsidR="004503E8" w:rsidRPr="000473BE">
        <w:rPr>
          <w:rFonts w:ascii="Times New Roman" w:hAnsi="Times New Roman"/>
          <w:sz w:val="23"/>
          <w:szCs w:val="23"/>
          <w:lang w:val="pt-BR"/>
        </w:rPr>
        <w:t>/MT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das contas do Município de </w:t>
      </w:r>
      <w:r w:rsidR="004503E8" w:rsidRPr="000473BE">
        <w:rPr>
          <w:rFonts w:ascii="Times New Roman" w:hAnsi="Times New Roman"/>
          <w:sz w:val="23"/>
          <w:szCs w:val="23"/>
          <w:lang w:val="pt-BR"/>
        </w:rPr>
        <w:t xml:space="preserve">Sorriso 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correspondente ao ano de </w:t>
      </w:r>
      <w:r w:rsidR="004503E8" w:rsidRPr="000473BE">
        <w:rPr>
          <w:rFonts w:ascii="Times New Roman" w:hAnsi="Times New Roman"/>
          <w:sz w:val="23"/>
          <w:szCs w:val="23"/>
          <w:lang w:val="pt-BR"/>
        </w:rPr>
        <w:t>promulgação desta Lei</w:t>
      </w:r>
      <w:r w:rsidR="006B4928" w:rsidRPr="000473BE">
        <w:rPr>
          <w:rFonts w:ascii="Times New Roman" w:hAnsi="Times New Roman"/>
          <w:sz w:val="23"/>
          <w:szCs w:val="23"/>
          <w:lang w:val="pt-BR"/>
        </w:rPr>
        <w:t>.</w:t>
      </w:r>
    </w:p>
    <w:p w:rsidR="00E45D7B" w:rsidRPr="000473BE" w:rsidRDefault="00E45D7B" w:rsidP="00B5480A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Art. 6º </w:t>
      </w:r>
      <w:r w:rsidRPr="000473BE">
        <w:rPr>
          <w:rFonts w:ascii="Times New Roman" w:hAnsi="Times New Roman"/>
          <w:sz w:val="23"/>
          <w:szCs w:val="23"/>
          <w:lang w:val="pt-BR"/>
        </w:rPr>
        <w:t>Para atender despesas de que trata esta Lei, serão utilizados recursos provenientes de dotação orçamentária do exercício financeiro de 2.015, vinculados à seguinte conta: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09 – Secretaria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Municipal de Indústria, Comércio e Turismo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09.001 - Gabinete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do Secretário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 – Comércio e Serviços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09.001.23.692 – Comercialização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09.001.23.692.0034 – Gestão e </w:t>
      </w:r>
      <w:proofErr w:type="spellStart"/>
      <w:r w:rsidRPr="000473BE">
        <w:rPr>
          <w:rFonts w:ascii="Times New Roman" w:hAnsi="Times New Roman"/>
          <w:sz w:val="23"/>
          <w:szCs w:val="23"/>
          <w:lang w:val="pt-BR"/>
        </w:rPr>
        <w:t>Manut</w:t>
      </w:r>
      <w:proofErr w:type="spellEnd"/>
      <w:r w:rsidRPr="000473BE">
        <w:rPr>
          <w:rFonts w:ascii="Times New Roman" w:hAnsi="Times New Roman"/>
          <w:sz w:val="23"/>
          <w:szCs w:val="23"/>
          <w:lang w:val="pt-BR"/>
        </w:rPr>
        <w:t xml:space="preserve">. </w:t>
      </w:r>
      <w:proofErr w:type="gramStart"/>
      <w:r w:rsidRPr="000473BE">
        <w:rPr>
          <w:rFonts w:ascii="Times New Roman" w:hAnsi="Times New Roman"/>
          <w:sz w:val="23"/>
          <w:szCs w:val="23"/>
          <w:lang w:val="pt-BR"/>
        </w:rPr>
        <w:t>da</w:t>
      </w:r>
      <w:proofErr w:type="gramEnd"/>
      <w:r w:rsidRPr="000473BE">
        <w:rPr>
          <w:rFonts w:ascii="Times New Roman" w:hAnsi="Times New Roman"/>
          <w:sz w:val="23"/>
          <w:szCs w:val="23"/>
          <w:lang w:val="pt-BR"/>
        </w:rPr>
        <w:t xml:space="preserve"> </w:t>
      </w:r>
      <w:proofErr w:type="spellStart"/>
      <w:r w:rsidRPr="000473BE">
        <w:rPr>
          <w:rFonts w:ascii="Times New Roman" w:hAnsi="Times New Roman"/>
          <w:sz w:val="23"/>
          <w:szCs w:val="23"/>
          <w:lang w:val="pt-BR"/>
        </w:rPr>
        <w:t>Semictur</w:t>
      </w:r>
      <w:proofErr w:type="spellEnd"/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09.001.23.692.0034.2089 – Centro de Apoio Empresarial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 xml:space="preserve">3370.41.00(445) – Contribuições – R$ </w:t>
      </w:r>
      <w:r w:rsidR="00D35920" w:rsidRPr="000473BE">
        <w:rPr>
          <w:rFonts w:ascii="Times New Roman" w:hAnsi="Times New Roman"/>
          <w:sz w:val="23"/>
          <w:szCs w:val="23"/>
          <w:lang w:val="pt-BR"/>
        </w:rPr>
        <w:t>12.200</w:t>
      </w:r>
      <w:r w:rsidRPr="000473BE">
        <w:rPr>
          <w:rFonts w:ascii="Times New Roman" w:hAnsi="Times New Roman"/>
          <w:sz w:val="23"/>
          <w:szCs w:val="23"/>
          <w:lang w:val="pt-BR"/>
        </w:rPr>
        <w:t>,00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Art. 7º </w:t>
      </w:r>
      <w:r w:rsidRPr="000473BE">
        <w:rPr>
          <w:rFonts w:ascii="Times New Roman" w:hAnsi="Times New Roman"/>
          <w:sz w:val="23"/>
          <w:szCs w:val="23"/>
          <w:lang w:val="pt-BR"/>
        </w:rPr>
        <w:t>A Entidade favorecida por esta Lei deverá prestar contas à Administração Municipal dos recursos recebidos em até 30 (trinta) dias após o recebimento de cada parcela.</w:t>
      </w: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>§ 1º</w:t>
      </w:r>
      <w:r w:rsidRPr="000473BE">
        <w:rPr>
          <w:rFonts w:ascii="Times New Roman" w:hAnsi="Times New Roman"/>
          <w:sz w:val="23"/>
          <w:szCs w:val="23"/>
          <w:lang w:val="pt-BR"/>
        </w:rPr>
        <w:t xml:space="preserve"> A Prestação de Contas, dos recursos recebidos, será apresentada ao Executivo Municipal, em duas vias, nos prazos previstos, instruídas com os seguintes documentos: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Ofício encaminhando a Prestação de Contas;</w:t>
      </w: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Anexos previstos na Instrução Normativa Municipal n° 017/2009;</w:t>
      </w: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Xerocópias dos documentos suportes de despesa;</w:t>
      </w:r>
    </w:p>
    <w:p w:rsidR="00A821CD" w:rsidRPr="000473BE" w:rsidRDefault="00A821CD" w:rsidP="00A821CD">
      <w:pPr>
        <w:widowControl/>
        <w:numPr>
          <w:ilvl w:val="0"/>
          <w:numId w:val="8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Devolução de saldo se houver.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§ 2º </w:t>
      </w:r>
      <w:r w:rsidRPr="000473BE">
        <w:rPr>
          <w:rFonts w:ascii="Times New Roman" w:hAnsi="Times New Roman"/>
          <w:sz w:val="23"/>
          <w:szCs w:val="23"/>
          <w:lang w:val="pt-BR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A821CD" w:rsidRPr="000473BE" w:rsidRDefault="00A821CD" w:rsidP="00A821CD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A821CD" w:rsidRPr="000473BE" w:rsidRDefault="00A821CD" w:rsidP="00A821CD">
      <w:pPr>
        <w:keepNext/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b/>
          <w:bCs/>
          <w:sz w:val="23"/>
          <w:szCs w:val="23"/>
          <w:lang w:val="pt-BR"/>
        </w:rPr>
        <w:t xml:space="preserve">Art. 8º </w:t>
      </w:r>
      <w:r w:rsidRPr="000473BE">
        <w:rPr>
          <w:rFonts w:ascii="Times New Roman" w:hAnsi="Times New Roman"/>
          <w:sz w:val="23"/>
          <w:szCs w:val="23"/>
          <w:lang w:val="pt-BR"/>
        </w:rPr>
        <w:t>Esta Lei entra em vigor na data de sua publicação.</w:t>
      </w:r>
    </w:p>
    <w:p w:rsidR="000473BE" w:rsidRPr="000473BE" w:rsidRDefault="000473BE" w:rsidP="000473BE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0473BE" w:rsidRPr="000473BE" w:rsidRDefault="000473BE" w:rsidP="000473BE">
      <w:pPr>
        <w:ind w:firstLine="1418"/>
        <w:jc w:val="both"/>
        <w:rPr>
          <w:rFonts w:ascii="Times New Roman" w:hAnsi="Times New Roman"/>
          <w:sz w:val="23"/>
          <w:szCs w:val="23"/>
          <w:lang w:val="pt-BR"/>
        </w:rPr>
      </w:pPr>
      <w:r w:rsidRPr="000473BE">
        <w:rPr>
          <w:rFonts w:ascii="Times New Roman" w:hAnsi="Times New Roman"/>
          <w:sz w:val="23"/>
          <w:szCs w:val="23"/>
          <w:lang w:val="pt-BR"/>
        </w:rPr>
        <w:t>Câmara Municipal de Sorriso, estado de Mato Grosso, em 07 de julho de 2015.</w:t>
      </w:r>
    </w:p>
    <w:p w:rsidR="000473BE" w:rsidRPr="000473BE" w:rsidRDefault="000473BE" w:rsidP="000473BE">
      <w:pPr>
        <w:jc w:val="center"/>
        <w:rPr>
          <w:rFonts w:ascii="Times New Roman" w:hAnsi="Times New Roman"/>
          <w:b/>
          <w:sz w:val="23"/>
          <w:szCs w:val="23"/>
          <w:lang w:val="pt-BR"/>
        </w:rPr>
      </w:pPr>
    </w:p>
    <w:p w:rsidR="000473BE" w:rsidRPr="000473BE" w:rsidRDefault="000473BE" w:rsidP="000473BE">
      <w:pPr>
        <w:jc w:val="center"/>
        <w:rPr>
          <w:rFonts w:ascii="Times New Roman" w:hAnsi="Times New Roman"/>
          <w:b/>
          <w:sz w:val="23"/>
          <w:szCs w:val="23"/>
          <w:lang w:val="pt-BR"/>
        </w:rPr>
      </w:pPr>
    </w:p>
    <w:p w:rsidR="000473BE" w:rsidRPr="000473BE" w:rsidRDefault="000473BE" w:rsidP="000473B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0473BE">
        <w:rPr>
          <w:rFonts w:ascii="Times New Roman" w:hAnsi="Times New Roman"/>
          <w:b/>
          <w:bCs/>
          <w:iCs/>
          <w:sz w:val="23"/>
          <w:szCs w:val="23"/>
        </w:rPr>
        <w:t>FÁBIO GAVASSO</w:t>
      </w:r>
    </w:p>
    <w:p w:rsidR="000473BE" w:rsidRPr="000473BE" w:rsidRDefault="000473BE" w:rsidP="000473BE">
      <w:pPr>
        <w:jc w:val="center"/>
        <w:rPr>
          <w:rFonts w:ascii="Times New Roman" w:hAnsi="Times New Roman"/>
          <w:b/>
          <w:iCs/>
          <w:sz w:val="23"/>
          <w:szCs w:val="23"/>
        </w:rPr>
      </w:pPr>
      <w:proofErr w:type="spellStart"/>
      <w:r w:rsidRPr="000473BE">
        <w:rPr>
          <w:rFonts w:ascii="Times New Roman" w:hAnsi="Times New Roman"/>
          <w:b/>
          <w:bCs/>
          <w:iCs/>
          <w:sz w:val="23"/>
          <w:szCs w:val="23"/>
        </w:rPr>
        <w:t>Presidente</w:t>
      </w:r>
      <w:proofErr w:type="spellEnd"/>
    </w:p>
    <w:sectPr w:rsidR="000473BE" w:rsidRPr="000473BE" w:rsidSect="000473BE">
      <w:pgSz w:w="11907" w:h="16839" w:code="9"/>
      <w:pgMar w:top="2268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BB434BF"/>
    <w:multiLevelType w:val="hybridMultilevel"/>
    <w:tmpl w:val="7B642434"/>
    <w:lvl w:ilvl="0" w:tplc="53FE8944">
      <w:start w:val="1"/>
      <w:numFmt w:val="upperRoman"/>
      <w:lvlText w:val="%1"/>
      <w:lvlJc w:val="left"/>
      <w:pPr>
        <w:ind w:left="965" w:hanging="1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9D2A9C6">
      <w:start w:val="1"/>
      <w:numFmt w:val="bullet"/>
      <w:lvlText w:val="•"/>
      <w:lvlJc w:val="left"/>
      <w:pPr>
        <w:ind w:left="1804" w:hanging="154"/>
      </w:pPr>
      <w:rPr>
        <w:rFonts w:hint="default"/>
      </w:rPr>
    </w:lvl>
    <w:lvl w:ilvl="2" w:tplc="B7B09060">
      <w:start w:val="1"/>
      <w:numFmt w:val="bullet"/>
      <w:lvlText w:val="•"/>
      <w:lvlJc w:val="left"/>
      <w:pPr>
        <w:ind w:left="2648" w:hanging="154"/>
      </w:pPr>
      <w:rPr>
        <w:rFonts w:hint="default"/>
      </w:rPr>
    </w:lvl>
    <w:lvl w:ilvl="3" w:tplc="4A785A6E">
      <w:start w:val="1"/>
      <w:numFmt w:val="bullet"/>
      <w:lvlText w:val="•"/>
      <w:lvlJc w:val="left"/>
      <w:pPr>
        <w:ind w:left="3492" w:hanging="154"/>
      </w:pPr>
      <w:rPr>
        <w:rFonts w:hint="default"/>
      </w:rPr>
    </w:lvl>
    <w:lvl w:ilvl="4" w:tplc="86AAA4A6">
      <w:start w:val="1"/>
      <w:numFmt w:val="bullet"/>
      <w:lvlText w:val="•"/>
      <w:lvlJc w:val="left"/>
      <w:pPr>
        <w:ind w:left="4336" w:hanging="154"/>
      </w:pPr>
      <w:rPr>
        <w:rFonts w:hint="default"/>
      </w:rPr>
    </w:lvl>
    <w:lvl w:ilvl="5" w:tplc="1A92CA0A">
      <w:start w:val="1"/>
      <w:numFmt w:val="bullet"/>
      <w:lvlText w:val="•"/>
      <w:lvlJc w:val="left"/>
      <w:pPr>
        <w:ind w:left="5180" w:hanging="154"/>
      </w:pPr>
      <w:rPr>
        <w:rFonts w:hint="default"/>
      </w:rPr>
    </w:lvl>
    <w:lvl w:ilvl="6" w:tplc="97528CBA">
      <w:start w:val="1"/>
      <w:numFmt w:val="bullet"/>
      <w:lvlText w:val="•"/>
      <w:lvlJc w:val="left"/>
      <w:pPr>
        <w:ind w:left="6024" w:hanging="154"/>
      </w:pPr>
      <w:rPr>
        <w:rFonts w:hint="default"/>
      </w:rPr>
    </w:lvl>
    <w:lvl w:ilvl="7" w:tplc="228E1BE4">
      <w:start w:val="1"/>
      <w:numFmt w:val="bullet"/>
      <w:lvlText w:val="•"/>
      <w:lvlJc w:val="left"/>
      <w:pPr>
        <w:ind w:left="6868" w:hanging="154"/>
      </w:pPr>
      <w:rPr>
        <w:rFonts w:hint="default"/>
      </w:rPr>
    </w:lvl>
    <w:lvl w:ilvl="8" w:tplc="61DCA86E">
      <w:start w:val="1"/>
      <w:numFmt w:val="bullet"/>
      <w:lvlText w:val="•"/>
      <w:lvlJc w:val="left"/>
      <w:pPr>
        <w:ind w:left="7712" w:hanging="154"/>
      </w:pPr>
      <w:rPr>
        <w:rFonts w:hint="default"/>
      </w:rPr>
    </w:lvl>
  </w:abstractNum>
  <w:abstractNum w:abstractNumId="2">
    <w:nsid w:val="0DC2109F"/>
    <w:multiLevelType w:val="hybridMultilevel"/>
    <w:tmpl w:val="92FA2E5C"/>
    <w:lvl w:ilvl="0" w:tplc="0E32D210">
      <w:start w:val="1"/>
      <w:numFmt w:val="upperRoman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b/>
        <w:bCs/>
        <w:spacing w:val="-2"/>
        <w:w w:val="100"/>
        <w:sz w:val="24"/>
        <w:szCs w:val="24"/>
      </w:rPr>
    </w:lvl>
    <w:lvl w:ilvl="1" w:tplc="5A2E02D2">
      <w:start w:val="1"/>
      <w:numFmt w:val="bullet"/>
      <w:lvlText w:val="•"/>
      <w:lvlJc w:val="left"/>
      <w:pPr>
        <w:ind w:left="1032" w:hanging="236"/>
      </w:pPr>
      <w:rPr>
        <w:rFonts w:hint="default"/>
      </w:rPr>
    </w:lvl>
    <w:lvl w:ilvl="2" w:tplc="B5EA59AE">
      <w:start w:val="1"/>
      <w:numFmt w:val="bullet"/>
      <w:lvlText w:val="•"/>
      <w:lvlJc w:val="left"/>
      <w:pPr>
        <w:ind w:left="1964" w:hanging="236"/>
      </w:pPr>
      <w:rPr>
        <w:rFonts w:hint="default"/>
      </w:rPr>
    </w:lvl>
    <w:lvl w:ilvl="3" w:tplc="B942D04A">
      <w:start w:val="1"/>
      <w:numFmt w:val="bullet"/>
      <w:lvlText w:val="•"/>
      <w:lvlJc w:val="left"/>
      <w:pPr>
        <w:ind w:left="2896" w:hanging="236"/>
      </w:pPr>
      <w:rPr>
        <w:rFonts w:hint="default"/>
      </w:rPr>
    </w:lvl>
    <w:lvl w:ilvl="4" w:tplc="299224AE">
      <w:start w:val="1"/>
      <w:numFmt w:val="bullet"/>
      <w:lvlText w:val="•"/>
      <w:lvlJc w:val="left"/>
      <w:pPr>
        <w:ind w:left="3828" w:hanging="236"/>
      </w:pPr>
      <w:rPr>
        <w:rFonts w:hint="default"/>
      </w:rPr>
    </w:lvl>
    <w:lvl w:ilvl="5" w:tplc="984ABC52">
      <w:start w:val="1"/>
      <w:numFmt w:val="bullet"/>
      <w:lvlText w:val="•"/>
      <w:lvlJc w:val="left"/>
      <w:pPr>
        <w:ind w:left="4760" w:hanging="236"/>
      </w:pPr>
      <w:rPr>
        <w:rFonts w:hint="default"/>
      </w:rPr>
    </w:lvl>
    <w:lvl w:ilvl="6" w:tplc="450C630E">
      <w:start w:val="1"/>
      <w:numFmt w:val="bullet"/>
      <w:lvlText w:val="•"/>
      <w:lvlJc w:val="left"/>
      <w:pPr>
        <w:ind w:left="5692" w:hanging="236"/>
      </w:pPr>
      <w:rPr>
        <w:rFonts w:hint="default"/>
      </w:rPr>
    </w:lvl>
    <w:lvl w:ilvl="7" w:tplc="73367746">
      <w:start w:val="1"/>
      <w:numFmt w:val="bullet"/>
      <w:lvlText w:val="•"/>
      <w:lvlJc w:val="left"/>
      <w:pPr>
        <w:ind w:left="6624" w:hanging="236"/>
      </w:pPr>
      <w:rPr>
        <w:rFonts w:hint="default"/>
      </w:rPr>
    </w:lvl>
    <w:lvl w:ilvl="8" w:tplc="26E6B82C">
      <w:start w:val="1"/>
      <w:numFmt w:val="bullet"/>
      <w:lvlText w:val="•"/>
      <w:lvlJc w:val="left"/>
      <w:pPr>
        <w:ind w:left="7556" w:hanging="236"/>
      </w:pPr>
      <w:rPr>
        <w:rFonts w:hint="default"/>
      </w:rPr>
    </w:lvl>
  </w:abstractNum>
  <w:abstractNum w:abstractNumId="3">
    <w:nsid w:val="1A9A49D2"/>
    <w:multiLevelType w:val="hybridMultilevel"/>
    <w:tmpl w:val="7DB6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D33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541BD0"/>
    <w:multiLevelType w:val="hybridMultilevel"/>
    <w:tmpl w:val="4A96C9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B7179"/>
    <w:multiLevelType w:val="multilevel"/>
    <w:tmpl w:val="0AC8DD1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ACA450B"/>
    <w:multiLevelType w:val="hybridMultilevel"/>
    <w:tmpl w:val="0E4E0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5D7B"/>
    <w:rsid w:val="00013A53"/>
    <w:rsid w:val="00020C98"/>
    <w:rsid w:val="000473BE"/>
    <w:rsid w:val="00121909"/>
    <w:rsid w:val="002867EC"/>
    <w:rsid w:val="00343A03"/>
    <w:rsid w:val="00345AFF"/>
    <w:rsid w:val="00374C79"/>
    <w:rsid w:val="003773D7"/>
    <w:rsid w:val="004503E8"/>
    <w:rsid w:val="00526A2F"/>
    <w:rsid w:val="005E305D"/>
    <w:rsid w:val="005E3DFC"/>
    <w:rsid w:val="00631139"/>
    <w:rsid w:val="00690749"/>
    <w:rsid w:val="006B4928"/>
    <w:rsid w:val="006C7628"/>
    <w:rsid w:val="006D578C"/>
    <w:rsid w:val="00800594"/>
    <w:rsid w:val="00800C53"/>
    <w:rsid w:val="00A821CD"/>
    <w:rsid w:val="00A82A2C"/>
    <w:rsid w:val="00B5480A"/>
    <w:rsid w:val="00C345CC"/>
    <w:rsid w:val="00CC1670"/>
    <w:rsid w:val="00D35920"/>
    <w:rsid w:val="00D6170A"/>
    <w:rsid w:val="00E047BB"/>
    <w:rsid w:val="00E45D7B"/>
    <w:rsid w:val="00EF1421"/>
    <w:rsid w:val="00F76090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5D7B"/>
    <w:pPr>
      <w:widowControl w:val="0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D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5D7B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45D7B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45D7B"/>
  </w:style>
  <w:style w:type="paragraph" w:customStyle="1" w:styleId="TableParagraph">
    <w:name w:val="Table Paragraph"/>
    <w:basedOn w:val="Normal"/>
    <w:uiPriority w:val="1"/>
    <w:qFormat/>
    <w:rsid w:val="00E45D7B"/>
  </w:style>
  <w:style w:type="paragraph" w:styleId="SemEspaamento">
    <w:name w:val="No Spacing"/>
    <w:uiPriority w:val="99"/>
    <w:qFormat/>
    <w:rsid w:val="005E305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345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800C53"/>
    <w:pPr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  <w:style w:type="paragraph" w:customStyle="1" w:styleId="t8">
    <w:name w:val="t8"/>
    <w:basedOn w:val="Normal"/>
    <w:rsid w:val="00800C53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F3D4-532A-40B7-8516-A89FEE4A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3</cp:revision>
  <cp:lastPrinted>2015-07-06T16:00:00Z</cp:lastPrinted>
  <dcterms:created xsi:type="dcterms:W3CDTF">2015-07-08T14:28:00Z</dcterms:created>
  <dcterms:modified xsi:type="dcterms:W3CDTF">2015-07-14T13:08:00Z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2015-06-08T00:00:00Z</vt:filetime>
  </property>
</Properties>
</file>