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12F" w:rsidRPr="00F953C1" w:rsidRDefault="00BF4FD8" w:rsidP="00E0599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AUTÓGRAFOS</w:t>
      </w:r>
      <w:r w:rsidR="005C7223" w:rsidRPr="00F953C1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49512F" w:rsidRPr="00F953C1">
        <w:rPr>
          <w:rFonts w:ascii="Times New Roman" w:hAnsi="Times New Roman" w:cs="Times New Roman"/>
          <w:b/>
          <w:bCs/>
          <w:sz w:val="24"/>
          <w:szCs w:val="24"/>
        </w:rPr>
        <w:t xml:space="preserve">LEI Nº </w:t>
      </w:r>
      <w:r>
        <w:rPr>
          <w:rFonts w:ascii="Times New Roman" w:hAnsi="Times New Roman" w:cs="Times New Roman"/>
          <w:b/>
          <w:bCs/>
          <w:sz w:val="24"/>
          <w:szCs w:val="24"/>
        </w:rPr>
        <w:t>091</w:t>
      </w:r>
      <w:r w:rsidR="00FE39F7">
        <w:rPr>
          <w:rFonts w:ascii="Times New Roman" w:hAnsi="Times New Roman" w:cs="Times New Roman"/>
          <w:b/>
          <w:bCs/>
          <w:sz w:val="24"/>
          <w:szCs w:val="24"/>
        </w:rPr>
        <w:t>/2015</w:t>
      </w:r>
    </w:p>
    <w:p w:rsidR="0049512F" w:rsidRPr="00930E5B" w:rsidRDefault="0049512F" w:rsidP="00E0599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C7223" w:rsidRPr="00F953C1" w:rsidRDefault="005C7223" w:rsidP="00E0599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9512F" w:rsidRPr="00874530" w:rsidRDefault="0049512F" w:rsidP="00E0599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4530">
        <w:rPr>
          <w:rFonts w:ascii="Times New Roman" w:hAnsi="Times New Roman" w:cs="Times New Roman"/>
          <w:bCs/>
          <w:sz w:val="24"/>
          <w:szCs w:val="24"/>
        </w:rPr>
        <w:t>D</w:t>
      </w:r>
      <w:r w:rsidR="00874530" w:rsidRPr="00874530">
        <w:rPr>
          <w:rFonts w:ascii="Times New Roman" w:hAnsi="Times New Roman" w:cs="Times New Roman"/>
          <w:bCs/>
          <w:sz w:val="24"/>
          <w:szCs w:val="24"/>
        </w:rPr>
        <w:t>ata</w:t>
      </w:r>
      <w:r w:rsidRPr="00874530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FE39F7" w:rsidRPr="00874530">
        <w:rPr>
          <w:rFonts w:ascii="Times New Roman" w:hAnsi="Times New Roman" w:cs="Times New Roman"/>
          <w:bCs/>
          <w:sz w:val="24"/>
          <w:szCs w:val="24"/>
        </w:rPr>
        <w:t>2</w:t>
      </w:r>
      <w:r w:rsidR="00BF4FD8">
        <w:rPr>
          <w:rFonts w:ascii="Times New Roman" w:hAnsi="Times New Roman" w:cs="Times New Roman"/>
          <w:bCs/>
          <w:sz w:val="24"/>
          <w:szCs w:val="24"/>
        </w:rPr>
        <w:t>9</w:t>
      </w:r>
      <w:r w:rsidR="00FE39F7" w:rsidRPr="00874530">
        <w:rPr>
          <w:rFonts w:ascii="Times New Roman" w:hAnsi="Times New Roman" w:cs="Times New Roman"/>
          <w:bCs/>
          <w:sz w:val="24"/>
          <w:szCs w:val="24"/>
        </w:rPr>
        <w:t xml:space="preserve"> de setembro de 2015</w:t>
      </w:r>
      <w:bookmarkStart w:id="0" w:name="_GoBack"/>
      <w:bookmarkEnd w:id="0"/>
      <w:r w:rsidR="00874530">
        <w:rPr>
          <w:rFonts w:ascii="Times New Roman" w:hAnsi="Times New Roman" w:cs="Times New Roman"/>
          <w:bCs/>
          <w:sz w:val="24"/>
          <w:szCs w:val="24"/>
        </w:rPr>
        <w:t>.</w:t>
      </w:r>
    </w:p>
    <w:p w:rsidR="0049512F" w:rsidRPr="00874530" w:rsidRDefault="0049512F" w:rsidP="00E0599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7223" w:rsidRPr="00F953C1" w:rsidRDefault="005C7223" w:rsidP="00E0599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9512F" w:rsidRPr="00F953C1" w:rsidRDefault="0049512F" w:rsidP="0049512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53C1">
        <w:rPr>
          <w:rFonts w:ascii="Times New Roman" w:hAnsi="Times New Roman" w:cs="Times New Roman"/>
          <w:bCs/>
          <w:sz w:val="24"/>
          <w:szCs w:val="24"/>
        </w:rPr>
        <w:t>A</w:t>
      </w:r>
      <w:r w:rsidR="005C7223" w:rsidRPr="00F953C1">
        <w:rPr>
          <w:rFonts w:ascii="Times New Roman" w:hAnsi="Times New Roman" w:cs="Times New Roman"/>
          <w:bCs/>
          <w:sz w:val="24"/>
          <w:szCs w:val="24"/>
        </w:rPr>
        <w:t xml:space="preserve">utoriza repasse de recursos financeiros mediante Convênio para as instituições cadastradas junto ao </w:t>
      </w:r>
      <w:r w:rsidRPr="00F953C1">
        <w:rPr>
          <w:rFonts w:ascii="Times New Roman" w:hAnsi="Times New Roman" w:cs="Times New Roman"/>
          <w:bCs/>
          <w:sz w:val="24"/>
          <w:szCs w:val="24"/>
        </w:rPr>
        <w:t xml:space="preserve">CMDCA </w:t>
      </w:r>
      <w:r w:rsidR="005C7223" w:rsidRPr="00F953C1">
        <w:rPr>
          <w:rFonts w:ascii="Times New Roman" w:hAnsi="Times New Roman" w:cs="Times New Roman"/>
          <w:bCs/>
          <w:sz w:val="24"/>
          <w:szCs w:val="24"/>
        </w:rPr>
        <w:t>–</w:t>
      </w:r>
      <w:r w:rsidRPr="00F953C1">
        <w:rPr>
          <w:rFonts w:ascii="Times New Roman" w:hAnsi="Times New Roman" w:cs="Times New Roman"/>
          <w:bCs/>
          <w:sz w:val="24"/>
          <w:szCs w:val="24"/>
        </w:rPr>
        <w:t xml:space="preserve"> C</w:t>
      </w:r>
      <w:r w:rsidR="005C7223" w:rsidRPr="00F953C1">
        <w:rPr>
          <w:rFonts w:ascii="Times New Roman" w:hAnsi="Times New Roman" w:cs="Times New Roman"/>
          <w:bCs/>
          <w:sz w:val="24"/>
          <w:szCs w:val="24"/>
        </w:rPr>
        <w:t>onselho Municipal de Defesa da Criança e do Adolescente, e dá outras providências.</w:t>
      </w: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9512F" w:rsidRPr="00F953C1" w:rsidRDefault="0049512F" w:rsidP="0049512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5C7223" w:rsidRPr="00F953C1" w:rsidRDefault="005C7223" w:rsidP="00A56B1F">
      <w:pPr>
        <w:autoSpaceDE w:val="0"/>
        <w:autoSpaceDN w:val="0"/>
        <w:adjustRightInd w:val="0"/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sz w:val="24"/>
          <w:szCs w:val="24"/>
        </w:rPr>
        <w:t>Dilceu Rossato, Prefeito Municipal de Sorriso, Estado de Mato Grosso, encaminha para deliberação da Câmara Municipal de Vereadores o seguinte projeto de lei:</w:t>
      </w:r>
    </w:p>
    <w:p w:rsidR="0005242F" w:rsidRPr="00F953C1" w:rsidRDefault="0005242F" w:rsidP="00A56B1F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F953C1">
        <w:rPr>
          <w:rFonts w:ascii="Times New Roman" w:hAnsi="Times New Roman" w:cs="Times New Roman"/>
          <w:sz w:val="24"/>
          <w:szCs w:val="24"/>
        </w:rPr>
        <w:t xml:space="preserve"> Fica o Poder Executivo Municipal autorizado a repassar recursos financeiros, mediante convênio, às instituições abaixo discriminadas, cadastradas junto ao Conselho Municipal dos Direitos da Criança e do Adolescente - CMDCA.</w:t>
      </w:r>
    </w:p>
    <w:p w:rsidR="0049512F" w:rsidRPr="00F953C1" w:rsidRDefault="0049512F" w:rsidP="0049512F">
      <w:pPr>
        <w:tabs>
          <w:tab w:val="center" w:pos="567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077FE" w:rsidRPr="00F953C1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b/>
          <w:bCs/>
          <w:sz w:val="24"/>
          <w:szCs w:val="24"/>
        </w:rPr>
        <w:t>Parágrafo único</w:t>
      </w:r>
      <w:r w:rsidR="00CD264E" w:rsidRPr="00F953C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953C1">
        <w:rPr>
          <w:rFonts w:ascii="Times New Roman" w:hAnsi="Times New Roman" w:cs="Times New Roman"/>
          <w:sz w:val="24"/>
          <w:szCs w:val="24"/>
        </w:rPr>
        <w:t xml:space="preserve"> O valor dos recursos financeiros a serem repassados é de até R$ </w:t>
      </w:r>
      <w:r w:rsidR="00C45946" w:rsidRPr="00F953C1">
        <w:rPr>
          <w:rFonts w:ascii="Times New Roman" w:hAnsi="Times New Roman" w:cs="Times New Roman"/>
          <w:sz w:val="24"/>
          <w:szCs w:val="24"/>
        </w:rPr>
        <w:t>144.400,00</w:t>
      </w:r>
      <w:r w:rsidRPr="00F953C1">
        <w:rPr>
          <w:rFonts w:ascii="Times New Roman" w:hAnsi="Times New Roman" w:cs="Times New Roman"/>
          <w:sz w:val="24"/>
          <w:szCs w:val="24"/>
        </w:rPr>
        <w:t xml:space="preserve"> (</w:t>
      </w:r>
      <w:r w:rsidR="00E077FE" w:rsidRPr="00F953C1">
        <w:rPr>
          <w:rFonts w:ascii="Times New Roman" w:hAnsi="Times New Roman" w:cs="Times New Roman"/>
          <w:sz w:val="24"/>
          <w:szCs w:val="24"/>
        </w:rPr>
        <w:t>c</w:t>
      </w:r>
      <w:r w:rsidR="00C45946" w:rsidRPr="00F953C1">
        <w:rPr>
          <w:rFonts w:ascii="Times New Roman" w:hAnsi="Times New Roman" w:cs="Times New Roman"/>
          <w:sz w:val="24"/>
          <w:szCs w:val="24"/>
        </w:rPr>
        <w:t>ento e quarenta e quatro mil e quatrocentos reais</w:t>
      </w:r>
      <w:r w:rsidR="00E077FE" w:rsidRPr="00F953C1">
        <w:rPr>
          <w:rFonts w:ascii="Times New Roman" w:hAnsi="Times New Roman" w:cs="Times New Roman"/>
          <w:sz w:val="24"/>
          <w:szCs w:val="24"/>
        </w:rPr>
        <w:t>)</w:t>
      </w:r>
      <w:r w:rsidRPr="00F953C1">
        <w:rPr>
          <w:rFonts w:ascii="Times New Roman" w:hAnsi="Times New Roman" w:cs="Times New Roman"/>
          <w:sz w:val="24"/>
          <w:szCs w:val="24"/>
        </w:rPr>
        <w:t xml:space="preserve">, </w:t>
      </w:r>
      <w:r w:rsidR="00E077FE" w:rsidRPr="00F953C1">
        <w:rPr>
          <w:rFonts w:ascii="Times New Roman" w:hAnsi="Times New Roman" w:cs="Times New Roman"/>
          <w:sz w:val="24"/>
          <w:szCs w:val="24"/>
        </w:rPr>
        <w:t>que ser</w:t>
      </w:r>
      <w:r w:rsidR="00C45946" w:rsidRPr="00F953C1">
        <w:rPr>
          <w:rFonts w:ascii="Times New Roman" w:hAnsi="Times New Roman" w:cs="Times New Roman"/>
          <w:sz w:val="24"/>
          <w:szCs w:val="24"/>
        </w:rPr>
        <w:t xml:space="preserve">ão </w:t>
      </w:r>
      <w:r w:rsidR="00E077FE" w:rsidRPr="00F953C1">
        <w:rPr>
          <w:rFonts w:ascii="Times New Roman" w:hAnsi="Times New Roman" w:cs="Times New Roman"/>
          <w:sz w:val="24"/>
          <w:szCs w:val="24"/>
        </w:rPr>
        <w:t>pago</w:t>
      </w:r>
      <w:r w:rsidR="00C45946" w:rsidRPr="00F953C1">
        <w:rPr>
          <w:rFonts w:ascii="Times New Roman" w:hAnsi="Times New Roman" w:cs="Times New Roman"/>
          <w:sz w:val="24"/>
          <w:szCs w:val="24"/>
        </w:rPr>
        <w:t>s</w:t>
      </w:r>
      <w:r w:rsidR="00E077FE" w:rsidRPr="00F953C1">
        <w:rPr>
          <w:rFonts w:ascii="Times New Roman" w:hAnsi="Times New Roman" w:cs="Times New Roman"/>
          <w:sz w:val="24"/>
          <w:szCs w:val="24"/>
        </w:rPr>
        <w:t xml:space="preserve"> em parcela única até o dia </w:t>
      </w:r>
      <w:r w:rsidR="00E704E8" w:rsidRPr="00F953C1">
        <w:rPr>
          <w:rFonts w:ascii="Times New Roman" w:hAnsi="Times New Roman" w:cs="Times New Roman"/>
          <w:sz w:val="24"/>
          <w:szCs w:val="24"/>
        </w:rPr>
        <w:t>20</w:t>
      </w:r>
      <w:r w:rsidR="00E077FE" w:rsidRPr="00F953C1">
        <w:rPr>
          <w:rFonts w:ascii="Times New Roman" w:hAnsi="Times New Roman" w:cs="Times New Roman"/>
          <w:sz w:val="24"/>
          <w:szCs w:val="24"/>
        </w:rPr>
        <w:t xml:space="preserve"> de </w:t>
      </w:r>
      <w:r w:rsidR="00476786" w:rsidRPr="00F953C1">
        <w:rPr>
          <w:rFonts w:ascii="Times New Roman" w:hAnsi="Times New Roman" w:cs="Times New Roman"/>
          <w:sz w:val="24"/>
          <w:szCs w:val="24"/>
        </w:rPr>
        <w:t>outubro de 2015</w:t>
      </w:r>
      <w:r w:rsidR="00E077FE" w:rsidRPr="00F953C1">
        <w:rPr>
          <w:rFonts w:ascii="Times New Roman" w:hAnsi="Times New Roman" w:cs="Times New Roman"/>
          <w:sz w:val="24"/>
          <w:szCs w:val="24"/>
        </w:rPr>
        <w:t>.</w:t>
      </w:r>
    </w:p>
    <w:p w:rsidR="0049512F" w:rsidRPr="00F953C1" w:rsidRDefault="00E077FE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b/>
          <w:bCs/>
          <w:sz w:val="24"/>
          <w:szCs w:val="24"/>
        </w:rPr>
        <w:t>Art. 2°</w:t>
      </w:r>
      <w:r w:rsidRPr="00F953C1">
        <w:rPr>
          <w:rFonts w:ascii="Times New Roman" w:hAnsi="Times New Roman" w:cs="Times New Roman"/>
          <w:sz w:val="24"/>
          <w:szCs w:val="24"/>
        </w:rPr>
        <w:t xml:space="preserve"> Os recursos financeiros que dispõe o artigo 1° desta Lei serão destinados para manutenção de programas de proteção e sócio-educativos voltados à criança e ao adolescente de entidades cadastradas no CMDCA – Conselho Municipal de Defesa dos Direitos da Criança e do Adolescente, conforme preconizado no artigo 28 da Lei Complementar Municipal n° 025/2005, desta </w:t>
      </w:r>
      <w:r w:rsidR="00CD264E" w:rsidRPr="00F953C1">
        <w:rPr>
          <w:rFonts w:ascii="Times New Roman" w:hAnsi="Times New Roman" w:cs="Times New Roman"/>
          <w:sz w:val="24"/>
          <w:szCs w:val="24"/>
        </w:rPr>
        <w:t>forma distribuída</w:t>
      </w:r>
      <w:r w:rsidRPr="00F953C1">
        <w:rPr>
          <w:rFonts w:ascii="Times New Roman" w:hAnsi="Times New Roman" w:cs="Times New Roman"/>
          <w:sz w:val="24"/>
          <w:szCs w:val="24"/>
        </w:rPr>
        <w:t>:</w:t>
      </w: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962"/>
        <w:gridCol w:w="2462"/>
        <w:gridCol w:w="1648"/>
      </w:tblGrid>
      <w:tr w:rsidR="0049512F" w:rsidRPr="00F953C1" w:rsidTr="0005242F">
        <w:tc>
          <w:tcPr>
            <w:tcW w:w="4962" w:type="dxa"/>
          </w:tcPr>
          <w:p w:rsidR="0049512F" w:rsidRPr="00F953C1" w:rsidRDefault="0049512F" w:rsidP="00495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Instituição</w:t>
            </w:r>
          </w:p>
        </w:tc>
        <w:tc>
          <w:tcPr>
            <w:tcW w:w="2462" w:type="dxa"/>
          </w:tcPr>
          <w:p w:rsidR="0049512F" w:rsidRPr="00F953C1" w:rsidRDefault="0049512F" w:rsidP="00495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CNPJ</w:t>
            </w:r>
          </w:p>
        </w:tc>
        <w:tc>
          <w:tcPr>
            <w:tcW w:w="1648" w:type="dxa"/>
          </w:tcPr>
          <w:p w:rsidR="0049512F" w:rsidRPr="00F953C1" w:rsidRDefault="0049512F" w:rsidP="00495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VALOR (R$)</w:t>
            </w:r>
          </w:p>
        </w:tc>
      </w:tr>
      <w:tr w:rsidR="00476786" w:rsidRPr="00F953C1" w:rsidTr="0005242F">
        <w:tc>
          <w:tcPr>
            <w:tcW w:w="4962" w:type="dxa"/>
          </w:tcPr>
          <w:p w:rsidR="00476786" w:rsidRPr="00F953C1" w:rsidRDefault="00476786" w:rsidP="004767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53C1">
              <w:rPr>
                <w:rFonts w:ascii="Times New Roman" w:hAnsi="Times New Roman" w:cs="Times New Roman"/>
                <w:bCs/>
                <w:sz w:val="24"/>
                <w:szCs w:val="24"/>
              </w:rPr>
              <w:t>Grupo Escoteiro Jaguatirica 039 de Sorriso</w:t>
            </w:r>
          </w:p>
        </w:tc>
        <w:tc>
          <w:tcPr>
            <w:tcW w:w="2462" w:type="dxa"/>
          </w:tcPr>
          <w:p w:rsidR="00476786" w:rsidRPr="00F953C1" w:rsidRDefault="00476786" w:rsidP="004767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53C1">
              <w:rPr>
                <w:rFonts w:ascii="Times New Roman" w:hAnsi="Times New Roman" w:cs="Times New Roman"/>
                <w:bCs/>
                <w:sz w:val="24"/>
                <w:szCs w:val="24"/>
              </w:rPr>
              <w:t>15.736.942/0001-00</w:t>
            </w:r>
          </w:p>
        </w:tc>
        <w:tc>
          <w:tcPr>
            <w:tcW w:w="1648" w:type="dxa"/>
          </w:tcPr>
          <w:p w:rsidR="00476786" w:rsidRPr="00F953C1" w:rsidRDefault="00476786" w:rsidP="004767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53C1">
              <w:rPr>
                <w:rFonts w:ascii="Times New Roman" w:hAnsi="Times New Roman" w:cs="Times New Roman"/>
                <w:bCs/>
                <w:sz w:val="24"/>
                <w:szCs w:val="24"/>
              </w:rPr>
              <w:t>19.400,00</w:t>
            </w:r>
          </w:p>
        </w:tc>
      </w:tr>
      <w:tr w:rsidR="00476786" w:rsidRPr="00F953C1" w:rsidTr="0005242F">
        <w:tc>
          <w:tcPr>
            <w:tcW w:w="4962" w:type="dxa"/>
          </w:tcPr>
          <w:p w:rsidR="00476786" w:rsidRPr="00F953C1" w:rsidRDefault="00476786" w:rsidP="004767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53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Associação de Pais e Amigos dos Excepcionais - APAE </w:t>
            </w:r>
          </w:p>
        </w:tc>
        <w:tc>
          <w:tcPr>
            <w:tcW w:w="2462" w:type="dxa"/>
          </w:tcPr>
          <w:p w:rsidR="00476786" w:rsidRPr="00F953C1" w:rsidRDefault="00476786" w:rsidP="004767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53C1">
              <w:rPr>
                <w:rFonts w:ascii="Times New Roman" w:hAnsi="Times New Roman" w:cs="Times New Roman"/>
                <w:bCs/>
                <w:sz w:val="24"/>
                <w:szCs w:val="24"/>
              </w:rPr>
              <w:t>32.944.357/0001-14</w:t>
            </w:r>
          </w:p>
        </w:tc>
        <w:tc>
          <w:tcPr>
            <w:tcW w:w="1648" w:type="dxa"/>
          </w:tcPr>
          <w:p w:rsidR="00476786" w:rsidRPr="00F953C1" w:rsidRDefault="00476786" w:rsidP="004767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53C1">
              <w:rPr>
                <w:rFonts w:ascii="Times New Roman" w:hAnsi="Times New Roman" w:cs="Times New Roman"/>
                <w:bCs/>
                <w:sz w:val="24"/>
                <w:szCs w:val="24"/>
              </w:rPr>
              <w:t>16.400,00</w:t>
            </w:r>
          </w:p>
        </w:tc>
      </w:tr>
      <w:tr w:rsidR="0049512F" w:rsidRPr="00F953C1" w:rsidTr="0005242F">
        <w:tc>
          <w:tcPr>
            <w:tcW w:w="4962" w:type="dxa"/>
          </w:tcPr>
          <w:p w:rsidR="0049512F" w:rsidRPr="00F953C1" w:rsidRDefault="0049512F" w:rsidP="00CD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3C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D264E" w:rsidRPr="00F953C1">
              <w:rPr>
                <w:rFonts w:ascii="Times New Roman" w:hAnsi="Times New Roman" w:cs="Times New Roman"/>
                <w:sz w:val="24"/>
                <w:szCs w:val="24"/>
              </w:rPr>
              <w:t>ssociação de Apoio à Criança e ao Adolescente do Jardim Amazônia – Mãezinha do Céu</w:t>
            </w:r>
          </w:p>
        </w:tc>
        <w:tc>
          <w:tcPr>
            <w:tcW w:w="2462" w:type="dxa"/>
          </w:tcPr>
          <w:p w:rsidR="0049512F" w:rsidRPr="00F953C1" w:rsidRDefault="0049512F" w:rsidP="00495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3C1">
              <w:rPr>
                <w:rFonts w:ascii="Times New Roman" w:hAnsi="Times New Roman" w:cs="Times New Roman"/>
                <w:sz w:val="24"/>
                <w:szCs w:val="24"/>
              </w:rPr>
              <w:t>03.952.933/0001-77</w:t>
            </w:r>
          </w:p>
        </w:tc>
        <w:tc>
          <w:tcPr>
            <w:tcW w:w="1648" w:type="dxa"/>
          </w:tcPr>
          <w:p w:rsidR="0049512F" w:rsidRPr="00F953C1" w:rsidRDefault="00476786" w:rsidP="004767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53C1">
              <w:rPr>
                <w:rFonts w:ascii="Times New Roman" w:hAnsi="Times New Roman" w:cs="Times New Roman"/>
                <w:sz w:val="24"/>
                <w:szCs w:val="24"/>
              </w:rPr>
              <w:t>31.400,00</w:t>
            </w:r>
          </w:p>
        </w:tc>
      </w:tr>
      <w:tr w:rsidR="0049512F" w:rsidRPr="00F953C1" w:rsidTr="0005242F">
        <w:tc>
          <w:tcPr>
            <w:tcW w:w="4962" w:type="dxa"/>
          </w:tcPr>
          <w:p w:rsidR="0049512F" w:rsidRPr="00F953C1" w:rsidRDefault="0049512F" w:rsidP="00CD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3C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D264E" w:rsidRPr="00F953C1">
              <w:rPr>
                <w:rFonts w:ascii="Times New Roman" w:hAnsi="Times New Roman" w:cs="Times New Roman"/>
                <w:sz w:val="24"/>
                <w:szCs w:val="24"/>
              </w:rPr>
              <w:t>ssociação dos Amigos da Criança e do Adolescente de Sorriso – Paróquia São Pedro</w:t>
            </w:r>
          </w:p>
        </w:tc>
        <w:tc>
          <w:tcPr>
            <w:tcW w:w="2462" w:type="dxa"/>
          </w:tcPr>
          <w:p w:rsidR="0049512F" w:rsidRPr="00F953C1" w:rsidRDefault="0049512F" w:rsidP="00495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3C1">
              <w:rPr>
                <w:rFonts w:ascii="Times New Roman" w:hAnsi="Times New Roman" w:cs="Times New Roman"/>
                <w:sz w:val="24"/>
                <w:szCs w:val="24"/>
              </w:rPr>
              <w:t>05.918.316/0001-80</w:t>
            </w:r>
          </w:p>
        </w:tc>
        <w:tc>
          <w:tcPr>
            <w:tcW w:w="1648" w:type="dxa"/>
          </w:tcPr>
          <w:p w:rsidR="0049512F" w:rsidRPr="00F953C1" w:rsidRDefault="00476786" w:rsidP="004767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53C1">
              <w:rPr>
                <w:rFonts w:ascii="Times New Roman" w:hAnsi="Times New Roman" w:cs="Times New Roman"/>
                <w:sz w:val="24"/>
                <w:szCs w:val="24"/>
              </w:rPr>
              <w:t>31.400,00</w:t>
            </w:r>
          </w:p>
        </w:tc>
      </w:tr>
      <w:tr w:rsidR="0049512F" w:rsidRPr="00F953C1" w:rsidTr="0005242F">
        <w:tc>
          <w:tcPr>
            <w:tcW w:w="4962" w:type="dxa"/>
          </w:tcPr>
          <w:p w:rsidR="0049512F" w:rsidRPr="00F953C1" w:rsidRDefault="0049512F" w:rsidP="00476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3C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CD264E" w:rsidRPr="00F953C1">
              <w:rPr>
                <w:rFonts w:ascii="Times New Roman" w:hAnsi="Times New Roman" w:cs="Times New Roman"/>
                <w:sz w:val="24"/>
                <w:szCs w:val="24"/>
              </w:rPr>
              <w:t xml:space="preserve">entro Social São Francisco de Assis </w:t>
            </w:r>
            <w:r w:rsidRPr="00F95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2" w:type="dxa"/>
          </w:tcPr>
          <w:p w:rsidR="0049512F" w:rsidRPr="00F953C1" w:rsidRDefault="0049512F" w:rsidP="00495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3C1">
              <w:rPr>
                <w:rFonts w:ascii="Times New Roman" w:hAnsi="Times New Roman" w:cs="Times New Roman"/>
                <w:sz w:val="24"/>
                <w:szCs w:val="24"/>
              </w:rPr>
              <w:t>04.533.355/0001-05</w:t>
            </w:r>
          </w:p>
        </w:tc>
        <w:tc>
          <w:tcPr>
            <w:tcW w:w="1648" w:type="dxa"/>
          </w:tcPr>
          <w:p w:rsidR="0049512F" w:rsidRPr="00F953C1" w:rsidRDefault="00476786" w:rsidP="004767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53C1">
              <w:rPr>
                <w:rFonts w:ascii="Times New Roman" w:hAnsi="Times New Roman" w:cs="Times New Roman"/>
                <w:sz w:val="24"/>
                <w:szCs w:val="24"/>
              </w:rPr>
              <w:t>31.400</w:t>
            </w:r>
            <w:r w:rsidR="00CD264E" w:rsidRPr="00F953C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49512F" w:rsidRPr="00F953C1" w:rsidTr="0005242F">
        <w:tc>
          <w:tcPr>
            <w:tcW w:w="4962" w:type="dxa"/>
          </w:tcPr>
          <w:p w:rsidR="0049512F" w:rsidRPr="00F953C1" w:rsidRDefault="0049512F" w:rsidP="00CD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3C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D264E" w:rsidRPr="00F953C1">
              <w:rPr>
                <w:rFonts w:ascii="Times New Roman" w:hAnsi="Times New Roman" w:cs="Times New Roman"/>
                <w:sz w:val="24"/>
                <w:szCs w:val="24"/>
              </w:rPr>
              <w:t>ssociação de Capoeira Volta ao Mundo</w:t>
            </w:r>
            <w:r w:rsidRPr="00F95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2" w:type="dxa"/>
          </w:tcPr>
          <w:p w:rsidR="0049512F" w:rsidRPr="00F953C1" w:rsidRDefault="0049512F" w:rsidP="00CD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3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D264E" w:rsidRPr="00F953C1">
              <w:rPr>
                <w:rFonts w:ascii="Times New Roman" w:hAnsi="Times New Roman" w:cs="Times New Roman"/>
                <w:sz w:val="24"/>
                <w:szCs w:val="24"/>
              </w:rPr>
              <w:t>9.390.387/0001-04</w:t>
            </w:r>
          </w:p>
        </w:tc>
        <w:tc>
          <w:tcPr>
            <w:tcW w:w="1648" w:type="dxa"/>
          </w:tcPr>
          <w:p w:rsidR="0049512F" w:rsidRPr="00F953C1" w:rsidRDefault="00476786" w:rsidP="004767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53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264E" w:rsidRPr="00F953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F953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D264E" w:rsidRPr="00F953C1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</w:tbl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AA4" w:rsidRDefault="0049512F" w:rsidP="0049512F">
      <w:pPr>
        <w:tabs>
          <w:tab w:val="left" w:pos="360"/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b/>
          <w:bCs/>
          <w:sz w:val="24"/>
          <w:szCs w:val="24"/>
        </w:rPr>
        <w:t>Art. 3°</w:t>
      </w:r>
      <w:r w:rsidR="00CD264E" w:rsidRPr="00F953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53C1">
        <w:rPr>
          <w:rFonts w:ascii="Times New Roman" w:hAnsi="Times New Roman" w:cs="Times New Roman"/>
          <w:sz w:val="24"/>
          <w:szCs w:val="24"/>
        </w:rPr>
        <w:t>Os recursos deverão ser aplicados na forma estabelecida no Plano de Trabalho de cada instituição</w:t>
      </w:r>
      <w:r w:rsidR="00575AA4">
        <w:rPr>
          <w:rFonts w:ascii="Times New Roman" w:hAnsi="Times New Roman" w:cs="Times New Roman"/>
          <w:sz w:val="24"/>
          <w:szCs w:val="24"/>
        </w:rPr>
        <w:t xml:space="preserve"> que fará parte integrante de cada convênio.</w:t>
      </w:r>
    </w:p>
    <w:p w:rsidR="0049512F" w:rsidRPr="00F953C1" w:rsidRDefault="00575AA4" w:rsidP="0049512F">
      <w:pPr>
        <w:tabs>
          <w:tab w:val="left" w:pos="360"/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Pr="00F953C1">
        <w:rPr>
          <w:rFonts w:ascii="Times New Roman" w:hAnsi="Times New Roman" w:cs="Times New Roman"/>
          <w:sz w:val="24"/>
          <w:szCs w:val="24"/>
        </w:rPr>
        <w:t xml:space="preserve"> Para atender as despesas oriundas desta Lei serão utilizados recursos provenientes de dotação orçamentária vigente, à seguinte conta:</w:t>
      </w: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sz w:val="24"/>
          <w:szCs w:val="24"/>
        </w:rPr>
        <w:t>08 – Secretaria de Ação Social</w:t>
      </w: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sz w:val="24"/>
          <w:szCs w:val="24"/>
        </w:rPr>
        <w:lastRenderedPageBreak/>
        <w:t xml:space="preserve">08.002 – Fundo Municipal dos Direitos da Criança e Adolescente </w:t>
      </w: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sz w:val="24"/>
          <w:szCs w:val="24"/>
        </w:rPr>
        <w:t xml:space="preserve">08.02.08 – Assistência Social </w:t>
      </w: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sz w:val="24"/>
          <w:szCs w:val="24"/>
        </w:rPr>
        <w:t>08.002.08.243 – Assistência à criança e ao adolescente</w:t>
      </w: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sz w:val="24"/>
          <w:szCs w:val="24"/>
        </w:rPr>
        <w:t>08.002.08.243.0239 – Apoio Administrativo</w:t>
      </w: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sz w:val="24"/>
          <w:szCs w:val="24"/>
        </w:rPr>
        <w:t xml:space="preserve">08.002. 08. 243.0239.1035 – Serviço de Acolhimento Institucional </w:t>
      </w: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sz w:val="24"/>
          <w:szCs w:val="24"/>
        </w:rPr>
        <w:t>08.002.08.243.0239.1035.337041.00.00(24</w:t>
      </w:r>
      <w:r w:rsidR="00CD264E" w:rsidRPr="00F953C1">
        <w:rPr>
          <w:rFonts w:ascii="Times New Roman" w:hAnsi="Times New Roman" w:cs="Times New Roman"/>
          <w:sz w:val="24"/>
          <w:szCs w:val="24"/>
        </w:rPr>
        <w:t>1</w:t>
      </w:r>
      <w:r w:rsidRPr="00F953C1">
        <w:rPr>
          <w:rFonts w:ascii="Times New Roman" w:hAnsi="Times New Roman" w:cs="Times New Roman"/>
          <w:sz w:val="24"/>
          <w:szCs w:val="24"/>
        </w:rPr>
        <w:t>) – Contribuições</w:t>
      </w: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b/>
          <w:bCs/>
          <w:sz w:val="24"/>
          <w:szCs w:val="24"/>
        </w:rPr>
        <w:t>Art. 5º</w:t>
      </w:r>
      <w:r w:rsidRPr="00F953C1">
        <w:rPr>
          <w:rFonts w:ascii="Times New Roman" w:hAnsi="Times New Roman" w:cs="Times New Roman"/>
          <w:sz w:val="24"/>
          <w:szCs w:val="24"/>
        </w:rPr>
        <w:t xml:space="preserve"> As Entidades favorecidas por esta Lei deverão prestar contas à Administração Municipal dos recursos recebidos em até </w:t>
      </w:r>
      <w:r w:rsidR="00F953C1" w:rsidRPr="00F953C1">
        <w:rPr>
          <w:rFonts w:ascii="Times New Roman" w:hAnsi="Times New Roman" w:cs="Times New Roman"/>
          <w:sz w:val="24"/>
          <w:szCs w:val="24"/>
        </w:rPr>
        <w:t>o dia 31 de janeiro de 2016.</w:t>
      </w: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b/>
          <w:bCs/>
          <w:sz w:val="24"/>
          <w:szCs w:val="24"/>
        </w:rPr>
        <w:t>§ 1º</w:t>
      </w:r>
      <w:r w:rsidRPr="00F953C1">
        <w:rPr>
          <w:rFonts w:ascii="Times New Roman" w:hAnsi="Times New Roman" w:cs="Times New Roman"/>
          <w:sz w:val="24"/>
          <w:szCs w:val="24"/>
        </w:rPr>
        <w:t xml:space="preserve"> A Prestação de Contas dos recursos recebidos será apresentada ao Executivo Municipal, em duas vias, nos prazos previstos, instruída com os seguintes documentos:</w:t>
      </w:r>
    </w:p>
    <w:p w:rsidR="0049512F" w:rsidRPr="00F953C1" w:rsidRDefault="0049512F" w:rsidP="0049512F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sz w:val="24"/>
          <w:szCs w:val="24"/>
        </w:rPr>
        <w:t>Ofício encaminhando a Prestação de Contas;</w:t>
      </w:r>
    </w:p>
    <w:p w:rsidR="0049512F" w:rsidRPr="00F953C1" w:rsidRDefault="0049512F" w:rsidP="0049512F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sz w:val="24"/>
          <w:szCs w:val="24"/>
        </w:rPr>
        <w:t>Anexos previstos na Instrução Normativa Municipal n° 017/2009;</w:t>
      </w:r>
    </w:p>
    <w:p w:rsidR="0049512F" w:rsidRPr="00F953C1" w:rsidRDefault="0049512F" w:rsidP="0049512F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sz w:val="24"/>
          <w:szCs w:val="24"/>
        </w:rPr>
        <w:t>Xerocópias dos documentos suportes de despesa;</w:t>
      </w:r>
    </w:p>
    <w:p w:rsidR="0049512F" w:rsidRPr="00F953C1" w:rsidRDefault="0049512F" w:rsidP="0049512F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sz w:val="24"/>
          <w:szCs w:val="24"/>
        </w:rPr>
        <w:t>Devolução de saldo se houver.</w:t>
      </w: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49512F" w:rsidRPr="00F953C1" w:rsidRDefault="0049512F" w:rsidP="0049512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b/>
          <w:bCs/>
          <w:sz w:val="24"/>
          <w:szCs w:val="24"/>
        </w:rPr>
        <w:t xml:space="preserve">§ 2º </w:t>
      </w:r>
      <w:r w:rsidRPr="00F953C1">
        <w:rPr>
          <w:rFonts w:ascii="Times New Roman" w:hAnsi="Times New Roman" w:cs="Times New Roman"/>
          <w:sz w:val="24"/>
          <w:szCs w:val="24"/>
        </w:rPr>
        <w:t>A Prestação de Contas e demais Documentos que comprovem a real aplicação dos recursos recebidos deverão obrigatoriamente ser assinados pelos ordenadores de despesa da Entidade conveniada.</w:t>
      </w: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b/>
          <w:bCs/>
          <w:sz w:val="24"/>
          <w:szCs w:val="24"/>
        </w:rPr>
        <w:t>Art. 6º</w:t>
      </w:r>
      <w:r w:rsidRPr="00F953C1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A56B1F" w:rsidRPr="00F953C1" w:rsidRDefault="00A56B1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F4FD8" w:rsidRPr="00236B87" w:rsidRDefault="00BF4FD8" w:rsidP="00BF4FD8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236B87">
        <w:rPr>
          <w:rFonts w:ascii="Times New Roman" w:hAnsi="Times New Roman"/>
          <w:sz w:val="24"/>
          <w:szCs w:val="24"/>
        </w:rPr>
        <w:t xml:space="preserve">Câmara Municipal de Sorriso, Estado de Mato Grosso, em </w:t>
      </w:r>
      <w:r>
        <w:rPr>
          <w:rFonts w:ascii="Times New Roman" w:hAnsi="Times New Roman"/>
          <w:sz w:val="24"/>
          <w:szCs w:val="24"/>
        </w:rPr>
        <w:t>29</w:t>
      </w:r>
      <w:r w:rsidRPr="00236B87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setembro</w:t>
      </w:r>
      <w:r w:rsidRPr="00236B87">
        <w:rPr>
          <w:rFonts w:ascii="Times New Roman" w:hAnsi="Times New Roman"/>
          <w:sz w:val="24"/>
          <w:szCs w:val="24"/>
        </w:rPr>
        <w:t xml:space="preserve"> de 2015. </w:t>
      </w:r>
    </w:p>
    <w:p w:rsidR="00BF4FD8" w:rsidRDefault="00BF4FD8" w:rsidP="00BF4F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F4FD8" w:rsidRDefault="00BF4FD8" w:rsidP="00BF4F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F4FD8" w:rsidRPr="00683215" w:rsidRDefault="00BF4FD8" w:rsidP="00BF4F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F4FD8" w:rsidRPr="00683215" w:rsidRDefault="00BF4FD8" w:rsidP="00BF4F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F4FD8" w:rsidRPr="00683215" w:rsidRDefault="00BF4FD8" w:rsidP="00BF4F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lang w:val="en-US"/>
        </w:rPr>
      </w:pPr>
      <w:r w:rsidRPr="00683215">
        <w:rPr>
          <w:rFonts w:ascii="Times New Roman" w:hAnsi="Times New Roman"/>
          <w:b/>
          <w:bCs/>
          <w:iCs/>
          <w:sz w:val="24"/>
          <w:szCs w:val="24"/>
          <w:lang w:val="en-US"/>
        </w:rPr>
        <w:t>FÁBIO GAVASSO</w:t>
      </w:r>
    </w:p>
    <w:p w:rsidR="00BF4FD8" w:rsidRPr="00683215" w:rsidRDefault="00BF4FD8" w:rsidP="00BF4F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  <w:lang w:val="en-US"/>
        </w:rPr>
      </w:pPr>
      <w:proofErr w:type="spellStart"/>
      <w:r w:rsidRPr="00683215">
        <w:rPr>
          <w:rFonts w:ascii="Times New Roman" w:hAnsi="Times New Roman"/>
          <w:bCs/>
          <w:iCs/>
          <w:sz w:val="24"/>
          <w:szCs w:val="24"/>
          <w:lang w:val="en-US"/>
        </w:rPr>
        <w:t>Presidente</w:t>
      </w:r>
      <w:proofErr w:type="spellEnd"/>
    </w:p>
    <w:sectPr w:rsidR="00BF4FD8" w:rsidRPr="00683215" w:rsidSect="00BF4FD8">
      <w:pgSz w:w="11906" w:h="16838"/>
      <w:pgMar w:top="2410" w:right="1133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1">
    <w:nsid w:val="530D5DE7"/>
    <w:multiLevelType w:val="hybridMultilevel"/>
    <w:tmpl w:val="5862164E"/>
    <w:lvl w:ilvl="0" w:tplc="3F922A6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512F"/>
    <w:rsid w:val="00003C4C"/>
    <w:rsid w:val="00031FC9"/>
    <w:rsid w:val="0005242F"/>
    <w:rsid w:val="00065665"/>
    <w:rsid w:val="00093BE4"/>
    <w:rsid w:val="0013140E"/>
    <w:rsid w:val="001C7A24"/>
    <w:rsid w:val="002173E9"/>
    <w:rsid w:val="0023421C"/>
    <w:rsid w:val="002B617F"/>
    <w:rsid w:val="00377966"/>
    <w:rsid w:val="003E14DE"/>
    <w:rsid w:val="00476786"/>
    <w:rsid w:val="0049512F"/>
    <w:rsid w:val="004E12E3"/>
    <w:rsid w:val="00527898"/>
    <w:rsid w:val="00554FFE"/>
    <w:rsid w:val="00575AA4"/>
    <w:rsid w:val="005C7223"/>
    <w:rsid w:val="006F2282"/>
    <w:rsid w:val="007250FD"/>
    <w:rsid w:val="0074499C"/>
    <w:rsid w:val="00745DC3"/>
    <w:rsid w:val="00870FF1"/>
    <w:rsid w:val="00874530"/>
    <w:rsid w:val="00922CF1"/>
    <w:rsid w:val="00930E5B"/>
    <w:rsid w:val="009F5BEF"/>
    <w:rsid w:val="00A40F42"/>
    <w:rsid w:val="00A56B1F"/>
    <w:rsid w:val="00B4136D"/>
    <w:rsid w:val="00BF4FD8"/>
    <w:rsid w:val="00C45946"/>
    <w:rsid w:val="00C808D8"/>
    <w:rsid w:val="00CA0307"/>
    <w:rsid w:val="00CA066A"/>
    <w:rsid w:val="00CB0BB5"/>
    <w:rsid w:val="00CD264E"/>
    <w:rsid w:val="00D4270D"/>
    <w:rsid w:val="00D56CDC"/>
    <w:rsid w:val="00DD4166"/>
    <w:rsid w:val="00E05991"/>
    <w:rsid w:val="00E077FE"/>
    <w:rsid w:val="00E704E8"/>
    <w:rsid w:val="00E96EB0"/>
    <w:rsid w:val="00EE0DEC"/>
    <w:rsid w:val="00F4431F"/>
    <w:rsid w:val="00F953C1"/>
    <w:rsid w:val="00FE39F7"/>
    <w:rsid w:val="00FF5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C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49512F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9512F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49512F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9512F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49512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p4">
    <w:name w:val="p4"/>
    <w:basedOn w:val="Normal"/>
    <w:rsid w:val="00E704E8"/>
    <w:pPr>
      <w:widowControl w:val="0"/>
      <w:tabs>
        <w:tab w:val="left" w:pos="4840"/>
      </w:tabs>
      <w:spacing w:after="0" w:line="240" w:lineRule="atLeast"/>
      <w:ind w:left="3400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5">
    <w:name w:val="p5"/>
    <w:basedOn w:val="Normal"/>
    <w:rsid w:val="00E704E8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E704E8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PargrafodaLista">
    <w:name w:val="List Paragraph"/>
    <w:basedOn w:val="Normal"/>
    <w:qFormat/>
    <w:rsid w:val="00E704E8"/>
    <w:pPr>
      <w:spacing w:after="0" w:line="240" w:lineRule="auto"/>
      <w:ind w:left="708"/>
    </w:pPr>
    <w:rPr>
      <w:rFonts w:ascii="Courier New" w:eastAsia="Calibri" w:hAnsi="Courier New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517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&lt;- ' ' -&gt;</dc:creator>
  <cp:lastModifiedBy>Minéia Gund</cp:lastModifiedBy>
  <cp:revision>8</cp:revision>
  <cp:lastPrinted>2015-09-23T16:34:00Z</cp:lastPrinted>
  <dcterms:created xsi:type="dcterms:W3CDTF">2015-09-24T15:48:00Z</dcterms:created>
  <dcterms:modified xsi:type="dcterms:W3CDTF">2015-09-29T11:22:00Z</dcterms:modified>
</cp:coreProperties>
</file>