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22" w:rsidRDefault="00196FBB" w:rsidP="00974C8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BF3822">
        <w:rPr>
          <w:rFonts w:ascii="Times New Roman" w:hAnsi="Times New Roman" w:cs="Times New Roman"/>
          <w:b/>
          <w:sz w:val="24"/>
          <w:szCs w:val="24"/>
        </w:rPr>
        <w:t xml:space="preserve"> DE LEI COMPLEMENTAR N</w:t>
      </w:r>
      <w:r w:rsidR="002358AE" w:rsidRPr="00207298">
        <w:rPr>
          <w:rFonts w:ascii="Times New Roman" w:hAnsi="Times New Roman" w:cs="Times New Roman"/>
          <w:b/>
          <w:sz w:val="24"/>
          <w:szCs w:val="24"/>
        </w:rPr>
        <w:t>º</w:t>
      </w:r>
      <w:r w:rsidR="00BF3822">
        <w:rPr>
          <w:rFonts w:ascii="Times New Roman" w:hAnsi="Times New Roman" w:cs="Times New Roman"/>
          <w:b/>
          <w:sz w:val="24"/>
          <w:szCs w:val="24"/>
        </w:rPr>
        <w:t xml:space="preserve"> 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F3822">
        <w:rPr>
          <w:rFonts w:ascii="Times New Roman" w:hAnsi="Times New Roman" w:cs="Times New Roman"/>
          <w:b/>
          <w:sz w:val="24"/>
          <w:szCs w:val="24"/>
        </w:rPr>
        <w:t>/2015</w:t>
      </w:r>
    </w:p>
    <w:p w:rsidR="00BF3822" w:rsidRDefault="00BF3822" w:rsidP="00974C80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196FBB" w:rsidRPr="00BF3822" w:rsidRDefault="00196FBB" w:rsidP="00974C80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2358AE" w:rsidRPr="00207298" w:rsidRDefault="00BF3822" w:rsidP="00974C8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BF3822">
        <w:rPr>
          <w:rFonts w:ascii="Times New Roman" w:hAnsi="Times New Roman" w:cs="Times New Roman"/>
          <w:sz w:val="24"/>
          <w:szCs w:val="24"/>
        </w:rPr>
        <w:t xml:space="preserve">Data: </w:t>
      </w:r>
      <w:r w:rsidR="00196FBB">
        <w:rPr>
          <w:rFonts w:ascii="Times New Roman" w:hAnsi="Times New Roman" w:cs="Times New Roman"/>
          <w:sz w:val="24"/>
          <w:szCs w:val="24"/>
        </w:rPr>
        <w:t>29</w:t>
      </w:r>
      <w:r w:rsidRPr="00BF3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setembro de 2015.</w:t>
      </w:r>
    </w:p>
    <w:p w:rsidR="002358AE" w:rsidRDefault="002358AE" w:rsidP="00974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FBB" w:rsidRPr="00207298" w:rsidRDefault="00196FBB" w:rsidP="00974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8AE" w:rsidRPr="00207298" w:rsidRDefault="002358AE" w:rsidP="00974C80">
      <w:pPr>
        <w:tabs>
          <w:tab w:val="left" w:pos="4797"/>
        </w:tabs>
        <w:spacing w:after="0" w:line="240" w:lineRule="auto"/>
        <w:ind w:left="2835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Autoriza o Poder Executivo a instituir a “F</w:t>
      </w:r>
      <w:r w:rsidRPr="00207298">
        <w:rPr>
          <w:rFonts w:ascii="Times New Roman" w:hAnsi="Times New Roman" w:cs="Times New Roman"/>
          <w:sz w:val="24"/>
          <w:szCs w:val="24"/>
        </w:rPr>
        <w:t>undação para o Desenvolvimento Agro Ambiental, Científico e Tecnológico de Sorriso - Fundação Sorriso</w:t>
      </w:r>
      <w:r w:rsidRPr="0020729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”, e dá outras providências.</w:t>
      </w:r>
    </w:p>
    <w:p w:rsidR="002358AE" w:rsidRPr="00207298" w:rsidRDefault="002358AE" w:rsidP="00974C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358AE" w:rsidRPr="00207298" w:rsidRDefault="002358AE" w:rsidP="00974C80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D</w:t>
      </w:r>
      <w:r w:rsidR="001571E1" w:rsidRPr="00207298">
        <w:rPr>
          <w:rFonts w:ascii="Times New Roman" w:hAnsi="Times New Roman" w:cs="Times New Roman"/>
          <w:sz w:val="24"/>
          <w:szCs w:val="24"/>
        </w:rPr>
        <w:t>ilceu Rossato,</w:t>
      </w:r>
      <w:r w:rsidRPr="002072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298">
        <w:rPr>
          <w:rFonts w:ascii="Times New Roman" w:hAnsi="Times New Roman" w:cs="Times New Roman"/>
          <w:sz w:val="24"/>
          <w:szCs w:val="24"/>
        </w:rPr>
        <w:t>Prefeito Municipal de Sorriso, Estado de Mato Grosso, encaminha para deliberação da Câmara Municipal de Sorriso, o seguinte Projeto de Lei Complementar:</w:t>
      </w:r>
    </w:p>
    <w:p w:rsidR="001571E1" w:rsidRPr="00207298" w:rsidRDefault="001571E1" w:rsidP="00974C80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1</w:t>
      </w:r>
      <w:r w:rsidR="002358AE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º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Fica o Poder Executivo autorizado a instituir fundação denominada “</w:t>
      </w:r>
      <w:r w:rsidR="00A41CD3" w:rsidRPr="00207298">
        <w:rPr>
          <w:rFonts w:ascii="Times New Roman" w:hAnsi="Times New Roman" w:cs="Times New Roman"/>
          <w:b/>
          <w:sz w:val="24"/>
          <w:szCs w:val="24"/>
        </w:rPr>
        <w:t>FUNDAÇÃO PARA O DESENVOLVIMENTO AGRO AMBIENTAL, CIENTÍFICO E TECNOLÓGICO DE SORRISO</w:t>
      </w:r>
      <w:r w:rsidR="00A41CD3" w:rsidRPr="00207298">
        <w:rPr>
          <w:rFonts w:ascii="Times New Roman" w:hAnsi="Times New Roman" w:cs="Times New Roman"/>
          <w:sz w:val="24"/>
          <w:szCs w:val="24"/>
        </w:rPr>
        <w:t xml:space="preserve"> - </w:t>
      </w:r>
      <w:r w:rsidR="00A41CD3" w:rsidRPr="00207298">
        <w:rPr>
          <w:rFonts w:ascii="Times New Roman" w:hAnsi="Times New Roman" w:cs="Times New Roman"/>
          <w:b/>
          <w:sz w:val="24"/>
          <w:szCs w:val="24"/>
        </w:rPr>
        <w:t>FUNDAÇÃO SORRISO</w:t>
      </w:r>
      <w:r w:rsidR="00A5300A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”, a qual se regerá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 esta lei e pelo estatuto</w:t>
      </w:r>
      <w:r w:rsidR="002358AE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ser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aprovado por decreto.</w:t>
      </w:r>
    </w:p>
    <w:p w:rsidR="00646940" w:rsidRPr="00207298" w:rsidRDefault="00646940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</w:t>
      </w:r>
      <w:r w:rsidR="002358AE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º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Fundação S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orriso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com prazo de duração indeterminado, terá sede e foro no Município de S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orriso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personalidade jurídica de direito público.</w:t>
      </w:r>
    </w:p>
    <w:p w:rsidR="00646940" w:rsidRPr="00207298" w:rsidRDefault="00646940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3</w:t>
      </w:r>
      <w:r w:rsidR="002358AE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º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Fundação S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orriso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terá por objetivos:</w:t>
      </w:r>
    </w:p>
    <w:p w:rsidR="009E36B2" w:rsidRPr="00207298" w:rsidRDefault="009E36B2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I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Promover e coordenar atividades que estimulem o desenvolvimento agro ambiental, científico e tecnológico;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II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Promover pesquisas, projetos e programas em conjunto com empresas e/ou entidades que as representem, instituições de ensino superior e/ou instituições de fomento à pesquisa e ao desenvolvimento;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III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Apoiar novos empreendimentos cuja estratégia competitiva fundamenta-se na inovação tecnológica;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IV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Promover a transferência de tecnologia para o setor produtivo;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V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Promover feiras, cursos, simpósios, congressos e seminários que contribuam com o desenvolvimento cultural, agropecuário, ambiental, científico, tecnológico e de educação ambiental;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VI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Promover e apoiar o desenvolvimento de inovações tecnológicas que contribuam para o aumento da competitividade do setor produtivo;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VII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Difundir inovações tecnológicas no segmento da produção em conjunto com os agentes de desenvolvimento;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VIII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Coordenar e promover programas de formação e qualificação de recursos humanos para a pesquisa agropecuária, ambiental, científica e tecnológica;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IX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Promover o intercâmbio entre pesquisadores e demais agentes de desenvolvimento econômicos;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X- Fomentar tecnologias indutoras do desenvolvimento sustentável, considerando o impacto ambiental de todas as iniciativas propostas;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XI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Promover a integração regional, através da interação institucional entre os agentes de desenvolvimento econômico;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lastRenderedPageBreak/>
        <w:t xml:space="preserve">XII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Promover a elaboração e a análise de planos de desenvolvimento local e regional;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XIII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Colaborar com os produtores rurais, setores de comércio e de serviços, na busca de alternativas para ampliação e geração de renda;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XIV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Promover o controle analítico de qualidade alimentar, através de laudos, perícias estudos em geral;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XV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Apoiar ações no sentido de agregar valor à produção;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XVI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Promover e estimular o desenvolvimento sustentado através da pesquisa da flora e fauna características locais e regionais;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XVII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Catalisar as parcerias entre os agentes do desenvolvimento rural e industrial sustentado, no âmbito local, regional, nacional e internacional;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XVIII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Promover o desenvolvimento de pesquisa e geração de projetos tecnológicos nas principais cadeias produtivas locais e regionais;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XIX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Promover o desenvolvimento de sistemas físicos e softwares para integração dos processos produtivos;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XX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Coordenar e promover a realização de serviços tecnológicos, consultorias e assessorias especializadas;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XXI – Coordenar e promover outras formas de geração, captação, domínio e transferência de tecnologias;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XXII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Gerar, administrar feiras, parques e centros tecnológicos;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 xml:space="preserve">XXIII </w:t>
      </w:r>
      <w:r w:rsidR="00196FBB">
        <w:rPr>
          <w:rFonts w:ascii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hAnsi="Times New Roman" w:cs="Times New Roman"/>
          <w:sz w:val="24"/>
          <w:szCs w:val="24"/>
        </w:rPr>
        <w:t xml:space="preserve"> Prospectar, manter atualizadas e difundir informações tecnológicas e de mercado sobre as cadeias produtivas estratégicas para o desenvolvimento regional;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XXIV – Promover rodadas de negócios, visitas técnicas, intercâmbios com entidades nacionais e internacionais.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 xml:space="preserve">XXV – Apoiar e promover a execução da política Municipal de Agricultura, Pecuária, Meio Ambiente, de Ciência e Tecnologia dos Municípios de Sorriso e região, bem como, realizar estudos e projetos para elaborá-las, aperfeiçoá-las, subsidiá-las e </w:t>
      </w:r>
      <w:proofErr w:type="gramStart"/>
      <w:r w:rsidRPr="00207298">
        <w:rPr>
          <w:rFonts w:ascii="Times New Roman" w:eastAsia="Times New Roman" w:hAnsi="Times New Roman" w:cs="Times New Roman"/>
          <w:sz w:val="24"/>
          <w:szCs w:val="24"/>
        </w:rPr>
        <w:t>implementá</w:t>
      </w:r>
      <w:proofErr w:type="gramEnd"/>
      <w:r w:rsidRPr="00207298">
        <w:rPr>
          <w:rFonts w:ascii="Times New Roman" w:eastAsia="Times New Roman" w:hAnsi="Times New Roman" w:cs="Times New Roman"/>
          <w:sz w:val="24"/>
          <w:szCs w:val="24"/>
        </w:rPr>
        <w:t>-las;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 xml:space="preserve">XXVI </w:t>
      </w:r>
      <w:r w:rsidR="00196FB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eastAsia="Times New Roman" w:hAnsi="Times New Roman" w:cs="Times New Roman"/>
          <w:sz w:val="24"/>
          <w:szCs w:val="24"/>
        </w:rPr>
        <w:t xml:space="preserve"> Coordenar ações e executar planos, programas, projetos e atividades de agricultura, pecuária, de proteção ambiental, de desenvolvimento científico e tecnológico;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XXVII – Promover e apoiar o estabelecimento das diretrizes de proteção ambiental para as atividades que interfiram ou possam interferir na qualidade do meio ambiente;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XXVIII – Apoiar a preservação, a recuperação e a exploração racional dos recursos naturais dos Municípios;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XXIX – Apoiar e promover a elaboração, implantação e administração de projetos especiais nas áreas de controle da poluição e de proteção dos recursos naturais, destinados à melhoria das condições ambientais dos Municípios, inclusive, na formação de parques e áreas de preservação ambiental;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XXX – Apoiar e promover a implantação e operação de sistemas de monitoramento: agrícola, pecuário e ambiental;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XXXI – Apoiar e promover, o cadastramento e a exploração de recursos minerais, através do licenciamento ambiental;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 xml:space="preserve">XXXII </w:t>
      </w:r>
      <w:r w:rsidR="00196FB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eastAsia="Times New Roman" w:hAnsi="Times New Roman" w:cs="Times New Roman"/>
          <w:sz w:val="24"/>
          <w:szCs w:val="24"/>
        </w:rPr>
        <w:t xml:space="preserve"> Acompanhar e fornecer instruções para a análise dos estudos de impacto ambiental e análises de risco realizadas pela autoridade competente cujas atividades venham a se instalar nos Municípios;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XXXIII – Apoiar e Promover auditorias, avaliação de impacto ambiental e emissão de Certificação Ambiental;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lastRenderedPageBreak/>
        <w:t>XXXIV – Apoiar, promover e dar parecer técnico para a concessão das licenças ambientais, mediante convênio com órgãos competentes, para a implantação das atividades socioeconômicas, de pesquisa, difusão e implantação de tecnologias de significativo impacto ambiental;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>XXXV – Apoiar através de parecer técnico para a Emissão das autorizações e licenças ambientais para instalação e operação de atividades potencialmente poluidoras de pequeno, médio e alto impacto, relacionadas com o Meio Ambiente;</w:t>
      </w:r>
    </w:p>
    <w:p w:rsidR="00565504" w:rsidRPr="00207298" w:rsidRDefault="00565504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sz w:val="24"/>
          <w:szCs w:val="24"/>
        </w:rPr>
        <w:t xml:space="preserve">XXXVI </w:t>
      </w:r>
      <w:r w:rsidR="00196FB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07298">
        <w:rPr>
          <w:rFonts w:ascii="Times New Roman" w:eastAsia="Times New Roman" w:hAnsi="Times New Roman" w:cs="Times New Roman"/>
          <w:sz w:val="24"/>
          <w:szCs w:val="24"/>
        </w:rPr>
        <w:t xml:space="preserve"> Incentivar, cooperar e atuar, através de convênios, acordos e termos de cooperação técnica, com os demais municípios, em programas e projetos de interesse mútuo, principalmente aos relacionados com a atividade fim da Fundação.</w:t>
      </w:r>
    </w:p>
    <w:p w:rsidR="002358AE" w:rsidRPr="00207298" w:rsidRDefault="002358AE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4</w:t>
      </w:r>
      <w:r w:rsidR="002358AE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º</w:t>
      </w: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São órgãos de administração:</w:t>
      </w: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– Conselho de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Curador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– Conselho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Consultivo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– Conselho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Fiscal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IV – Diretoria Executiva;</w:t>
      </w:r>
    </w:p>
    <w:p w:rsidR="00646940" w:rsidRPr="00207298" w:rsidRDefault="00646940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3A25" w:rsidRPr="00207298" w:rsidRDefault="009E36B2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5</w:t>
      </w:r>
      <w:r w:rsidR="002358AE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º</w:t>
      </w:r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Conselho de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Curador</w:t>
      </w:r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será a instância superior de deliberação da Fundação S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orriso</w:t>
      </w:r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cujas atribuições e respectivos regramentos funcionai</w:t>
      </w:r>
      <w:r w:rsidR="00933A2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serão definidos no estatuto</w:t>
      </w:r>
      <w:r w:rsidR="002358AE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</w:t>
      </w:r>
      <w:r w:rsidR="006C0620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será composto por </w:t>
      </w:r>
      <w:proofErr w:type="gramStart"/>
      <w:r w:rsidR="006C0620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proofErr w:type="gramEnd"/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2358AE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nove</w:t>
      </w:r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membros, da seguinte forma:</w:t>
      </w: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–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Prefeit</w:t>
      </w:r>
      <w:r w:rsidR="00933A2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ura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Municipal</w:t>
      </w:r>
      <w:r w:rsidR="00933A2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Prefeito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 –</w:t>
      </w:r>
      <w:r w:rsidR="00196F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um representante titular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um suplente 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Câmara </w:t>
      </w:r>
      <w:r w:rsidR="00933A2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Municipal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Sorriso;</w:t>
      </w: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 – </w:t>
      </w:r>
      <w:r w:rsidR="003947C9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representante titular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um suplente 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Sindicato Rural de Sorriso;</w:t>
      </w:r>
    </w:p>
    <w:p w:rsidR="00646940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IV – </w:t>
      </w:r>
      <w:r w:rsidR="003947C9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representante titular e </w:t>
      </w:r>
      <w:r w:rsidR="003947C9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suplente da 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Associação Comercial e </w:t>
      </w:r>
      <w:r w:rsidR="00933A2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Empresarial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Sorriso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B77775" w:rsidRPr="00207298" w:rsidRDefault="002924A8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–</w:t>
      </w:r>
      <w:r w:rsidR="003947C9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 representante titular e 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um suplente </w:t>
      </w:r>
      <w:proofErr w:type="gramStart"/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C</w:t>
      </w:r>
      <w:r w:rsidR="00933A2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âmara</w:t>
      </w:r>
      <w:proofErr w:type="gramEnd"/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Dirigentes </w:t>
      </w:r>
      <w:r w:rsidR="00A5300A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Lojistas</w:t>
      </w:r>
      <w:r w:rsidR="00B77775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Sorriso</w:t>
      </w:r>
    </w:p>
    <w:p w:rsidR="00CC639C" w:rsidRPr="00207298" w:rsidRDefault="00CC639C" w:rsidP="00974C80">
      <w:pPr>
        <w:pStyle w:val="Ttulo1"/>
        <w:shd w:val="clear" w:color="auto" w:fill="FFFFFF"/>
        <w:spacing w:before="0" w:line="240" w:lineRule="auto"/>
        <w:ind w:left="0" w:firstLine="141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EAF0F6"/>
        </w:rPr>
      </w:pPr>
      <w:r w:rsidRPr="00207298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 xml:space="preserve">VI </w:t>
      </w:r>
      <w:r w:rsidRPr="00207298">
        <w:rPr>
          <w:rFonts w:ascii="Times New Roman" w:hAnsi="Times New Roman"/>
          <w:color w:val="auto"/>
          <w:sz w:val="24"/>
          <w:szCs w:val="24"/>
          <w:lang w:eastAsia="pt-BR"/>
        </w:rPr>
        <w:t>–</w:t>
      </w:r>
      <w:r w:rsidRPr="00207298">
        <w:rPr>
          <w:rFonts w:ascii="Times New Roman" w:hAnsi="Times New Roman"/>
          <w:b w:val="0"/>
          <w:color w:val="auto"/>
          <w:sz w:val="24"/>
          <w:szCs w:val="24"/>
        </w:rPr>
        <w:t xml:space="preserve"> COACEN – Cooperativa</w:t>
      </w:r>
      <w:r w:rsidR="00170B41" w:rsidRPr="00207298">
        <w:rPr>
          <w:rFonts w:ascii="Times New Roman" w:hAnsi="Times New Roman"/>
          <w:b w:val="0"/>
          <w:color w:val="auto"/>
          <w:sz w:val="24"/>
          <w:szCs w:val="24"/>
        </w:rPr>
        <w:t xml:space="preserve"> Agropecuária e Industrial celeiro do Norte</w:t>
      </w:r>
    </w:p>
    <w:p w:rsidR="00170B41" w:rsidRPr="00207298" w:rsidRDefault="00170B41" w:rsidP="00974C80">
      <w:pPr>
        <w:spacing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VII – COOAVIL – Cooperativa Agropecuária terra Viva</w:t>
      </w:r>
    </w:p>
    <w:p w:rsidR="00170B41" w:rsidRPr="00207298" w:rsidRDefault="00170B41" w:rsidP="00974C80">
      <w:pPr>
        <w:spacing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sz w:val="24"/>
          <w:szCs w:val="24"/>
        </w:rPr>
        <w:t>VIII – COOAMI – Cooperativa mercantil Industrial dos Produtores de Sorriso</w:t>
      </w:r>
    </w:p>
    <w:p w:rsidR="00CC639C" w:rsidRPr="00207298" w:rsidRDefault="00170B41" w:rsidP="00974C80">
      <w:pPr>
        <w:pStyle w:val="Ttulo1"/>
        <w:shd w:val="clear" w:color="auto" w:fill="FFFFFF"/>
        <w:spacing w:before="0" w:line="240" w:lineRule="auto"/>
        <w:ind w:left="0" w:firstLine="141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207298">
        <w:rPr>
          <w:rFonts w:ascii="Times New Roman" w:hAnsi="Times New Roman"/>
          <w:b w:val="0"/>
          <w:bCs w:val="0"/>
          <w:color w:val="auto"/>
          <w:sz w:val="24"/>
          <w:szCs w:val="24"/>
        </w:rPr>
        <w:t>IX – APROFIR – Associação dos Produtores de Feijão e Irrigantes de Mato Grosso.</w:t>
      </w:r>
    </w:p>
    <w:p w:rsidR="00933A25" w:rsidRPr="00207298" w:rsidRDefault="00933A25" w:rsidP="00974C80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4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Parágrafo </w:t>
      </w:r>
      <w:r w:rsidR="002358AE" w:rsidRPr="00A834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ú</w:t>
      </w:r>
      <w:r w:rsidRPr="00A834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nico</w:t>
      </w:r>
      <w:r w:rsidR="002358AE" w:rsidRPr="00A834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207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Prefeito Municipal será o Presidente do Conselho Curador, tendo os demais membros mandato de 03 (três) anos, podendo ser reconduzidos por igual período e serão nomeados por Decreto pelo Prefeito Municipal.</w:t>
      </w:r>
    </w:p>
    <w:p w:rsidR="004814C0" w:rsidRDefault="002924A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</w:t>
      </w:r>
      <w:r w:rsidR="009E36B2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2358AE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º </w:t>
      </w:r>
      <w:r w:rsidR="00933A25" w:rsidRPr="00207298">
        <w:rPr>
          <w:rFonts w:ascii="Times New Roman" w:hAnsi="Times New Roman" w:cs="Times New Roman"/>
          <w:sz w:val="24"/>
          <w:szCs w:val="24"/>
        </w:rPr>
        <w:t xml:space="preserve">O Conselho Consultivo, órgão da </w:t>
      </w:r>
      <w:r w:rsidR="00933A25" w:rsidRPr="00207298">
        <w:rPr>
          <w:rFonts w:ascii="Times New Roman" w:hAnsi="Times New Roman" w:cs="Times New Roman"/>
          <w:b/>
          <w:sz w:val="24"/>
          <w:szCs w:val="24"/>
        </w:rPr>
        <w:t>FUNDAÇÃO SORRISO</w:t>
      </w:r>
      <w:r w:rsidR="00933A25" w:rsidRPr="00207298">
        <w:rPr>
          <w:rFonts w:ascii="Times New Roman" w:hAnsi="Times New Roman" w:cs="Times New Roman"/>
          <w:sz w:val="24"/>
          <w:szCs w:val="24"/>
        </w:rPr>
        <w:t xml:space="preserve">, será constituído por 05 </w:t>
      </w:r>
      <w:r w:rsidR="00933A25" w:rsidRPr="00207298">
        <w:rPr>
          <w:rFonts w:ascii="Times New Roman" w:hAnsi="Times New Roman" w:cs="Times New Roman"/>
          <w:b/>
          <w:sz w:val="24"/>
          <w:szCs w:val="24"/>
        </w:rPr>
        <w:t>(CINCO)</w:t>
      </w:r>
      <w:r w:rsidR="00933A25" w:rsidRPr="00207298">
        <w:rPr>
          <w:rFonts w:ascii="Times New Roman" w:hAnsi="Times New Roman" w:cs="Times New Roman"/>
          <w:sz w:val="24"/>
          <w:szCs w:val="24"/>
        </w:rPr>
        <w:t xml:space="preserve"> integrantes, eleitos dentre os indicados inicialmente pelos Instituidores (Titular e Suplente de cada Instituição): </w:t>
      </w:r>
    </w:p>
    <w:p w:rsidR="004814C0" w:rsidRDefault="00933A25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29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07298">
        <w:rPr>
          <w:rFonts w:ascii="Times New Roman" w:hAnsi="Times New Roman" w:cs="Times New Roman"/>
          <w:sz w:val="24"/>
          <w:szCs w:val="24"/>
        </w:rPr>
        <w:t xml:space="preserve">) Instituto Federal do Mato Grosso – IFMT (Sorriso) </w:t>
      </w:r>
    </w:p>
    <w:p w:rsidR="004814C0" w:rsidRDefault="00933A25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29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07298">
        <w:rPr>
          <w:rFonts w:ascii="Times New Roman" w:hAnsi="Times New Roman" w:cs="Times New Roman"/>
          <w:sz w:val="24"/>
          <w:szCs w:val="24"/>
        </w:rPr>
        <w:t xml:space="preserve">) Universidade de Cuiabá (Sorriso) </w:t>
      </w:r>
    </w:p>
    <w:p w:rsidR="004814C0" w:rsidRDefault="00933A25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298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207298">
        <w:rPr>
          <w:rFonts w:ascii="Times New Roman" w:hAnsi="Times New Roman" w:cs="Times New Roman"/>
          <w:sz w:val="24"/>
          <w:szCs w:val="24"/>
        </w:rPr>
        <w:t xml:space="preserve">) Universidade Estadual de Mato Grosso – UNEMAT (Sorriso) </w:t>
      </w:r>
    </w:p>
    <w:p w:rsidR="004814C0" w:rsidRDefault="00933A25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29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07298">
        <w:rPr>
          <w:rFonts w:ascii="Times New Roman" w:hAnsi="Times New Roman" w:cs="Times New Roman"/>
          <w:sz w:val="24"/>
          <w:szCs w:val="24"/>
        </w:rPr>
        <w:t xml:space="preserve">) Faculdade </w:t>
      </w:r>
      <w:proofErr w:type="spellStart"/>
      <w:r w:rsidRPr="00207298">
        <w:rPr>
          <w:rFonts w:ascii="Times New Roman" w:hAnsi="Times New Roman" w:cs="Times New Roman"/>
          <w:sz w:val="24"/>
          <w:szCs w:val="24"/>
        </w:rPr>
        <w:t>Centro-Matogrossense</w:t>
      </w:r>
      <w:proofErr w:type="spellEnd"/>
      <w:r w:rsidRPr="00207298">
        <w:rPr>
          <w:rFonts w:ascii="Times New Roman" w:hAnsi="Times New Roman" w:cs="Times New Roman"/>
          <w:sz w:val="24"/>
          <w:szCs w:val="24"/>
        </w:rPr>
        <w:t xml:space="preserve"> - FACEM </w:t>
      </w:r>
    </w:p>
    <w:p w:rsidR="00933A25" w:rsidRDefault="00933A25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07298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207298">
        <w:rPr>
          <w:rFonts w:ascii="Times New Roman" w:hAnsi="Times New Roman" w:cs="Times New Roman"/>
          <w:sz w:val="24"/>
          <w:szCs w:val="24"/>
        </w:rPr>
        <w:t>)</w:t>
      </w:r>
      <w:r w:rsidR="002358AE" w:rsidRPr="00207298">
        <w:rPr>
          <w:rFonts w:ascii="Times New Roman" w:hAnsi="Times New Roman" w:cs="Times New Roman"/>
          <w:sz w:val="24"/>
          <w:szCs w:val="24"/>
        </w:rPr>
        <w:t xml:space="preserve"> </w:t>
      </w:r>
      <w:r w:rsidRPr="00207298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Federal de Mato Grosso – UFMT</w:t>
      </w:r>
    </w:p>
    <w:p w:rsidR="00207298" w:rsidRPr="00207298" w:rsidRDefault="0020729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3A25" w:rsidRDefault="00933A25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Parágrafo </w:t>
      </w:r>
      <w:r w:rsidR="002358AE" w:rsidRPr="00207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ún</w:t>
      </w:r>
      <w:r w:rsidRPr="00207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ico</w:t>
      </w:r>
      <w:r w:rsidR="002358AE" w:rsidRPr="00207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207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membros do Conselho Consultivo terão mandato de 03 (três) anos, podendo ser reconduzidos por igual período e serão nomeados por Decreto pelo Prefeito Municipal.</w:t>
      </w:r>
    </w:p>
    <w:p w:rsidR="008D6934" w:rsidRDefault="008D6934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6934" w:rsidRDefault="008D6934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9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Conselho Fiscal, órgão de fiscalização e controle interno, será composto de 03 (três) integrantes e 03 (três) suplentes, eleitos pelo Conselho Curador, com mandato de 03 (três) anos, permitida uma recondução.</w:t>
      </w:r>
    </w:p>
    <w:p w:rsidR="008D6934" w:rsidRDefault="008D6934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6934" w:rsidRPr="008D6934" w:rsidRDefault="008D6934" w:rsidP="008D693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8D69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196F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integrantes efetivos do Conselho Fiscal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elegerão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si o Presidente do órgão.</w:t>
      </w:r>
    </w:p>
    <w:p w:rsidR="00207298" w:rsidRDefault="00207298" w:rsidP="008D693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33A25" w:rsidRPr="00207298" w:rsidRDefault="009E36B2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8</w:t>
      </w:r>
      <w:r w:rsidR="006C0620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º</w:t>
      </w:r>
      <w:r w:rsidR="002358AE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33A25" w:rsidRPr="00207298">
        <w:rPr>
          <w:rFonts w:ascii="Times New Roman" w:hAnsi="Times New Roman" w:cs="Times New Roman"/>
          <w:sz w:val="24"/>
          <w:szCs w:val="24"/>
        </w:rPr>
        <w:t xml:space="preserve">A Diretoria Executiva, órgão de execução da </w:t>
      </w:r>
      <w:r w:rsidR="00933A25" w:rsidRPr="00207298">
        <w:rPr>
          <w:rFonts w:ascii="Times New Roman" w:hAnsi="Times New Roman" w:cs="Times New Roman"/>
          <w:b/>
          <w:sz w:val="24"/>
          <w:szCs w:val="24"/>
        </w:rPr>
        <w:t>FUNDAÇÃO SORRISO</w:t>
      </w:r>
      <w:r w:rsidR="00933A25" w:rsidRPr="00207298">
        <w:rPr>
          <w:rFonts w:ascii="Times New Roman" w:hAnsi="Times New Roman" w:cs="Times New Roman"/>
          <w:sz w:val="24"/>
          <w:szCs w:val="24"/>
        </w:rPr>
        <w:t>, será composta por: Diretor Executivo, Diretor Administrativo Financeiro</w:t>
      </w:r>
      <w:r w:rsidR="00CB3B07" w:rsidRPr="00207298">
        <w:rPr>
          <w:rFonts w:ascii="Times New Roman" w:hAnsi="Times New Roman" w:cs="Times New Roman"/>
          <w:sz w:val="24"/>
          <w:szCs w:val="24"/>
        </w:rPr>
        <w:t xml:space="preserve"> e</w:t>
      </w:r>
      <w:r w:rsidR="00933A25" w:rsidRPr="00207298">
        <w:rPr>
          <w:rFonts w:ascii="Times New Roman" w:hAnsi="Times New Roman" w:cs="Times New Roman"/>
          <w:sz w:val="24"/>
          <w:szCs w:val="24"/>
        </w:rPr>
        <w:t xml:space="preserve"> Diretor</w:t>
      </w:r>
      <w:r w:rsidR="00253776" w:rsidRPr="00207298">
        <w:rPr>
          <w:rFonts w:ascii="Times New Roman" w:hAnsi="Times New Roman" w:cs="Times New Roman"/>
          <w:sz w:val="24"/>
          <w:szCs w:val="24"/>
        </w:rPr>
        <w:t xml:space="preserve"> Técnico</w:t>
      </w:r>
      <w:r w:rsidR="00933A25" w:rsidRPr="00207298">
        <w:rPr>
          <w:rFonts w:ascii="Times New Roman" w:hAnsi="Times New Roman" w:cs="Times New Roman"/>
          <w:sz w:val="24"/>
          <w:szCs w:val="24"/>
        </w:rPr>
        <w:t xml:space="preserve">, </w:t>
      </w:r>
      <w:r w:rsidR="00933A25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sendo que o cargo de Diretor Executivo será ocupado pelo </w:t>
      </w:r>
      <w:r w:rsidR="00933A25" w:rsidRPr="0020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Secretário de Agricultura e Meio Ambiente</w:t>
      </w:r>
      <w:r w:rsidR="009C3763" w:rsidRPr="0020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até a consolidação da FUNDAÇÃO</w:t>
      </w:r>
      <w:r w:rsidR="00933A25" w:rsidRPr="0020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207298" w:rsidRDefault="00207298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33A25" w:rsidRPr="00207298" w:rsidRDefault="00933A25" w:rsidP="002072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</w:t>
      </w:r>
      <w:r w:rsidR="002358AE" w:rsidRPr="00207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á</w:t>
      </w:r>
      <w:r w:rsidRPr="00207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grafo</w:t>
      </w:r>
      <w:r w:rsidR="002358AE" w:rsidRPr="00207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207298">
        <w:rPr>
          <w:rFonts w:ascii="Times New Roman" w:hAnsi="Times New Roman" w:cs="Times New Roman"/>
          <w:b/>
          <w:sz w:val="24"/>
          <w:szCs w:val="24"/>
        </w:rPr>
        <w:t>único</w:t>
      </w:r>
      <w:r w:rsidR="002358AE" w:rsidRPr="00207298">
        <w:rPr>
          <w:rFonts w:ascii="Times New Roman" w:hAnsi="Times New Roman" w:cs="Times New Roman"/>
          <w:b/>
          <w:sz w:val="24"/>
          <w:szCs w:val="24"/>
        </w:rPr>
        <w:t>.</w:t>
      </w:r>
      <w:r w:rsidRPr="00207298">
        <w:rPr>
          <w:rFonts w:ascii="Times New Roman" w:hAnsi="Times New Roman" w:cs="Times New Roman"/>
          <w:sz w:val="24"/>
          <w:szCs w:val="24"/>
        </w:rPr>
        <w:t xml:space="preserve"> Os demais cargos da Diretoria executiva serão ocupados por pessoas de notória especialidade das áreas afins, sendo nomeadas por Decreto Municipal, em conjunto com o Conselho Curador e o Diretor Executivo. </w:t>
      </w:r>
    </w:p>
    <w:p w:rsidR="00207298" w:rsidRDefault="0020729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46940" w:rsidRPr="00207298" w:rsidRDefault="002924A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</w:t>
      </w:r>
      <w:r w:rsidR="006C0620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9º</w:t>
      </w: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regime jurídico do</w:t>
      </w:r>
      <w:r w:rsidR="009C3763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funcionários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Fundação S</w:t>
      </w:r>
      <w:r w:rsidR="00C279BB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orriso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será o mesmo adotado pela Prefeitura.</w:t>
      </w:r>
    </w:p>
    <w:p w:rsidR="00291209" w:rsidRPr="00207298" w:rsidRDefault="00291209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1209" w:rsidRPr="00207298" w:rsidRDefault="00291209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sz w:val="24"/>
          <w:szCs w:val="24"/>
        </w:rPr>
        <w:t xml:space="preserve">Art. 10 </w:t>
      </w:r>
      <w:r w:rsidRPr="00207298">
        <w:rPr>
          <w:rFonts w:ascii="Times New Roman" w:hAnsi="Times New Roman" w:cs="Times New Roman"/>
          <w:sz w:val="24"/>
          <w:szCs w:val="24"/>
        </w:rPr>
        <w:t xml:space="preserve">Até que a 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Fundação Sorriso </w:t>
      </w:r>
      <w:r w:rsidRPr="00207298">
        <w:rPr>
          <w:rFonts w:ascii="Times New Roman" w:hAnsi="Times New Roman" w:cs="Times New Roman"/>
          <w:sz w:val="24"/>
          <w:szCs w:val="24"/>
        </w:rPr>
        <w:t xml:space="preserve">esteja devidamente constituída e, portanto, em condições de realizar concurso público, poderá contar com servidores municipais cedidos da Administração Direta, 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 prejuízo de seus vencimentos ou salários.</w:t>
      </w:r>
    </w:p>
    <w:p w:rsidR="00646940" w:rsidRPr="00207298" w:rsidRDefault="00646940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6940" w:rsidRPr="00207298" w:rsidRDefault="006C0620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1</w:t>
      </w:r>
      <w:r w:rsidR="00291209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patrimônio da Fundação S</w:t>
      </w:r>
      <w:r w:rsidR="00C279BB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orriso</w:t>
      </w:r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será constituído:</w:t>
      </w:r>
    </w:p>
    <w:p w:rsidR="00646940" w:rsidRPr="00207298" w:rsidRDefault="002924A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 –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pelos bens e direitos que lhe sejam destinados por entidades de direito público ou privado;</w:t>
      </w:r>
    </w:p>
    <w:p w:rsidR="00646940" w:rsidRPr="00207298" w:rsidRDefault="002924A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II –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 quaisquer outros bens e valores que vier a adquirir a qualquer título.</w:t>
      </w:r>
    </w:p>
    <w:p w:rsidR="00646940" w:rsidRPr="00207298" w:rsidRDefault="00646940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6940" w:rsidRPr="00207298" w:rsidRDefault="002924A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Parágrafo único.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 bens e direitos da Fundação S</w:t>
      </w:r>
      <w:r w:rsidR="00C279BB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orriso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serão utilizados exclusivamente para a consecução de seus objetivos legais.</w:t>
      </w:r>
    </w:p>
    <w:p w:rsidR="00646940" w:rsidRPr="00207298" w:rsidRDefault="00646940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46940" w:rsidRPr="00207298" w:rsidRDefault="002924A8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9E36B2" w:rsidRPr="0020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</w:t>
      </w:r>
      <w:r w:rsidR="000921B9" w:rsidRPr="0020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Constituirão recursos da Fundação S</w:t>
      </w:r>
      <w:r w:rsidR="00C279BB" w:rsidRPr="00207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orriso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A27D5F" w:rsidRPr="00207298" w:rsidRDefault="00A27D5F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9BB" w:rsidRPr="00207298" w:rsidRDefault="00C279BB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I- as resultantes do exercício das suas atividades; </w:t>
      </w:r>
    </w:p>
    <w:p w:rsidR="00A27D5F" w:rsidRPr="00207298" w:rsidRDefault="00A27D5F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9BB" w:rsidRPr="00207298" w:rsidRDefault="00C279BB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II- as provenientes de seus bens patrimoniais; </w:t>
      </w:r>
    </w:p>
    <w:p w:rsidR="00C279BB" w:rsidRPr="00207298" w:rsidRDefault="00C279BB" w:rsidP="002072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III- os valores recebidos de auxílios e contribuições ou resultantes de convênios, contratos ou outras espécies de ajustes, celebrados nos termos do art. </w:t>
      </w:r>
      <w:r w:rsidR="00565B75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dest</w:t>
      </w:r>
      <w:r w:rsidR="00565B75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aLei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não destinadas especificamente à incorporação em seu patrimônio; </w:t>
      </w:r>
    </w:p>
    <w:p w:rsidR="00C279BB" w:rsidRPr="00207298" w:rsidRDefault="00C279BB" w:rsidP="004814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IV- as contribuições periódicas ou eventuais, de pessoas físicas ou jurídicas; </w:t>
      </w:r>
    </w:p>
    <w:p w:rsidR="00C279BB" w:rsidRPr="00207298" w:rsidRDefault="00C279BB" w:rsidP="004814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V- as dotações e as subvenções recebidas diretamente da União, dos Estados e dos Municípios ou por intermédio de órgãos públicos da administração direta ou indireta. </w:t>
      </w:r>
    </w:p>
    <w:p w:rsidR="00646940" w:rsidRPr="00207298" w:rsidRDefault="00C279BB" w:rsidP="004814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VI</w:t>
      </w:r>
      <w:r w:rsidR="002924A8" w:rsidRPr="0020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–</w:t>
      </w:r>
      <w:r w:rsidR="002924A8" w:rsidRPr="00207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dotação consignada anualmente no orçamento do Município e compatível com a sua manutenção, em complementação aos recursos por ela gerados;</w:t>
      </w:r>
    </w:p>
    <w:p w:rsidR="00646940" w:rsidRPr="00207298" w:rsidRDefault="00646940" w:rsidP="004814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46940" w:rsidRPr="00207298" w:rsidRDefault="002924A8" w:rsidP="004814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="00C279BB" w:rsidRPr="00207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II</w:t>
      </w:r>
      <w:r w:rsidR="00196FB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-</w:t>
      </w:r>
      <w:r w:rsidRPr="0020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outras receitas que lhe vierem a ser destinadas.</w:t>
      </w:r>
    </w:p>
    <w:p w:rsidR="005D7C63" w:rsidRPr="00207298" w:rsidRDefault="005D7C63" w:rsidP="004814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D7C63" w:rsidRPr="00207298" w:rsidRDefault="005D7C63" w:rsidP="00974C8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F23FEA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921B9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A27D5F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Para atender a despesa decorrente da execução desta Lei, fica autorizada a abertura do seguinte Crédito Especial, nos termos do Art. 42, da lei 4.320/64:</w:t>
      </w:r>
    </w:p>
    <w:p w:rsidR="00974C80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C80" w:rsidRPr="00207298">
        <w:rPr>
          <w:rFonts w:ascii="Times New Roman" w:hAnsi="Times New Roman" w:cs="Times New Roman"/>
          <w:bCs/>
          <w:sz w:val="24"/>
          <w:szCs w:val="24"/>
        </w:rPr>
        <w:t>Secretaria</w:t>
      </w:r>
      <w:proofErr w:type="gramEnd"/>
      <w:r w:rsidR="00974C80" w:rsidRPr="00207298">
        <w:rPr>
          <w:rFonts w:ascii="Times New Roman" w:hAnsi="Times New Roman" w:cs="Times New Roman"/>
          <w:bCs/>
          <w:sz w:val="24"/>
          <w:szCs w:val="24"/>
        </w:rPr>
        <w:t xml:space="preserve"> Municipal de Agricultura e Meio Ambiente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02.00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Fundação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Sorriso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02.00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.04 – Administração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02.00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.04.122 – Administração Geral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02.00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.04.122.0041 – Modernização da Infra Estrutura Administrativa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02.00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.04.122.0041.2.15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Manutenção da Fundação Sorriso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3190.11.00.00.00 – </w:t>
      </w:r>
      <w:proofErr w:type="spell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Venctos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Vantagens </w:t>
      </w:r>
      <w:proofErr w:type="spell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Fixas-Pes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Civil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R$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0.000,00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3190.13.00.00.00 – Obrigações Patronais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...........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R$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3390.14.00.00.00 – Diárias-Pessoal Civil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R$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3390.30.00.00.00 – Material de Consumo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R$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3390.36.00.00.00 – Outros 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Serv.</w:t>
      </w:r>
      <w:proofErr w:type="spellStart"/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Terceiros-Pessoa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Física..........R$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3390.39.00.00.00 – Outros 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Serv.</w:t>
      </w:r>
      <w:proofErr w:type="spellStart"/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Terceiros-Pessoa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Jurídica.......R$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4490.52.00.00.00 – </w:t>
      </w:r>
      <w:proofErr w:type="spell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Equiptos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Material Permanente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...............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7C63" w:rsidRPr="00207298" w:rsidRDefault="005D7C63" w:rsidP="00974C80">
      <w:pPr>
        <w:autoSpaceDE w:val="0"/>
        <w:autoSpaceDN w:val="0"/>
        <w:adjustRightInd w:val="0"/>
        <w:spacing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F23FEA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921B9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A27D5F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crédito autorizado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anterior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atendido com a redução da seguinte dotação orçamentária, nos termos do </w:t>
      </w:r>
      <w:proofErr w:type="spell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art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43, º 1º, III da Lei 4.320/64:</w:t>
      </w:r>
    </w:p>
    <w:p w:rsidR="00974C80" w:rsidRPr="00207298" w:rsidRDefault="000E3404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Órgão: </w:t>
      </w:r>
      <w:r w:rsidR="00974C80" w:rsidRPr="00207298">
        <w:rPr>
          <w:rFonts w:ascii="Times New Roman" w:hAnsi="Times New Roman" w:cs="Times New Roman"/>
          <w:bCs/>
          <w:sz w:val="24"/>
          <w:szCs w:val="24"/>
        </w:rPr>
        <w:t>Secretaria Municipal de Agricultura e Meio Ambiente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Unidade: 001- Gabinete do Secretário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Função: 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20 – Agricultura</w:t>
      </w:r>
      <w:proofErr w:type="gramEnd"/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Sub 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função: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– 607 – Irrigação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Programa: 0018 – Fomento a Agricultura Familiar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Projeto/atividade: 1130 – </w:t>
      </w:r>
      <w:proofErr w:type="spell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Implant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proofErr w:type="gramStart"/>
      <w:r w:rsidR="00207298"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d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o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Projeto de Irrigação no Ass. Jonas Pinheiro.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proofErr w:type="spellStart"/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Red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: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292 (R$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75.000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,00)</w:t>
      </w:r>
    </w:p>
    <w:p w:rsidR="00974C80" w:rsidRPr="00207298" w:rsidRDefault="000E3404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Órgão: </w:t>
      </w:r>
      <w:r w:rsidR="00974C80" w:rsidRPr="00207298">
        <w:rPr>
          <w:rFonts w:ascii="Times New Roman" w:hAnsi="Times New Roman" w:cs="Times New Roman"/>
          <w:bCs/>
          <w:sz w:val="24"/>
          <w:szCs w:val="24"/>
        </w:rPr>
        <w:t>Secretaria Municipal de Agricultura e Meio Ambiente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Unidade: 001- Gabinete do Secretário</w:t>
      </w:r>
      <w:bookmarkStart w:id="0" w:name="_GoBack"/>
      <w:bookmarkEnd w:id="0"/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Função: 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20 – Agricultura</w:t>
      </w:r>
      <w:proofErr w:type="gramEnd"/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Sub 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função: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– 605 – Abastecimento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Programa: 0018 – Fomento a Agricultura Familiar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Projeto/atividade: 1241 – Aquisição de Patrulha Mecanizada.</w:t>
      </w:r>
    </w:p>
    <w:p w:rsidR="000E3404" w:rsidRPr="00207298" w:rsidRDefault="000E3404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proofErr w:type="spell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Red</w:t>
      </w:r>
      <w:proofErr w:type="spellEnd"/>
      <w:r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: 763</w:t>
      </w:r>
      <w:r w:rsidR="00974C80" w:rsidRPr="0020729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(R$ 125.000,00)</w:t>
      </w:r>
    </w:p>
    <w:p w:rsidR="00A27D5F" w:rsidRPr="00207298" w:rsidRDefault="00A27D5F" w:rsidP="00974C80">
      <w:pPr>
        <w:suppressAutoHyphens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F23FEA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921B9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incluído no Plano Plurianual 2014-2017,</w:t>
      </w:r>
      <w:proofErr w:type="gramStart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CF2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Lei nº 2.241 de 10 de setembro de 2013, na Lei de Diretrizes Orçamentárias de 2015, Lei n.º 2.409, de 29 de outubro de 2014, a seguinte  Ação e Meta:</w:t>
      </w:r>
    </w:p>
    <w:p w:rsidR="005D7C63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6FBB" w:rsidRDefault="00196FBB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6FBB" w:rsidRPr="00207298" w:rsidRDefault="00196FBB" w:rsidP="00196FB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40"/>
        <w:gridCol w:w="6514"/>
        <w:gridCol w:w="1276"/>
        <w:gridCol w:w="957"/>
      </w:tblGrid>
      <w:tr w:rsidR="00375778" w:rsidRPr="00207298" w:rsidTr="002358AE">
        <w:tc>
          <w:tcPr>
            <w:tcW w:w="540" w:type="dxa"/>
          </w:tcPr>
          <w:p w:rsidR="005D7C63" w:rsidRPr="00207298" w:rsidRDefault="005D7C63" w:rsidP="00196FBB">
            <w:pPr>
              <w:autoSpaceDE w:val="0"/>
              <w:autoSpaceDN w:val="0"/>
              <w:adjustRightInd w:val="0"/>
              <w:spacing w:after="0" w:line="240" w:lineRule="auto"/>
              <w:ind w:firstLine="14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4" w:type="dxa"/>
          </w:tcPr>
          <w:p w:rsidR="005D7C63" w:rsidRPr="00207298" w:rsidRDefault="005D7C63" w:rsidP="00196FBB">
            <w:pPr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7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AÇÃO – Manutenção da </w:t>
            </w:r>
            <w:r w:rsidR="00F23FEA" w:rsidRPr="00207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Fundação Sorriso</w:t>
            </w:r>
          </w:p>
        </w:tc>
        <w:tc>
          <w:tcPr>
            <w:tcW w:w="1276" w:type="dxa"/>
          </w:tcPr>
          <w:p w:rsidR="005D7C63" w:rsidRPr="00207298" w:rsidRDefault="005D7C63" w:rsidP="00196FBB">
            <w:pPr>
              <w:autoSpaceDE w:val="0"/>
              <w:autoSpaceDN w:val="0"/>
              <w:adjustRightInd w:val="0"/>
              <w:spacing w:after="0" w:line="240" w:lineRule="auto"/>
              <w:ind w:firstLine="14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07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Uunidade</w:t>
            </w:r>
            <w:proofErr w:type="spellEnd"/>
          </w:p>
        </w:tc>
        <w:tc>
          <w:tcPr>
            <w:tcW w:w="957" w:type="dxa"/>
          </w:tcPr>
          <w:p w:rsidR="005D7C63" w:rsidRPr="00207298" w:rsidRDefault="005D7C63" w:rsidP="00196FBB">
            <w:pPr>
              <w:autoSpaceDE w:val="0"/>
              <w:autoSpaceDN w:val="0"/>
              <w:adjustRightInd w:val="0"/>
              <w:spacing w:after="0" w:line="240" w:lineRule="auto"/>
              <w:ind w:firstLine="14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072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Mmeta</w:t>
            </w:r>
            <w:proofErr w:type="spellEnd"/>
          </w:p>
        </w:tc>
      </w:tr>
      <w:tr w:rsidR="005D7C63" w:rsidRPr="00207298" w:rsidTr="002358AE">
        <w:tc>
          <w:tcPr>
            <w:tcW w:w="540" w:type="dxa"/>
          </w:tcPr>
          <w:p w:rsidR="005D7C63" w:rsidRPr="00207298" w:rsidRDefault="005D7C63" w:rsidP="00196FBB">
            <w:pPr>
              <w:autoSpaceDE w:val="0"/>
              <w:autoSpaceDN w:val="0"/>
              <w:adjustRightInd w:val="0"/>
              <w:spacing w:after="0" w:line="240" w:lineRule="auto"/>
              <w:ind w:firstLine="14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14" w:type="dxa"/>
          </w:tcPr>
          <w:p w:rsidR="005D7C63" w:rsidRPr="00207298" w:rsidRDefault="005D7C63" w:rsidP="00196FBB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Objetivo - Atender despesas necessárias para o funcionamento da </w:t>
            </w:r>
            <w:r w:rsidR="00F23FEA"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Fundação</w:t>
            </w:r>
            <w:r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Sorriso</w:t>
            </w:r>
          </w:p>
        </w:tc>
        <w:tc>
          <w:tcPr>
            <w:tcW w:w="1276" w:type="dxa"/>
          </w:tcPr>
          <w:p w:rsidR="005D7C63" w:rsidRPr="00207298" w:rsidRDefault="005D7C63" w:rsidP="00196FBB">
            <w:pPr>
              <w:autoSpaceDE w:val="0"/>
              <w:autoSpaceDN w:val="0"/>
              <w:adjustRightInd w:val="0"/>
              <w:spacing w:after="0" w:line="240" w:lineRule="auto"/>
              <w:ind w:firstLine="14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957" w:type="dxa"/>
          </w:tcPr>
          <w:p w:rsidR="005D7C63" w:rsidRPr="00207298" w:rsidRDefault="005D7C63" w:rsidP="00196FBB">
            <w:pPr>
              <w:autoSpaceDE w:val="0"/>
              <w:autoSpaceDN w:val="0"/>
              <w:adjustRightInd w:val="0"/>
              <w:spacing w:after="0" w:line="240" w:lineRule="auto"/>
              <w:ind w:firstLine="14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1100%</w:t>
            </w:r>
          </w:p>
        </w:tc>
      </w:tr>
    </w:tbl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7C63" w:rsidRPr="00207298" w:rsidRDefault="005D7C63" w:rsidP="00974C8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F23FEA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921B9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A27D5F" w:rsidRPr="0020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 exercício de 2016 a </w:t>
      </w:r>
      <w:r w:rsidR="00F23FEA"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>FUNDAÇÃO</w:t>
      </w:r>
      <w:r w:rsidRPr="002072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deverá ser inclusa no Orçamento vigente, como autarquia, tendo sua execução orçamentaria e financeira independente da administração municipal.</w:t>
      </w:r>
    </w:p>
    <w:p w:rsidR="00646940" w:rsidRPr="00207298" w:rsidRDefault="00646940" w:rsidP="00974C8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C279BB" w:rsidRPr="00207298" w:rsidRDefault="009E36B2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</w:t>
      </w:r>
      <w:r w:rsidR="002924A8" w:rsidRPr="002072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0921B9" w:rsidRPr="002072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="00A27D5F" w:rsidRPr="002072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279BB" w:rsidRPr="00207298">
        <w:rPr>
          <w:rFonts w:ascii="Times New Roman" w:hAnsi="Times New Roman" w:cs="Times New Roman"/>
          <w:sz w:val="24"/>
          <w:szCs w:val="24"/>
        </w:rPr>
        <w:t xml:space="preserve">A </w:t>
      </w:r>
      <w:r w:rsidR="00C279BB" w:rsidRPr="00207298">
        <w:rPr>
          <w:rFonts w:ascii="Times New Roman" w:hAnsi="Times New Roman" w:cs="Times New Roman"/>
          <w:b/>
          <w:sz w:val="24"/>
          <w:szCs w:val="24"/>
        </w:rPr>
        <w:t>FUNDAÇÃO SORRISO</w:t>
      </w:r>
      <w:r w:rsidR="00C279BB" w:rsidRPr="00207298">
        <w:rPr>
          <w:rFonts w:ascii="Times New Roman" w:hAnsi="Times New Roman" w:cs="Times New Roman"/>
          <w:sz w:val="24"/>
          <w:szCs w:val="24"/>
        </w:rPr>
        <w:t xml:space="preserve"> somente será extinta nos casos previstos em lei. </w:t>
      </w:r>
    </w:p>
    <w:p w:rsidR="00A27D5F" w:rsidRPr="00207298" w:rsidRDefault="00A27D5F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279BB" w:rsidRPr="00207298" w:rsidRDefault="00C279BB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298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207298">
        <w:rPr>
          <w:rFonts w:ascii="Times New Roman" w:hAnsi="Times New Roman" w:cs="Times New Roman"/>
          <w:sz w:val="24"/>
          <w:szCs w:val="24"/>
        </w:rPr>
        <w:t xml:space="preserve"> Decidida </w:t>
      </w:r>
      <w:proofErr w:type="gramStart"/>
      <w:r w:rsidR="008D693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07298">
        <w:rPr>
          <w:rFonts w:ascii="Times New Roman" w:hAnsi="Times New Roman" w:cs="Times New Roman"/>
          <w:sz w:val="24"/>
          <w:szCs w:val="24"/>
        </w:rPr>
        <w:t xml:space="preserve"> extinção da </w:t>
      </w:r>
      <w:r w:rsidRPr="00207298">
        <w:rPr>
          <w:rFonts w:ascii="Times New Roman" w:hAnsi="Times New Roman" w:cs="Times New Roman"/>
          <w:b/>
          <w:sz w:val="24"/>
          <w:szCs w:val="24"/>
        </w:rPr>
        <w:t>FUNDAÇÃO SORRISO</w:t>
      </w:r>
      <w:r w:rsidRPr="00207298">
        <w:rPr>
          <w:rFonts w:ascii="Times New Roman" w:hAnsi="Times New Roman" w:cs="Times New Roman"/>
          <w:sz w:val="24"/>
          <w:szCs w:val="24"/>
        </w:rPr>
        <w:t>, o eventual patrimônio remanescente, depois de satisfeitas as obrigações assumidas, serão destinadas a outra fundação ou entidade congênere registrada no CNAS.</w:t>
      </w:r>
    </w:p>
    <w:p w:rsidR="00646940" w:rsidRPr="00207298" w:rsidRDefault="00646940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6940" w:rsidRPr="00207298" w:rsidRDefault="006C0620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1</w:t>
      </w:r>
      <w:r w:rsidR="000921B9" w:rsidRPr="002072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Fundação </w:t>
      </w:r>
      <w:r w:rsidR="00C279BB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Sorriso </w:t>
      </w:r>
      <w:r w:rsidR="002924A8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terá autonomia patrimonial, administrativa e financeira.</w:t>
      </w:r>
    </w:p>
    <w:p w:rsidR="00646940" w:rsidRPr="00207298" w:rsidRDefault="00646940" w:rsidP="00974C8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6940" w:rsidRDefault="002924A8" w:rsidP="00974C80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9E36B2" w:rsidRPr="0020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</w:t>
      </w:r>
      <w:r w:rsidR="000921B9" w:rsidRPr="0020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9</w:t>
      </w:r>
      <w:r w:rsidR="00A27D5F" w:rsidRPr="0020729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="008D6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Esta L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</w:t>
      </w:r>
      <w:r w:rsidR="008D6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Complementar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entra em vigor na data da publicação</w:t>
      </w:r>
      <w:r w:rsidR="00A27D5F"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07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96FBB" w:rsidRDefault="00196FBB" w:rsidP="00196FBB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96FBB" w:rsidRPr="00196FBB" w:rsidRDefault="00196FBB" w:rsidP="00196FBB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196FBB" w:rsidRPr="00196FBB" w:rsidRDefault="00196FBB" w:rsidP="00196FBB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196F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Câmara Municipal de Sorriso, Estado de Mato Grosso, em 29 de setembro de 2015.</w:t>
      </w:r>
    </w:p>
    <w:p w:rsidR="00196FBB" w:rsidRDefault="00196FBB" w:rsidP="00196FBB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196FBB" w:rsidRDefault="00196FBB" w:rsidP="00196FBB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196FBB" w:rsidRPr="00196FBB" w:rsidRDefault="00196FBB" w:rsidP="00196FBB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196FBB" w:rsidRPr="00196FBB" w:rsidRDefault="00196FBB" w:rsidP="00196FBB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196FBB" w:rsidRPr="00196FBB" w:rsidRDefault="00196FBB" w:rsidP="00196FBB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196FBB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FÁBIO GAVASSO</w:t>
      </w:r>
    </w:p>
    <w:p w:rsidR="00196FBB" w:rsidRPr="00196FBB" w:rsidRDefault="00196FBB" w:rsidP="00196FBB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96FBB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Presidente</w:t>
      </w:r>
    </w:p>
    <w:sectPr w:rsidR="00196FBB" w:rsidRPr="00196FBB" w:rsidSect="00196FBB">
      <w:pgSz w:w="11906" w:h="16838"/>
      <w:pgMar w:top="2552" w:right="1133" w:bottom="1276" w:left="1418" w:header="720" w:footer="19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CD9" w:rsidRDefault="00A91CD9">
      <w:pPr>
        <w:spacing w:after="0" w:line="240" w:lineRule="auto"/>
      </w:pPr>
      <w:r>
        <w:separator/>
      </w:r>
    </w:p>
  </w:endnote>
  <w:endnote w:type="continuationSeparator" w:id="0">
    <w:p w:rsidR="00A91CD9" w:rsidRDefault="00A9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CD9" w:rsidRDefault="00A91CD9">
      <w:pPr>
        <w:spacing w:after="0" w:line="240" w:lineRule="auto"/>
      </w:pPr>
      <w:r>
        <w:separator/>
      </w:r>
    </w:p>
  </w:footnote>
  <w:footnote w:type="continuationSeparator" w:id="0">
    <w:p w:rsidR="00A91CD9" w:rsidRDefault="00A91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2832"/>
        </w:tabs>
        <w:ind w:left="3264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2832"/>
        </w:tabs>
        <w:ind w:left="3408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2832"/>
        </w:tabs>
        <w:ind w:left="3552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2832"/>
        </w:tabs>
        <w:ind w:left="3696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2832"/>
        </w:tabs>
        <w:ind w:left="3840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2832"/>
        </w:tabs>
        <w:ind w:left="398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2832"/>
        </w:tabs>
        <w:ind w:left="4128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2832"/>
        </w:tabs>
        <w:ind w:left="4272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2832"/>
        </w:tabs>
        <w:ind w:left="4416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3380BA3"/>
    <w:multiLevelType w:val="hybridMultilevel"/>
    <w:tmpl w:val="3E1C1702"/>
    <w:lvl w:ilvl="0" w:tplc="21E0109E">
      <w:start w:val="1"/>
      <w:numFmt w:val="lowerRoman"/>
      <w:lvlText w:val="%1-"/>
      <w:lvlJc w:val="left"/>
      <w:pPr>
        <w:ind w:left="1080" w:hanging="720"/>
      </w:pPr>
      <w:rPr>
        <w:rFonts w:ascii="Andalus" w:eastAsiaTheme="minorHAnsi" w:hAnsi="Andalus" w:cs="Andalu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49F"/>
    <w:rsid w:val="00070532"/>
    <w:rsid w:val="000921B9"/>
    <w:rsid w:val="000C070A"/>
    <w:rsid w:val="000E3404"/>
    <w:rsid w:val="001571E1"/>
    <w:rsid w:val="00170B41"/>
    <w:rsid w:val="001755EA"/>
    <w:rsid w:val="00196FBB"/>
    <w:rsid w:val="001A25AE"/>
    <w:rsid w:val="001F3FF2"/>
    <w:rsid w:val="00207298"/>
    <w:rsid w:val="002358AE"/>
    <w:rsid w:val="00253776"/>
    <w:rsid w:val="00287B14"/>
    <w:rsid w:val="00291209"/>
    <w:rsid w:val="002924A8"/>
    <w:rsid w:val="002E4CCC"/>
    <w:rsid w:val="00375778"/>
    <w:rsid w:val="003947C9"/>
    <w:rsid w:val="003A2DAE"/>
    <w:rsid w:val="003A3FF0"/>
    <w:rsid w:val="003F37BC"/>
    <w:rsid w:val="003F6DDC"/>
    <w:rsid w:val="004079D6"/>
    <w:rsid w:val="00417EAD"/>
    <w:rsid w:val="004814C0"/>
    <w:rsid w:val="004D149F"/>
    <w:rsid w:val="00544372"/>
    <w:rsid w:val="00565504"/>
    <w:rsid w:val="00565B75"/>
    <w:rsid w:val="005D7C63"/>
    <w:rsid w:val="005E3230"/>
    <w:rsid w:val="0064268B"/>
    <w:rsid w:val="00646940"/>
    <w:rsid w:val="006C0620"/>
    <w:rsid w:val="007053CE"/>
    <w:rsid w:val="007212E4"/>
    <w:rsid w:val="007D1646"/>
    <w:rsid w:val="00872BF2"/>
    <w:rsid w:val="00874668"/>
    <w:rsid w:val="00880D61"/>
    <w:rsid w:val="008D6934"/>
    <w:rsid w:val="00933A25"/>
    <w:rsid w:val="00946261"/>
    <w:rsid w:val="00974C80"/>
    <w:rsid w:val="009C3763"/>
    <w:rsid w:val="009E36B2"/>
    <w:rsid w:val="009F09CE"/>
    <w:rsid w:val="00A15C1F"/>
    <w:rsid w:val="00A27D5F"/>
    <w:rsid w:val="00A41CD3"/>
    <w:rsid w:val="00A5300A"/>
    <w:rsid w:val="00A8341E"/>
    <w:rsid w:val="00A91CD9"/>
    <w:rsid w:val="00B027FF"/>
    <w:rsid w:val="00B16D95"/>
    <w:rsid w:val="00B77775"/>
    <w:rsid w:val="00BC1CF2"/>
    <w:rsid w:val="00BF3822"/>
    <w:rsid w:val="00BF400B"/>
    <w:rsid w:val="00C279BB"/>
    <w:rsid w:val="00CB3B07"/>
    <w:rsid w:val="00CC639C"/>
    <w:rsid w:val="00D824D0"/>
    <w:rsid w:val="00D87A06"/>
    <w:rsid w:val="00E1626D"/>
    <w:rsid w:val="00E61110"/>
    <w:rsid w:val="00F23FEA"/>
    <w:rsid w:val="00F84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824D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D824D0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D824D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D824D0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qFormat/>
    <w:rsid w:val="00D824D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D824D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qFormat/>
    <w:rsid w:val="00D824D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qFormat/>
    <w:rsid w:val="00D824D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qFormat/>
    <w:rsid w:val="00D824D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rsid w:val="00D824D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824D0"/>
  </w:style>
  <w:style w:type="character" w:customStyle="1" w:styleId="WW-Absatz-Standardschriftart">
    <w:name w:val="WW-Absatz-Standardschriftart"/>
    <w:rsid w:val="00D824D0"/>
  </w:style>
  <w:style w:type="character" w:customStyle="1" w:styleId="WW-Absatz-Standardschriftart1">
    <w:name w:val="WW-Absatz-Standardschriftart1"/>
    <w:rsid w:val="00D824D0"/>
  </w:style>
  <w:style w:type="character" w:customStyle="1" w:styleId="Fontepargpadro3">
    <w:name w:val="Fonte parág. padrão3"/>
    <w:rsid w:val="00D824D0"/>
  </w:style>
  <w:style w:type="character" w:customStyle="1" w:styleId="WW-Absatz-Standardschriftart11">
    <w:name w:val="WW-Absatz-Standardschriftart11"/>
    <w:rsid w:val="00D824D0"/>
  </w:style>
  <w:style w:type="character" w:customStyle="1" w:styleId="Fontepargpadro2">
    <w:name w:val="Fonte parág. padrão2"/>
    <w:rsid w:val="00D824D0"/>
  </w:style>
  <w:style w:type="character" w:customStyle="1" w:styleId="WW-Absatz-Standardschriftart111">
    <w:name w:val="WW-Absatz-Standardschriftart111"/>
    <w:rsid w:val="00D824D0"/>
  </w:style>
  <w:style w:type="character" w:customStyle="1" w:styleId="WW-Absatz-Standardschriftart1111">
    <w:name w:val="WW-Absatz-Standardschriftart1111"/>
    <w:rsid w:val="00D824D0"/>
  </w:style>
  <w:style w:type="character" w:customStyle="1" w:styleId="WW-Absatz-Standardschriftart11111">
    <w:name w:val="WW-Absatz-Standardschriftart11111"/>
    <w:rsid w:val="00D824D0"/>
  </w:style>
  <w:style w:type="character" w:customStyle="1" w:styleId="WW8Num4z0">
    <w:name w:val="WW8Num4z0"/>
    <w:rsid w:val="00D824D0"/>
    <w:rPr>
      <w:rFonts w:ascii="Symbol" w:hAnsi="Symbol" w:cs="Symbol"/>
    </w:rPr>
  </w:style>
  <w:style w:type="character" w:customStyle="1" w:styleId="WW8Num4z1">
    <w:name w:val="WW8Num4z1"/>
    <w:rsid w:val="00D824D0"/>
    <w:rPr>
      <w:rFonts w:ascii="Courier New" w:hAnsi="Courier New" w:cs="Courier New"/>
    </w:rPr>
  </w:style>
  <w:style w:type="character" w:customStyle="1" w:styleId="WW8Num4z2">
    <w:name w:val="WW8Num4z2"/>
    <w:rsid w:val="00D824D0"/>
    <w:rPr>
      <w:rFonts w:ascii="Wingdings" w:hAnsi="Wingdings" w:cs="Wingdings"/>
    </w:rPr>
  </w:style>
  <w:style w:type="character" w:customStyle="1" w:styleId="WW8Num6z0">
    <w:name w:val="WW8Num6z0"/>
    <w:rsid w:val="00D824D0"/>
    <w:rPr>
      <w:b/>
    </w:rPr>
  </w:style>
  <w:style w:type="character" w:customStyle="1" w:styleId="WW8Num9z0">
    <w:name w:val="WW8Num9z0"/>
    <w:rsid w:val="00D824D0"/>
    <w:rPr>
      <w:rFonts w:ascii="Times New Roman" w:hAnsi="Times New Roman" w:cs="Times New Roman"/>
      <w:b/>
      <w:i w:val="0"/>
    </w:rPr>
  </w:style>
  <w:style w:type="character" w:customStyle="1" w:styleId="WW8Num12z0">
    <w:name w:val="WW8Num12z0"/>
    <w:rsid w:val="00D824D0"/>
    <w:rPr>
      <w:b/>
    </w:rPr>
  </w:style>
  <w:style w:type="character" w:customStyle="1" w:styleId="WW8Num13z0">
    <w:name w:val="WW8Num13z0"/>
    <w:rsid w:val="00D824D0"/>
    <w:rPr>
      <w:rFonts w:ascii="Times New Roman" w:hAnsi="Times New Roman" w:cs="Times New Roman"/>
      <w:b/>
      <w:i w:val="0"/>
    </w:rPr>
  </w:style>
  <w:style w:type="character" w:customStyle="1" w:styleId="WW8Num14z0">
    <w:name w:val="WW8Num14z0"/>
    <w:rsid w:val="00D824D0"/>
    <w:rPr>
      <w:rFonts w:ascii="Symbol" w:hAnsi="Symbol" w:cs="Symbol"/>
    </w:rPr>
  </w:style>
  <w:style w:type="character" w:customStyle="1" w:styleId="WW8Num14z1">
    <w:name w:val="WW8Num14z1"/>
    <w:rsid w:val="00D824D0"/>
    <w:rPr>
      <w:rFonts w:ascii="Courier New" w:hAnsi="Courier New" w:cs="Courier New"/>
    </w:rPr>
  </w:style>
  <w:style w:type="character" w:customStyle="1" w:styleId="WW8Num14z2">
    <w:name w:val="WW8Num14z2"/>
    <w:rsid w:val="00D824D0"/>
    <w:rPr>
      <w:rFonts w:ascii="Wingdings" w:hAnsi="Wingdings" w:cs="Wingdings"/>
    </w:rPr>
  </w:style>
  <w:style w:type="character" w:customStyle="1" w:styleId="Fontepargpadro1">
    <w:name w:val="Fonte parág. padrão1"/>
    <w:rsid w:val="00D824D0"/>
  </w:style>
  <w:style w:type="character" w:customStyle="1" w:styleId="Ttulo1Char">
    <w:name w:val="Título 1 Char"/>
    <w:rsid w:val="00D824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D824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D824D0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Ttulo4Char">
    <w:name w:val="Título 4 Char"/>
    <w:rsid w:val="00D824D0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Ttulo5Char">
    <w:name w:val="Título 5 Char"/>
    <w:rsid w:val="00D824D0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Ttulo6Char">
    <w:name w:val="Título 6 Char"/>
    <w:rsid w:val="00D824D0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Ttulo7Char">
    <w:name w:val="Título 7 Char"/>
    <w:rsid w:val="00D824D0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Ttulo8Char">
    <w:name w:val="Título 8 Char"/>
    <w:rsid w:val="00D824D0"/>
    <w:rPr>
      <w:rFonts w:ascii="Cambria" w:eastAsia="Times New Roman" w:hAnsi="Cambria" w:cs="Times New Roman"/>
      <w:color w:val="404040"/>
    </w:rPr>
  </w:style>
  <w:style w:type="character" w:customStyle="1" w:styleId="Ttulo9Char">
    <w:name w:val="Título 9 Char"/>
    <w:rsid w:val="00D824D0"/>
    <w:rPr>
      <w:rFonts w:ascii="Cambria" w:eastAsia="Times New Roman" w:hAnsi="Cambria" w:cs="Times New Roman"/>
      <w:i/>
      <w:iCs/>
      <w:color w:val="404040"/>
    </w:rPr>
  </w:style>
  <w:style w:type="character" w:customStyle="1" w:styleId="TtuloChar">
    <w:name w:val="Título Char"/>
    <w:rsid w:val="00D824D0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D824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orte">
    <w:name w:val="Strong"/>
    <w:qFormat/>
    <w:rsid w:val="00D824D0"/>
    <w:rPr>
      <w:b/>
      <w:bCs/>
    </w:rPr>
  </w:style>
  <w:style w:type="character" w:styleId="nfase">
    <w:name w:val="Emphasis"/>
    <w:qFormat/>
    <w:rsid w:val="00D824D0"/>
    <w:rPr>
      <w:i/>
      <w:iCs/>
    </w:rPr>
  </w:style>
  <w:style w:type="character" w:customStyle="1" w:styleId="SemEspaamentoChar">
    <w:name w:val="Sem Espaçamento Char"/>
    <w:rsid w:val="00D824D0"/>
    <w:rPr>
      <w:sz w:val="22"/>
      <w:szCs w:val="22"/>
    </w:rPr>
  </w:style>
  <w:style w:type="character" w:customStyle="1" w:styleId="CitaoChar">
    <w:name w:val="Citação Char"/>
    <w:rsid w:val="00D824D0"/>
    <w:rPr>
      <w:i/>
      <w:iCs/>
      <w:color w:val="000000"/>
      <w:sz w:val="22"/>
      <w:szCs w:val="22"/>
    </w:rPr>
  </w:style>
  <w:style w:type="character" w:customStyle="1" w:styleId="CitaoIntensaChar">
    <w:name w:val="Citação Intensa Char"/>
    <w:rsid w:val="00D824D0"/>
    <w:rPr>
      <w:b/>
      <w:bCs/>
      <w:i/>
      <w:iCs/>
      <w:color w:val="4F81BD"/>
      <w:sz w:val="22"/>
      <w:szCs w:val="22"/>
    </w:rPr>
  </w:style>
  <w:style w:type="character" w:styleId="nfaseSutil">
    <w:name w:val="Subtle Emphasis"/>
    <w:qFormat/>
    <w:rsid w:val="00D824D0"/>
    <w:rPr>
      <w:i/>
      <w:iCs/>
      <w:color w:val="808080"/>
    </w:rPr>
  </w:style>
  <w:style w:type="character" w:styleId="nfaseIntensa">
    <w:name w:val="Intense Emphasis"/>
    <w:qFormat/>
    <w:rsid w:val="00D824D0"/>
    <w:rPr>
      <w:b/>
      <w:bCs/>
      <w:i/>
      <w:iCs/>
      <w:color w:val="4F81BD"/>
    </w:rPr>
  </w:style>
  <w:style w:type="character" w:styleId="RefernciaSutil">
    <w:name w:val="Subtle Reference"/>
    <w:qFormat/>
    <w:rsid w:val="00D824D0"/>
    <w:rPr>
      <w:smallCaps/>
      <w:color w:val="C0504D"/>
      <w:u w:val="single"/>
    </w:rPr>
  </w:style>
  <w:style w:type="character" w:styleId="RefernciaIntensa">
    <w:name w:val="Intense Reference"/>
    <w:qFormat/>
    <w:rsid w:val="00D824D0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D824D0"/>
    <w:rPr>
      <w:b/>
      <w:bCs/>
      <w:smallCaps/>
      <w:spacing w:val="5"/>
    </w:rPr>
  </w:style>
  <w:style w:type="character" w:customStyle="1" w:styleId="CabealhoChar">
    <w:name w:val="Cabeçalho Char"/>
    <w:rsid w:val="00D824D0"/>
    <w:rPr>
      <w:sz w:val="22"/>
      <w:szCs w:val="22"/>
    </w:rPr>
  </w:style>
  <w:style w:type="character" w:customStyle="1" w:styleId="RodapChar">
    <w:name w:val="Rodapé Char"/>
    <w:rsid w:val="00D824D0"/>
    <w:rPr>
      <w:sz w:val="22"/>
      <w:szCs w:val="22"/>
    </w:rPr>
  </w:style>
  <w:style w:type="character" w:customStyle="1" w:styleId="TextodebaloChar">
    <w:name w:val="Texto de balão Char"/>
    <w:rsid w:val="00D824D0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D824D0"/>
  </w:style>
  <w:style w:type="character" w:customStyle="1" w:styleId="Caracteresdenotaderodap">
    <w:name w:val="Caracteres de nota de rodapé"/>
    <w:rsid w:val="00D824D0"/>
    <w:rPr>
      <w:vertAlign w:val="superscript"/>
    </w:rPr>
  </w:style>
  <w:style w:type="paragraph" w:customStyle="1" w:styleId="Ttulo30">
    <w:name w:val="Título3"/>
    <w:basedOn w:val="Normal"/>
    <w:next w:val="Normal"/>
    <w:rsid w:val="00D824D0"/>
    <w:pPr>
      <w:pBdr>
        <w:bottom w:val="single" w:sz="8" w:space="4" w:color="FFFF00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D824D0"/>
    <w:pPr>
      <w:spacing w:after="120"/>
    </w:pPr>
  </w:style>
  <w:style w:type="paragraph" w:styleId="Lista">
    <w:name w:val="List"/>
    <w:basedOn w:val="Corpodetexto"/>
    <w:rsid w:val="00D824D0"/>
    <w:rPr>
      <w:rFonts w:cs="Mangal"/>
    </w:rPr>
  </w:style>
  <w:style w:type="paragraph" w:customStyle="1" w:styleId="Legenda3">
    <w:name w:val="Legenda3"/>
    <w:basedOn w:val="Normal"/>
    <w:rsid w:val="00D824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D824D0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rsid w:val="00D824D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"/>
    <w:rsid w:val="00D824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D824D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"/>
    <w:next w:val="Normal"/>
    <w:rsid w:val="00D824D0"/>
    <w:pPr>
      <w:spacing w:line="240" w:lineRule="auto"/>
    </w:pPr>
    <w:rPr>
      <w:b/>
      <w:bCs/>
      <w:color w:val="4F81BD"/>
      <w:sz w:val="18"/>
      <w:szCs w:val="18"/>
    </w:rPr>
  </w:style>
  <w:style w:type="paragraph" w:styleId="PargrafodaLista">
    <w:name w:val="List Paragraph"/>
    <w:basedOn w:val="Normal"/>
    <w:qFormat/>
    <w:rsid w:val="00D824D0"/>
    <w:pPr>
      <w:ind w:left="720"/>
    </w:pPr>
  </w:style>
  <w:style w:type="paragraph" w:customStyle="1" w:styleId="Normal1">
    <w:name w:val="Normal1"/>
    <w:rsid w:val="00D824D0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rsid w:val="00D824D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emEspaamento">
    <w:name w:val="No Spacing"/>
    <w:basedOn w:val="Normal"/>
    <w:qFormat/>
    <w:rsid w:val="00D824D0"/>
    <w:pPr>
      <w:spacing w:after="0" w:line="240" w:lineRule="auto"/>
    </w:pPr>
  </w:style>
  <w:style w:type="paragraph" w:styleId="Citao">
    <w:name w:val="Quote"/>
    <w:basedOn w:val="Normal"/>
    <w:next w:val="Normal"/>
    <w:qFormat/>
    <w:rsid w:val="00D824D0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D824D0"/>
    <w:pPr>
      <w:pBdr>
        <w:bottom w:val="single" w:sz="4" w:space="4" w:color="FFFF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D824D0"/>
    <w:pPr>
      <w:numPr>
        <w:numId w:val="0"/>
      </w:numPr>
    </w:pPr>
  </w:style>
  <w:style w:type="paragraph" w:styleId="Cabealho">
    <w:name w:val="header"/>
    <w:basedOn w:val="Normal"/>
    <w:rsid w:val="00D824D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824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D824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sid w:val="00D824D0"/>
    <w:rPr>
      <w:sz w:val="20"/>
      <w:szCs w:val="20"/>
    </w:rPr>
  </w:style>
  <w:style w:type="paragraph" w:customStyle="1" w:styleId="Recuodecorpodetexto21">
    <w:name w:val="Recuo de corpo de texto 21"/>
    <w:basedOn w:val="Normal"/>
    <w:rsid w:val="00D824D0"/>
    <w:pPr>
      <w:spacing w:after="120" w:line="480" w:lineRule="auto"/>
      <w:ind w:left="283"/>
    </w:pPr>
    <w:rPr>
      <w:sz w:val="20"/>
    </w:rPr>
  </w:style>
  <w:style w:type="paragraph" w:customStyle="1" w:styleId="Recuodecorpodetexto22">
    <w:name w:val="Recuo de corpo de texto 22"/>
    <w:basedOn w:val="Normal"/>
    <w:rsid w:val="00D824D0"/>
    <w:pPr>
      <w:widowControl w:val="0"/>
      <w:ind w:firstLine="3240"/>
      <w:jc w:val="both"/>
    </w:pPr>
    <w:rPr>
      <w:rFonts w:eastAsia="Tahoma"/>
      <w:color w:val="000000"/>
      <w:sz w:val="24"/>
      <w:lang w:val="pt-PT"/>
    </w:rPr>
  </w:style>
  <w:style w:type="paragraph" w:customStyle="1" w:styleId="Corpodetexto21">
    <w:name w:val="Corpo de texto 21"/>
    <w:basedOn w:val="Normal"/>
    <w:rsid w:val="00D824D0"/>
    <w:pPr>
      <w:widowControl w:val="0"/>
      <w:ind w:left="4140"/>
      <w:jc w:val="both"/>
    </w:pPr>
    <w:rPr>
      <w:rFonts w:eastAsia="Tahoma"/>
      <w:b/>
      <w:color w:val="000000"/>
      <w:sz w:val="24"/>
      <w:lang w:val="pt-PT"/>
    </w:rPr>
  </w:style>
  <w:style w:type="paragraph" w:customStyle="1" w:styleId="Ttulo21">
    <w:name w:val="Título 21"/>
    <w:basedOn w:val="Normal"/>
    <w:next w:val="Normal"/>
    <w:rsid w:val="00D824D0"/>
    <w:pPr>
      <w:keepNext/>
      <w:widowControl w:val="0"/>
      <w:numPr>
        <w:numId w:val="2"/>
      </w:numPr>
      <w:jc w:val="right"/>
    </w:pPr>
    <w:rPr>
      <w:rFonts w:eastAsia="Tahoma"/>
      <w:color w:val="000000"/>
      <w:sz w:val="28"/>
      <w:lang w:val="pt-PT"/>
    </w:rPr>
  </w:style>
  <w:style w:type="paragraph" w:customStyle="1" w:styleId="Recuodecorpodetexto220">
    <w:name w:val="Recuo de corpo de texto 22"/>
    <w:basedOn w:val="Normal"/>
    <w:rsid w:val="00D824D0"/>
    <w:pPr>
      <w:spacing w:after="120" w:line="480" w:lineRule="auto"/>
      <w:ind w:left="283"/>
    </w:pPr>
    <w:rPr>
      <w:sz w:val="20"/>
    </w:rPr>
  </w:style>
  <w:style w:type="table" w:styleId="Tabelacomgrade">
    <w:name w:val="Table Grid"/>
    <w:basedOn w:val="Tabelanormal"/>
    <w:uiPriority w:val="59"/>
    <w:rsid w:val="005D7C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9F09CE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F09CE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ecxmsonormal">
    <w:name w:val="ecxmsonormal"/>
    <w:basedOn w:val="Normal"/>
    <w:rsid w:val="001F3FF2"/>
    <w:pPr>
      <w:suppressAutoHyphens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D69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2049</Words>
  <Characters>11065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13088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suporte</dc:creator>
  <cp:lastModifiedBy>Minéia Gund</cp:lastModifiedBy>
  <cp:revision>3</cp:revision>
  <cp:lastPrinted>2015-09-10T11:09:00Z</cp:lastPrinted>
  <dcterms:created xsi:type="dcterms:W3CDTF">2015-09-10T16:19:00Z</dcterms:created>
  <dcterms:modified xsi:type="dcterms:W3CDTF">2015-09-29T11:35:00Z</dcterms:modified>
</cp:coreProperties>
</file>