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9E9" w:rsidRPr="00DC5662" w:rsidRDefault="001729E9" w:rsidP="00DC566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5662">
        <w:rPr>
          <w:rFonts w:ascii="Times New Roman" w:hAnsi="Times New Roman" w:cs="Times New Roman"/>
          <w:b/>
          <w:sz w:val="24"/>
          <w:szCs w:val="24"/>
        </w:rPr>
        <w:t>PROJETO DE LEI Nº 122/2015</w:t>
      </w:r>
    </w:p>
    <w:p w:rsidR="001729E9" w:rsidRDefault="001729E9" w:rsidP="00DC5662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C5662" w:rsidRPr="00DC5662" w:rsidRDefault="00DC5662" w:rsidP="00DC5662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1729E9" w:rsidRPr="00DC5662" w:rsidRDefault="001778CC" w:rsidP="00DC5662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sz w:val="24"/>
          <w:szCs w:val="24"/>
        </w:rPr>
        <w:t>Data: 23 de outubro de 2015.</w:t>
      </w:r>
    </w:p>
    <w:p w:rsidR="001778CC" w:rsidRDefault="001778CC" w:rsidP="00DC566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5662" w:rsidRPr="00DC5662" w:rsidRDefault="00DC5662" w:rsidP="00DC566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29E9" w:rsidRPr="00DC5662" w:rsidRDefault="001778CC" w:rsidP="00DC5662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sz w:val="24"/>
          <w:szCs w:val="24"/>
        </w:rPr>
        <w:t>Declara de Utilidade Pública a Associação Nossa Senhora do Sorriso, e dá outras providências.</w:t>
      </w:r>
    </w:p>
    <w:p w:rsidR="001778CC" w:rsidRDefault="001778CC" w:rsidP="00DC566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5662" w:rsidRPr="00DC5662" w:rsidRDefault="00DC5662" w:rsidP="00DC566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29E9" w:rsidRPr="00DC5662" w:rsidRDefault="001729E9" w:rsidP="00DC5662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b/>
          <w:sz w:val="24"/>
          <w:szCs w:val="24"/>
        </w:rPr>
        <w:t>HILTON POLESELLO - PTB, FÁBIO GAVASSO – PPS,</w:t>
      </w:r>
      <w:r w:rsidR="00DC5662">
        <w:rPr>
          <w:rFonts w:ascii="Times New Roman" w:hAnsi="Times New Roman" w:cs="Times New Roman"/>
          <w:b/>
          <w:sz w:val="24"/>
          <w:szCs w:val="24"/>
        </w:rPr>
        <w:t xml:space="preserve"> VERGÍLIO DALSÓQUIO – REDE SUSTENTABILIDADE E VEREADORES ABAIXO ASS</w:t>
      </w:r>
      <w:bookmarkStart w:id="0" w:name="_GoBack"/>
      <w:bookmarkEnd w:id="0"/>
      <w:r w:rsidR="00DC5662">
        <w:rPr>
          <w:rFonts w:ascii="Times New Roman" w:hAnsi="Times New Roman" w:cs="Times New Roman"/>
          <w:b/>
          <w:sz w:val="24"/>
          <w:szCs w:val="24"/>
        </w:rPr>
        <w:t>INADOS,</w:t>
      </w:r>
      <w:r w:rsidRPr="00DC5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5662">
        <w:rPr>
          <w:rFonts w:ascii="Times New Roman" w:hAnsi="Times New Roman" w:cs="Times New Roman"/>
          <w:sz w:val="24"/>
          <w:szCs w:val="24"/>
        </w:rPr>
        <w:t>vereadores com assento nesta Casa, com fulcro no Artigo 108, do Regimento Interno, encaminham para deliberação do Soberano Plenário o seguinte Projeto de Lei:</w:t>
      </w:r>
    </w:p>
    <w:p w:rsidR="001729E9" w:rsidRDefault="001729E9" w:rsidP="00DC5662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C5662" w:rsidRDefault="00DC5662" w:rsidP="00DC5662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C5662" w:rsidRPr="00DC5662" w:rsidRDefault="00DC5662" w:rsidP="00DC5662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1729E9" w:rsidRPr="00DC5662" w:rsidRDefault="001729E9" w:rsidP="00DC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b/>
          <w:sz w:val="24"/>
          <w:szCs w:val="24"/>
        </w:rPr>
        <w:t>Art. 1º</w:t>
      </w:r>
      <w:r w:rsidRPr="00DC5662">
        <w:rPr>
          <w:rFonts w:ascii="Times New Roman" w:hAnsi="Times New Roman" w:cs="Times New Roman"/>
          <w:sz w:val="24"/>
          <w:szCs w:val="24"/>
        </w:rPr>
        <w:t xml:space="preserve"> Fica declarada de Utilidade Pública a </w:t>
      </w:r>
      <w:r w:rsidRPr="00DC5662">
        <w:rPr>
          <w:rFonts w:ascii="Times New Roman" w:hAnsi="Times New Roman" w:cs="Times New Roman"/>
          <w:b/>
          <w:sz w:val="24"/>
          <w:szCs w:val="24"/>
        </w:rPr>
        <w:t>ASSOCIAÇÃO NOSSA SENHORA DO SORRISO</w:t>
      </w:r>
      <w:r w:rsidRPr="00DC5662">
        <w:rPr>
          <w:rFonts w:ascii="Times New Roman" w:hAnsi="Times New Roman" w:cs="Times New Roman"/>
          <w:sz w:val="24"/>
          <w:szCs w:val="24"/>
        </w:rPr>
        <w:t>, pessoa jurídica de direito privado, inscrita no CNPJ sob nº 07.697.118/0001-60, em 27 de outubro de 2005, com sede na Rua Candido Rondon, 2.795, Centro, na Cidade de Sorriso, Estado do Mato Grosso.</w:t>
      </w:r>
    </w:p>
    <w:p w:rsidR="001729E9" w:rsidRPr="00DC5662" w:rsidRDefault="001729E9" w:rsidP="00DC566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29E9" w:rsidRPr="00DC5662" w:rsidRDefault="001729E9" w:rsidP="00DC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b/>
          <w:sz w:val="24"/>
          <w:szCs w:val="24"/>
        </w:rPr>
        <w:t>Art. 2º</w:t>
      </w:r>
      <w:r w:rsidRPr="00DC5662">
        <w:rPr>
          <w:rFonts w:ascii="Times New Roman" w:hAnsi="Times New Roman" w:cs="Times New Roman"/>
          <w:sz w:val="24"/>
          <w:szCs w:val="24"/>
        </w:rPr>
        <w:t xml:space="preserve"> Para que a </w:t>
      </w:r>
      <w:r w:rsidRPr="00DC5662">
        <w:rPr>
          <w:rFonts w:ascii="Times New Roman" w:hAnsi="Times New Roman" w:cs="Times New Roman"/>
          <w:b/>
          <w:sz w:val="24"/>
          <w:szCs w:val="24"/>
        </w:rPr>
        <w:t>ASSOCIAÇÃO NOSSA SENHORA DO SORRISO</w:t>
      </w:r>
      <w:r w:rsidRPr="00DC5662">
        <w:rPr>
          <w:rFonts w:ascii="Times New Roman" w:hAnsi="Times New Roman" w:cs="Times New Roman"/>
          <w:sz w:val="24"/>
          <w:szCs w:val="24"/>
        </w:rPr>
        <w:t xml:space="preserve"> usufrua de todos os benefícios previstos, decorrentes da presente lei, deverá cumprir fielmente as suas funções de acordo com o que estabelece seu Estatuto, conforme cópia em anexo, parte integrante da presente Lei.</w:t>
      </w:r>
    </w:p>
    <w:p w:rsidR="001729E9" w:rsidRPr="00DC5662" w:rsidRDefault="001729E9" w:rsidP="00DC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729E9" w:rsidRPr="00DC5662" w:rsidRDefault="001729E9" w:rsidP="00DC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b/>
          <w:sz w:val="24"/>
          <w:szCs w:val="24"/>
        </w:rPr>
        <w:t>Art. 3º</w:t>
      </w:r>
      <w:r w:rsidRPr="00DC5662">
        <w:rPr>
          <w:rFonts w:ascii="Times New Roman" w:hAnsi="Times New Roman" w:cs="Times New Roman"/>
          <w:sz w:val="24"/>
          <w:szCs w:val="24"/>
        </w:rPr>
        <w:t xml:space="preserve"> Cessarão os efeitos da declaração de Utilidade Pública quando a beneficiada:</w:t>
      </w:r>
    </w:p>
    <w:p w:rsidR="001729E9" w:rsidRPr="00DC5662" w:rsidRDefault="001729E9" w:rsidP="00DC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729E9" w:rsidRPr="00DC5662" w:rsidRDefault="001729E9" w:rsidP="00DC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sz w:val="24"/>
          <w:szCs w:val="24"/>
        </w:rPr>
        <w:t>I – Não requerer perante o Município a expedição do necessário Alvará de Licença, válido por 01 ano, no prazo máximo de 30 (trinta) dias, contados da publicação da respectiva Lei;</w:t>
      </w:r>
    </w:p>
    <w:p w:rsidR="001729E9" w:rsidRPr="00DC5662" w:rsidRDefault="001729E9" w:rsidP="00DC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729E9" w:rsidRPr="00DC5662" w:rsidRDefault="001729E9" w:rsidP="00DC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sz w:val="24"/>
          <w:szCs w:val="24"/>
        </w:rPr>
        <w:t>II – Não requerer a renovação de seu Alvará de Licença, no prazo de 90 (noventa) dias, contados de seu vencimento;</w:t>
      </w:r>
    </w:p>
    <w:p w:rsidR="001729E9" w:rsidRPr="00DC5662" w:rsidRDefault="001729E9" w:rsidP="00DC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729E9" w:rsidRPr="00DC5662" w:rsidRDefault="001729E9" w:rsidP="00DC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sz w:val="24"/>
          <w:szCs w:val="24"/>
        </w:rPr>
        <w:t>III – Substituir os fins estatutários ou negar-se a prestar os serviços neles compreendidos;</w:t>
      </w:r>
    </w:p>
    <w:p w:rsidR="001729E9" w:rsidRPr="00DC5662" w:rsidRDefault="001729E9" w:rsidP="00DC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729E9" w:rsidRPr="00DC5662" w:rsidRDefault="001729E9" w:rsidP="00DC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sz w:val="24"/>
          <w:szCs w:val="24"/>
        </w:rPr>
        <w:t>IV – Alterar a sua razão social ou denominação e não comunicar a Câmara Municipal de Sorriso, no prazo de 90 (noventa) dias contados do registro público, a necessária alteração da Lei respectiva.</w:t>
      </w:r>
    </w:p>
    <w:p w:rsidR="001729E9" w:rsidRPr="00DC5662" w:rsidRDefault="001729E9" w:rsidP="00DC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729E9" w:rsidRPr="00DC5662" w:rsidRDefault="001729E9" w:rsidP="00DC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b/>
          <w:sz w:val="24"/>
          <w:szCs w:val="24"/>
        </w:rPr>
        <w:t>Art. 4º</w:t>
      </w:r>
      <w:r w:rsidRPr="00DC5662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1729E9" w:rsidRDefault="001729E9" w:rsidP="00DC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C5662" w:rsidRDefault="00DC5662" w:rsidP="00DC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C5662" w:rsidRDefault="00DC5662" w:rsidP="00DC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C5662" w:rsidRPr="00DC5662" w:rsidRDefault="00DC5662" w:rsidP="00DC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729E9" w:rsidRPr="00DC5662" w:rsidRDefault="001729E9" w:rsidP="00DC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sz w:val="24"/>
          <w:szCs w:val="24"/>
        </w:rPr>
        <w:t>Câmara Municipal de Sorriso, Estado de Mato Grosso, em 23 de outubro de 2015.</w:t>
      </w:r>
    </w:p>
    <w:p w:rsidR="001729E9" w:rsidRPr="00DC5662" w:rsidRDefault="001729E9" w:rsidP="00DC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729E9" w:rsidRPr="00DC5662" w:rsidRDefault="001729E9" w:rsidP="00DC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778CC" w:rsidRPr="00DC5662" w:rsidRDefault="001778CC" w:rsidP="00DC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778CC" w:rsidRPr="00DC5662" w:rsidRDefault="001778CC" w:rsidP="00DC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30" w:type="dxa"/>
        <w:tblLook w:val="04A0" w:firstRow="1" w:lastRow="0" w:firstColumn="1" w:lastColumn="0" w:noHBand="0" w:noVBand="1"/>
      </w:tblPr>
      <w:tblGrid>
        <w:gridCol w:w="108"/>
        <w:gridCol w:w="2977"/>
        <w:gridCol w:w="1559"/>
        <w:gridCol w:w="1134"/>
        <w:gridCol w:w="3119"/>
        <w:gridCol w:w="425"/>
        <w:gridCol w:w="108"/>
      </w:tblGrid>
      <w:tr w:rsidR="00DC5662" w:rsidRPr="00DC5662" w:rsidTr="00DA0B3F">
        <w:trPr>
          <w:gridAfter w:val="1"/>
          <w:wAfter w:w="108" w:type="dxa"/>
        </w:trPr>
        <w:tc>
          <w:tcPr>
            <w:tcW w:w="3085" w:type="dxa"/>
            <w:gridSpan w:val="2"/>
          </w:tcPr>
          <w:p w:rsidR="00DC5662" w:rsidRPr="00DC5662" w:rsidRDefault="00DC5662" w:rsidP="00DC5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662"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DC5662" w:rsidRPr="00DC5662" w:rsidRDefault="00DC5662" w:rsidP="00DC5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662"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  <w:p w:rsidR="00DC5662" w:rsidRPr="00DC5662" w:rsidRDefault="00DC5662" w:rsidP="00DC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DC5662" w:rsidRPr="00DC5662" w:rsidRDefault="00DC5662" w:rsidP="00DC5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662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DC5662" w:rsidRPr="00DC5662" w:rsidRDefault="00DC5662" w:rsidP="00DC5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662"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  <w:p w:rsidR="00DC5662" w:rsidRPr="00DC5662" w:rsidRDefault="00DC5662" w:rsidP="00DC5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5662" w:rsidRPr="00DC5662" w:rsidRDefault="00DC5662" w:rsidP="00DC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DC5662" w:rsidRPr="00DC5662" w:rsidRDefault="00DC5662" w:rsidP="00DC5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662"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DC5662" w:rsidRPr="00DC5662" w:rsidRDefault="00DC5662" w:rsidP="00DC5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662">
              <w:rPr>
                <w:rFonts w:ascii="Times New Roman" w:hAnsi="Times New Roman" w:cs="Times New Roman"/>
                <w:b/>
                <w:sz w:val="24"/>
                <w:szCs w:val="24"/>
              </w:rPr>
              <w:t>Vereador Rede Sustentabilidade</w:t>
            </w:r>
          </w:p>
          <w:p w:rsidR="00DC5662" w:rsidRPr="00DC5662" w:rsidRDefault="00DC5662" w:rsidP="00DC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662" w:rsidRPr="00DC5662" w:rsidTr="00DA0B3F">
        <w:trPr>
          <w:gridAfter w:val="1"/>
          <w:wAfter w:w="108" w:type="dxa"/>
        </w:trPr>
        <w:tc>
          <w:tcPr>
            <w:tcW w:w="3085" w:type="dxa"/>
            <w:gridSpan w:val="2"/>
            <w:hideMark/>
          </w:tcPr>
          <w:p w:rsidR="00DC5662" w:rsidRPr="00DC5662" w:rsidRDefault="00DC5662" w:rsidP="00DC5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662"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DC5662" w:rsidRPr="00DC5662" w:rsidRDefault="00DC5662" w:rsidP="00DC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662"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2693" w:type="dxa"/>
            <w:gridSpan w:val="2"/>
          </w:tcPr>
          <w:p w:rsidR="00DC5662" w:rsidRPr="00DC5662" w:rsidRDefault="00DC5662" w:rsidP="00DC5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662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DC5662" w:rsidRPr="00DC5662" w:rsidRDefault="00DC5662" w:rsidP="00DC5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662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DC5662" w:rsidRPr="00DC5662" w:rsidRDefault="00DC5662" w:rsidP="00DC5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5662" w:rsidRPr="00DC5662" w:rsidRDefault="00DC5662" w:rsidP="00DC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hideMark/>
          </w:tcPr>
          <w:p w:rsidR="00DC5662" w:rsidRPr="00DC5662" w:rsidRDefault="00DC5662" w:rsidP="00DC5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662"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DC5662" w:rsidRPr="00DC5662" w:rsidRDefault="00DC5662" w:rsidP="00DC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662"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</w:tr>
      <w:tr w:rsidR="00DC5662" w:rsidRPr="00DC5662" w:rsidTr="00DA0B3F">
        <w:trPr>
          <w:gridAfter w:val="1"/>
          <w:wAfter w:w="108" w:type="dxa"/>
        </w:trPr>
        <w:tc>
          <w:tcPr>
            <w:tcW w:w="3085" w:type="dxa"/>
            <w:gridSpan w:val="2"/>
            <w:hideMark/>
          </w:tcPr>
          <w:p w:rsidR="00DC5662" w:rsidRPr="00DC5662" w:rsidRDefault="00DC5662" w:rsidP="00DC5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662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DC5662" w:rsidRPr="00DC5662" w:rsidRDefault="00DC5662" w:rsidP="00DC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662"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  <w:tc>
          <w:tcPr>
            <w:tcW w:w="2693" w:type="dxa"/>
            <w:gridSpan w:val="2"/>
          </w:tcPr>
          <w:p w:rsidR="00DC5662" w:rsidRPr="00DC5662" w:rsidRDefault="00DC5662" w:rsidP="00DC5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662"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DC5662" w:rsidRPr="00DC5662" w:rsidRDefault="00DC5662" w:rsidP="00DC5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662"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  <w:p w:rsidR="00DC5662" w:rsidRPr="00DC5662" w:rsidRDefault="00DC5662" w:rsidP="00DC5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hideMark/>
          </w:tcPr>
          <w:p w:rsidR="00DC5662" w:rsidRPr="00DC5662" w:rsidRDefault="00DC5662" w:rsidP="00DC5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662"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DC5662" w:rsidRPr="00DC5662" w:rsidRDefault="00DC5662" w:rsidP="00DC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662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</w:tr>
      <w:tr w:rsidR="00DC5662" w:rsidRPr="00DC5662" w:rsidTr="00DA0B3F">
        <w:trPr>
          <w:gridAfter w:val="2"/>
          <w:wAfter w:w="533" w:type="dxa"/>
        </w:trPr>
        <w:tc>
          <w:tcPr>
            <w:tcW w:w="4644" w:type="dxa"/>
            <w:gridSpan w:val="3"/>
            <w:hideMark/>
          </w:tcPr>
          <w:p w:rsidR="00DC5662" w:rsidRPr="00DC5662" w:rsidRDefault="00DC5662" w:rsidP="00DC5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5662" w:rsidRPr="00DC5662" w:rsidRDefault="00DC5662" w:rsidP="00DC5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662"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DC5662" w:rsidRPr="00DC5662" w:rsidRDefault="00DC5662" w:rsidP="00DC5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662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253" w:type="dxa"/>
            <w:gridSpan w:val="2"/>
            <w:hideMark/>
          </w:tcPr>
          <w:p w:rsidR="00DC5662" w:rsidRPr="00DC5662" w:rsidRDefault="00DC5662" w:rsidP="00DC5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5662" w:rsidRPr="00DC5662" w:rsidRDefault="00DC5662" w:rsidP="00DC5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662"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DC5662" w:rsidRPr="00DC5662" w:rsidRDefault="00DC5662" w:rsidP="00DC5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662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</w:tr>
      <w:tr w:rsidR="00DC5662" w:rsidRPr="00DC5662" w:rsidTr="00DA0B3F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93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C5662" w:rsidRPr="00DC5662" w:rsidRDefault="00DC5662" w:rsidP="00DC5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C5662" w:rsidRDefault="00DC5662" w:rsidP="00DC56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662" w:rsidRDefault="00DC5662" w:rsidP="00DC56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662" w:rsidRDefault="00DC5662" w:rsidP="00DC56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662" w:rsidRDefault="00DC5662" w:rsidP="00DC56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662" w:rsidRDefault="00DC5662" w:rsidP="00DC56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662" w:rsidRDefault="00DC5662" w:rsidP="00DC56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662" w:rsidRDefault="00DC5662" w:rsidP="00DC56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662" w:rsidRDefault="00DC5662" w:rsidP="00DC56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662" w:rsidRDefault="00DC5662" w:rsidP="00DC56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662" w:rsidRDefault="00DC5662" w:rsidP="00DC56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662" w:rsidRDefault="00DC5662" w:rsidP="00DC56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662" w:rsidRDefault="00DC5662" w:rsidP="00DC56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662" w:rsidRDefault="00DC5662" w:rsidP="00DC56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662" w:rsidRDefault="00DC5662" w:rsidP="00DC56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662" w:rsidRDefault="00DC5662" w:rsidP="00DC56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662" w:rsidRDefault="00DC5662" w:rsidP="00DC56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662" w:rsidRDefault="00DC5662" w:rsidP="00DC56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662" w:rsidRDefault="00DC5662" w:rsidP="00DC56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662" w:rsidRDefault="00DC5662" w:rsidP="00DC56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662" w:rsidRDefault="00DC5662" w:rsidP="00DC56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662" w:rsidRDefault="00DC5662" w:rsidP="00DC56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662" w:rsidRDefault="00DC5662" w:rsidP="00DC56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662" w:rsidRDefault="00DC5662" w:rsidP="00DC56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662" w:rsidRDefault="00DC5662" w:rsidP="00DC56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662" w:rsidRDefault="00DC5662" w:rsidP="00DC56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662" w:rsidRDefault="00DC5662" w:rsidP="00DC56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662" w:rsidRDefault="00DC5662" w:rsidP="00DC56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662" w:rsidRDefault="00DC5662" w:rsidP="00DC56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29E9" w:rsidRPr="00DC5662" w:rsidRDefault="001729E9" w:rsidP="00DC56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662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1729E9" w:rsidRPr="00DC5662" w:rsidRDefault="001729E9" w:rsidP="00DC56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29E9" w:rsidRPr="00DC5662" w:rsidRDefault="001729E9" w:rsidP="00DC56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29E9" w:rsidRPr="00DC5662" w:rsidRDefault="001729E9" w:rsidP="00DC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sz w:val="24"/>
          <w:szCs w:val="24"/>
        </w:rPr>
        <w:t xml:space="preserve">Considerando que a </w:t>
      </w:r>
      <w:r w:rsidRPr="00DC5662">
        <w:rPr>
          <w:rFonts w:ascii="Times New Roman" w:hAnsi="Times New Roman" w:cs="Times New Roman"/>
          <w:b/>
          <w:sz w:val="24"/>
          <w:szCs w:val="24"/>
        </w:rPr>
        <w:t>ASSOCIAÇÃO NOSSA SENHORA DO SORRISO</w:t>
      </w:r>
      <w:r w:rsidRPr="00DC5662">
        <w:rPr>
          <w:rFonts w:ascii="Times New Roman" w:hAnsi="Times New Roman" w:cs="Times New Roman"/>
          <w:sz w:val="24"/>
          <w:szCs w:val="24"/>
        </w:rPr>
        <w:t>, tem por objetivo a edificação do Santuário Nossa Senhora de Sorriso e Santa Terezinha do Menino Jesus, que possibilitará a utilização das futuras instalações por grande parte de população do município e região.</w:t>
      </w:r>
    </w:p>
    <w:p w:rsidR="001729E9" w:rsidRPr="00DC5662" w:rsidRDefault="001729E9" w:rsidP="00DC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729E9" w:rsidRPr="00DC5662" w:rsidRDefault="001729E9" w:rsidP="00DC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sz w:val="24"/>
          <w:szCs w:val="24"/>
        </w:rPr>
        <w:t xml:space="preserve">A edificação do citado santuário possibilitará a realização de diversos eventos e ou encontros religiosos </w:t>
      </w:r>
      <w:proofErr w:type="gramStart"/>
      <w:r w:rsidRPr="00DC5662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DC5662">
        <w:rPr>
          <w:rFonts w:ascii="Times New Roman" w:hAnsi="Times New Roman" w:cs="Times New Roman"/>
          <w:sz w:val="24"/>
          <w:szCs w:val="24"/>
        </w:rPr>
        <w:t xml:space="preserve"> nível local, regional, estadual e inclusive nacional. </w:t>
      </w:r>
    </w:p>
    <w:p w:rsidR="001729E9" w:rsidRPr="00DC5662" w:rsidRDefault="001729E9" w:rsidP="00DC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729E9" w:rsidRPr="00DC5662" w:rsidRDefault="001729E9" w:rsidP="00DC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sz w:val="24"/>
          <w:szCs w:val="24"/>
        </w:rPr>
        <w:t xml:space="preserve">Fato é que </w:t>
      </w:r>
      <w:proofErr w:type="gramStart"/>
      <w:r w:rsidRPr="00DC5662">
        <w:rPr>
          <w:rFonts w:ascii="Times New Roman" w:hAnsi="Times New Roman" w:cs="Times New Roman"/>
          <w:sz w:val="24"/>
          <w:szCs w:val="24"/>
        </w:rPr>
        <w:t>a realização de tais eventos oportunizam</w:t>
      </w:r>
      <w:proofErr w:type="gramEnd"/>
      <w:r w:rsidRPr="00DC5662">
        <w:rPr>
          <w:rFonts w:ascii="Times New Roman" w:hAnsi="Times New Roman" w:cs="Times New Roman"/>
          <w:sz w:val="24"/>
          <w:szCs w:val="24"/>
        </w:rPr>
        <w:t xml:space="preserve"> o crescimento da pessoa humana no âmbito espiritual, o que por certo reflete em todos os aspectos na vida do ser humano.  </w:t>
      </w:r>
    </w:p>
    <w:p w:rsidR="001729E9" w:rsidRPr="00DC5662" w:rsidRDefault="001729E9" w:rsidP="00DC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729E9" w:rsidRPr="00DC5662" w:rsidRDefault="001729E9" w:rsidP="00DC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sz w:val="24"/>
          <w:szCs w:val="24"/>
        </w:rPr>
        <w:t xml:space="preserve">Nesse sentido, resta demonstrado que a </w:t>
      </w:r>
      <w:r w:rsidRPr="00DC5662">
        <w:rPr>
          <w:rFonts w:ascii="Times New Roman" w:hAnsi="Times New Roman" w:cs="Times New Roman"/>
          <w:b/>
          <w:sz w:val="24"/>
          <w:szCs w:val="24"/>
        </w:rPr>
        <w:t>ASSOCIAÇÃO NOSSA SENHORA DO SORRISO</w:t>
      </w:r>
      <w:r w:rsidRPr="00DC5662">
        <w:rPr>
          <w:rFonts w:ascii="Times New Roman" w:hAnsi="Times New Roman" w:cs="Times New Roman"/>
          <w:sz w:val="24"/>
          <w:szCs w:val="24"/>
        </w:rPr>
        <w:t xml:space="preserve"> tem por objetivo assegurar a dignidade e a valorização integral das pessoas, e consecutivamente de toda a sociedade, promovendo meios de valorização da vida como um todo.</w:t>
      </w:r>
    </w:p>
    <w:p w:rsidR="001729E9" w:rsidRPr="00DC5662" w:rsidRDefault="001729E9" w:rsidP="00DC5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29E9" w:rsidRPr="00DC5662" w:rsidRDefault="001729E9" w:rsidP="00DC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sz w:val="24"/>
          <w:szCs w:val="24"/>
        </w:rPr>
        <w:t>Câmara Municipal de Sorriso, Estado de Mato Grosso, em 23 de outubro de 2015.</w:t>
      </w:r>
    </w:p>
    <w:p w:rsidR="001729E9" w:rsidRPr="00DC5662" w:rsidRDefault="001729E9" w:rsidP="00DC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778CC" w:rsidRPr="00DC5662" w:rsidRDefault="001778CC" w:rsidP="00DC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729E9" w:rsidRPr="00DC5662" w:rsidRDefault="001729E9" w:rsidP="00DC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C5662" w:rsidRPr="00DC5662" w:rsidRDefault="00DC5662" w:rsidP="00DC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30" w:type="dxa"/>
        <w:tblLook w:val="04A0" w:firstRow="1" w:lastRow="0" w:firstColumn="1" w:lastColumn="0" w:noHBand="0" w:noVBand="1"/>
      </w:tblPr>
      <w:tblGrid>
        <w:gridCol w:w="3085"/>
        <w:gridCol w:w="1559"/>
        <w:gridCol w:w="1134"/>
        <w:gridCol w:w="3119"/>
        <w:gridCol w:w="533"/>
      </w:tblGrid>
      <w:tr w:rsidR="00DC5662" w:rsidRPr="00DC5662" w:rsidTr="00DA0B3F">
        <w:tc>
          <w:tcPr>
            <w:tcW w:w="3085" w:type="dxa"/>
          </w:tcPr>
          <w:p w:rsidR="00DC5662" w:rsidRPr="00DC5662" w:rsidRDefault="00DC5662" w:rsidP="00DA0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662"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DC5662" w:rsidRPr="00DC5662" w:rsidRDefault="00DC5662" w:rsidP="00DA0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662"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  <w:p w:rsidR="00DC5662" w:rsidRPr="00DC5662" w:rsidRDefault="00DC5662" w:rsidP="00DA0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DC5662" w:rsidRPr="00DC5662" w:rsidRDefault="00DC5662" w:rsidP="00DA0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662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DC5662" w:rsidRPr="00DC5662" w:rsidRDefault="00DC5662" w:rsidP="00DA0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662"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  <w:p w:rsidR="00DC5662" w:rsidRPr="00DC5662" w:rsidRDefault="00DC5662" w:rsidP="00DA0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5662" w:rsidRPr="00DC5662" w:rsidRDefault="00DC5662" w:rsidP="00DA0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DC5662" w:rsidRPr="00DC5662" w:rsidRDefault="00DC5662" w:rsidP="00DA0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662"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DC5662" w:rsidRPr="00DC5662" w:rsidRDefault="00DC5662" w:rsidP="00DA0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662">
              <w:rPr>
                <w:rFonts w:ascii="Times New Roman" w:hAnsi="Times New Roman" w:cs="Times New Roman"/>
                <w:b/>
                <w:sz w:val="24"/>
                <w:szCs w:val="24"/>
              </w:rPr>
              <w:t>Vereador Rede Sustentabilidade</w:t>
            </w:r>
          </w:p>
          <w:p w:rsidR="00DC5662" w:rsidRPr="00DC5662" w:rsidRDefault="00DC5662" w:rsidP="00DA0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662" w:rsidRPr="00DC5662" w:rsidTr="00DA0B3F">
        <w:tc>
          <w:tcPr>
            <w:tcW w:w="3085" w:type="dxa"/>
            <w:hideMark/>
          </w:tcPr>
          <w:p w:rsidR="00DC5662" w:rsidRPr="00DC5662" w:rsidRDefault="00DC5662" w:rsidP="00DA0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662"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DC5662" w:rsidRPr="00DC5662" w:rsidRDefault="00DC5662" w:rsidP="00DA0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662"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2693" w:type="dxa"/>
            <w:gridSpan w:val="2"/>
          </w:tcPr>
          <w:p w:rsidR="00DC5662" w:rsidRPr="00DC5662" w:rsidRDefault="00DC5662" w:rsidP="00DA0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662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DC5662" w:rsidRPr="00DC5662" w:rsidRDefault="00DC5662" w:rsidP="00DA0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662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DC5662" w:rsidRPr="00DC5662" w:rsidRDefault="00DC5662" w:rsidP="00DA0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5662" w:rsidRPr="00DC5662" w:rsidRDefault="00DC5662" w:rsidP="00DA0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hideMark/>
          </w:tcPr>
          <w:p w:rsidR="00DC5662" w:rsidRPr="00DC5662" w:rsidRDefault="00DC5662" w:rsidP="00DA0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662"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DC5662" w:rsidRPr="00DC5662" w:rsidRDefault="00DC5662" w:rsidP="00DA0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662"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</w:tr>
      <w:tr w:rsidR="00DC5662" w:rsidRPr="00DC5662" w:rsidTr="00DA0B3F">
        <w:tc>
          <w:tcPr>
            <w:tcW w:w="3085" w:type="dxa"/>
            <w:hideMark/>
          </w:tcPr>
          <w:p w:rsidR="00DC5662" w:rsidRPr="00DC5662" w:rsidRDefault="00DC5662" w:rsidP="00DA0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662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DC5662" w:rsidRPr="00DC5662" w:rsidRDefault="00DC5662" w:rsidP="00DA0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662"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  <w:tc>
          <w:tcPr>
            <w:tcW w:w="2693" w:type="dxa"/>
            <w:gridSpan w:val="2"/>
          </w:tcPr>
          <w:p w:rsidR="00DC5662" w:rsidRPr="00DC5662" w:rsidRDefault="00DC5662" w:rsidP="00DA0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662"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DC5662" w:rsidRPr="00DC5662" w:rsidRDefault="00DC5662" w:rsidP="00DA0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662"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  <w:p w:rsidR="00DC5662" w:rsidRPr="00DC5662" w:rsidRDefault="00DC5662" w:rsidP="00DA0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hideMark/>
          </w:tcPr>
          <w:p w:rsidR="00DC5662" w:rsidRPr="00DC5662" w:rsidRDefault="00DC5662" w:rsidP="00DA0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662"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DC5662" w:rsidRPr="00DC5662" w:rsidRDefault="00DC5662" w:rsidP="00DA0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662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</w:tr>
      <w:tr w:rsidR="00DC5662" w:rsidRPr="00DC5662" w:rsidTr="00DA0B3F">
        <w:trPr>
          <w:gridAfter w:val="1"/>
          <w:wAfter w:w="533" w:type="dxa"/>
        </w:trPr>
        <w:tc>
          <w:tcPr>
            <w:tcW w:w="4644" w:type="dxa"/>
            <w:gridSpan w:val="2"/>
            <w:hideMark/>
          </w:tcPr>
          <w:p w:rsidR="00DC5662" w:rsidRPr="00DC5662" w:rsidRDefault="00DC5662" w:rsidP="00DA0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5662" w:rsidRPr="00DC5662" w:rsidRDefault="00DC5662" w:rsidP="00DA0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662"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DC5662" w:rsidRPr="00DC5662" w:rsidRDefault="00DC5662" w:rsidP="00DA0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662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253" w:type="dxa"/>
            <w:gridSpan w:val="2"/>
            <w:hideMark/>
          </w:tcPr>
          <w:p w:rsidR="00DC5662" w:rsidRPr="00DC5662" w:rsidRDefault="00DC5662" w:rsidP="00DA0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5662" w:rsidRPr="00DC5662" w:rsidRDefault="00DC5662" w:rsidP="00DA0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662"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DC5662" w:rsidRPr="00DC5662" w:rsidRDefault="00DC5662" w:rsidP="00DA0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662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</w:tr>
    </w:tbl>
    <w:p w:rsidR="001729E9" w:rsidRPr="00DC5662" w:rsidRDefault="001729E9" w:rsidP="00DC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1729E9" w:rsidRPr="00DC5662" w:rsidSect="001778CC">
      <w:type w:val="continuous"/>
      <w:pgSz w:w="11906" w:h="16838"/>
      <w:pgMar w:top="2410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40B2"/>
    <w:rsid w:val="00096E9D"/>
    <w:rsid w:val="000A47D2"/>
    <w:rsid w:val="00115335"/>
    <w:rsid w:val="00147556"/>
    <w:rsid w:val="001729E9"/>
    <w:rsid w:val="001778CC"/>
    <w:rsid w:val="00215A24"/>
    <w:rsid w:val="00383393"/>
    <w:rsid w:val="004D54E8"/>
    <w:rsid w:val="00507E5B"/>
    <w:rsid w:val="00515E12"/>
    <w:rsid w:val="00556838"/>
    <w:rsid w:val="00600FE9"/>
    <w:rsid w:val="00712997"/>
    <w:rsid w:val="00713E94"/>
    <w:rsid w:val="007B4987"/>
    <w:rsid w:val="007B7E23"/>
    <w:rsid w:val="008048B4"/>
    <w:rsid w:val="00895730"/>
    <w:rsid w:val="00983C8B"/>
    <w:rsid w:val="009D239A"/>
    <w:rsid w:val="00A2004D"/>
    <w:rsid w:val="00A36CFB"/>
    <w:rsid w:val="00A813C3"/>
    <w:rsid w:val="00A86F97"/>
    <w:rsid w:val="00C17F24"/>
    <w:rsid w:val="00C30651"/>
    <w:rsid w:val="00C440B2"/>
    <w:rsid w:val="00C70FB1"/>
    <w:rsid w:val="00D513A3"/>
    <w:rsid w:val="00DC5662"/>
    <w:rsid w:val="00EB1D63"/>
    <w:rsid w:val="00F8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9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6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CFB0C-E647-4041-8E56-CD6342F3A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547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administrador</cp:lastModifiedBy>
  <cp:revision>6</cp:revision>
  <cp:lastPrinted>2015-10-26T23:11:00Z</cp:lastPrinted>
  <dcterms:created xsi:type="dcterms:W3CDTF">2015-10-23T14:16:00Z</dcterms:created>
  <dcterms:modified xsi:type="dcterms:W3CDTF">2015-10-26T23:16:00Z</dcterms:modified>
</cp:coreProperties>
</file>