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D1BCB">
        <w:rPr>
          <w:rFonts w:ascii="Times New Roman" w:hAnsi="Times New Roman"/>
          <w:b/>
          <w:bCs/>
        </w:rPr>
        <w:t>PARECER DA COMISSÃO DE ECOLOGIA E MEIO AMBIENTE</w:t>
      </w:r>
    </w:p>
    <w:p w:rsid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1646D" w:rsidRPr="00AD1BCB" w:rsidRDefault="0041646D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1BCB">
        <w:rPr>
          <w:rFonts w:ascii="Times New Roman" w:hAnsi="Times New Roman"/>
          <w:b/>
          <w:bCs/>
        </w:rPr>
        <w:t xml:space="preserve">PARECER N° </w:t>
      </w:r>
      <w:r w:rsidR="0041646D">
        <w:rPr>
          <w:rFonts w:ascii="Times New Roman" w:hAnsi="Times New Roman"/>
          <w:b/>
          <w:bCs/>
        </w:rPr>
        <w:t>030/2015.</w:t>
      </w:r>
    </w:p>
    <w:p w:rsidR="0041646D" w:rsidRPr="00AD1BCB" w:rsidRDefault="0041646D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1BCB">
        <w:rPr>
          <w:rFonts w:ascii="Times New Roman" w:hAnsi="Times New Roman"/>
          <w:b/>
          <w:bCs/>
        </w:rPr>
        <w:t>DATA</w:t>
      </w:r>
      <w:r w:rsidR="00764719">
        <w:rPr>
          <w:rFonts w:ascii="Times New Roman" w:hAnsi="Times New Roman"/>
          <w:bCs/>
        </w:rPr>
        <w:t>: 06</w:t>
      </w:r>
      <w:r w:rsidRPr="00AD1BCB">
        <w:rPr>
          <w:rFonts w:ascii="Times New Roman" w:hAnsi="Times New Roman"/>
          <w:bCs/>
        </w:rPr>
        <w:t>/1</w:t>
      </w:r>
      <w:r w:rsidR="00764719">
        <w:rPr>
          <w:rFonts w:ascii="Times New Roman" w:hAnsi="Times New Roman"/>
          <w:bCs/>
        </w:rPr>
        <w:t>1</w:t>
      </w:r>
      <w:r w:rsidRPr="00AD1BCB">
        <w:rPr>
          <w:rFonts w:ascii="Times New Roman" w:hAnsi="Times New Roman"/>
          <w:bCs/>
        </w:rPr>
        <w:t>/</w:t>
      </w:r>
      <w:r w:rsidRPr="00AD1BCB">
        <w:rPr>
          <w:rFonts w:ascii="Times New Roman" w:hAnsi="Times New Roman"/>
        </w:rPr>
        <w:t>2015.</w:t>
      </w:r>
    </w:p>
    <w:p w:rsidR="0041646D" w:rsidRPr="00AD1BCB" w:rsidRDefault="0041646D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1BCB">
        <w:rPr>
          <w:rFonts w:ascii="Times New Roman" w:hAnsi="Times New Roman"/>
          <w:b/>
          <w:bCs/>
        </w:rPr>
        <w:t>ASSUNTO:</w:t>
      </w:r>
      <w:r w:rsidRPr="00AD1BCB">
        <w:rPr>
          <w:rFonts w:ascii="Times New Roman" w:hAnsi="Times New Roman"/>
        </w:rPr>
        <w:t xml:space="preserve"> PROJETO DE LEI COMPLEMENTAR N° 028/2015.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D1BCB" w:rsidRPr="0041646D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1BCB">
        <w:rPr>
          <w:rFonts w:ascii="Times New Roman" w:hAnsi="Times New Roman"/>
          <w:b/>
          <w:bCs/>
        </w:rPr>
        <w:t xml:space="preserve">EMENTA: </w:t>
      </w:r>
      <w:r w:rsidRPr="0041646D">
        <w:rPr>
          <w:rFonts w:ascii="Times New Roman" w:hAnsi="Times New Roman"/>
          <w:bCs/>
        </w:rPr>
        <w:t>AUTORIZA O PODER EXECUTIVO MUNICIPAL A DISCIPLINAR SOBRE PERMISSÃO DE SERVIÇOS PÚBLICOS DE NATUREZA URBANÍSTICA, SOCIAL, AMBIENTAL E DE MONITORAMENTO, E DÁ OUTRAS PROVIDÊNCIAS.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AD1BCB">
        <w:rPr>
          <w:rFonts w:ascii="Times New Roman" w:hAnsi="Times New Roman"/>
          <w:b/>
          <w:bCs/>
        </w:rPr>
        <w:t>RELATORA:</w:t>
      </w:r>
      <w:r w:rsidRPr="00AD1BCB">
        <w:rPr>
          <w:rFonts w:ascii="Times New Roman" w:hAnsi="Times New Roman"/>
          <w:b/>
        </w:rPr>
        <w:t xml:space="preserve"> </w:t>
      </w:r>
      <w:r w:rsidRPr="0041646D">
        <w:rPr>
          <w:rFonts w:ascii="Times New Roman" w:hAnsi="Times New Roman"/>
        </w:rPr>
        <w:t>MARILDA SAVI.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1BCB">
        <w:rPr>
          <w:rFonts w:ascii="Times New Roman" w:hAnsi="Times New Roman"/>
          <w:b/>
          <w:bCs/>
        </w:rPr>
        <w:t>Parecer de CONSTITUCIONALIDADE: FAVORÁVEL.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1BCB">
        <w:rPr>
          <w:rFonts w:ascii="Times New Roman" w:hAnsi="Times New Roman"/>
          <w:b/>
          <w:bCs/>
        </w:rPr>
        <w:t>Parecer de LEGALIDADE: FAVORÁVEL.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1BCB">
        <w:rPr>
          <w:rFonts w:ascii="Times New Roman" w:hAnsi="Times New Roman"/>
          <w:b/>
          <w:bCs/>
        </w:rPr>
        <w:t>Parecer de REGIMENTALIDADE: FAVORÁVEL.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1BCB">
        <w:rPr>
          <w:rFonts w:ascii="Times New Roman" w:hAnsi="Times New Roman"/>
          <w:b/>
          <w:bCs/>
        </w:rPr>
        <w:t>Parecer de MÉRITO: FAVORÁVEL.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D1BCB">
        <w:rPr>
          <w:rFonts w:ascii="Times New Roman" w:hAnsi="Times New Roman"/>
          <w:b/>
        </w:rPr>
        <w:t>RELATÓRIO</w:t>
      </w:r>
      <w:r w:rsidRPr="00AD1BCB">
        <w:rPr>
          <w:rFonts w:ascii="Times New Roman" w:hAnsi="Times New Roman"/>
        </w:rPr>
        <w:t xml:space="preserve">: </w:t>
      </w:r>
      <w:r w:rsidR="00764719">
        <w:rPr>
          <w:rFonts w:ascii="Times New Roman" w:hAnsi="Times New Roman"/>
        </w:rPr>
        <w:t>Aos 06</w:t>
      </w:r>
      <w:r w:rsidRPr="00AD1BCB">
        <w:rPr>
          <w:rFonts w:ascii="Times New Roman" w:hAnsi="Times New Roman"/>
        </w:rPr>
        <w:t xml:space="preserve"> (</w:t>
      </w:r>
      <w:r w:rsidR="00764719">
        <w:rPr>
          <w:rFonts w:ascii="Times New Roman" w:hAnsi="Times New Roman"/>
        </w:rPr>
        <w:t>seis</w:t>
      </w:r>
      <w:r w:rsidRPr="00AD1BCB">
        <w:rPr>
          <w:rFonts w:ascii="Times New Roman" w:hAnsi="Times New Roman"/>
        </w:rPr>
        <w:t xml:space="preserve">) de </w:t>
      </w:r>
      <w:r w:rsidR="00764719">
        <w:rPr>
          <w:rFonts w:ascii="Times New Roman" w:hAnsi="Times New Roman"/>
        </w:rPr>
        <w:t>novembro</w:t>
      </w:r>
      <w:r w:rsidRPr="00AD1BCB">
        <w:rPr>
          <w:rFonts w:ascii="Times New Roman" w:hAnsi="Times New Roman"/>
        </w:rPr>
        <w:t xml:space="preserve"> de 2015 (dois mil e quinze), reuniram-se os membros da Comissão de Ecologia e Meio Ambiente, com objetivo de exarar parecer do </w:t>
      </w:r>
      <w:r w:rsidRPr="00AD1BCB">
        <w:rPr>
          <w:rFonts w:ascii="Times New Roman" w:hAnsi="Times New Roman"/>
          <w:b/>
        </w:rPr>
        <w:t>Projeto de Lei Complementar n° 028/2015</w:t>
      </w:r>
      <w:r w:rsidRPr="00AD1BCB">
        <w:rPr>
          <w:rFonts w:ascii="Times New Roman" w:hAnsi="Times New Roman"/>
        </w:rPr>
        <w:t xml:space="preserve">, cuja ementa: </w:t>
      </w:r>
      <w:r w:rsidRPr="00AD1BCB">
        <w:rPr>
          <w:rFonts w:ascii="Times New Roman" w:hAnsi="Times New Roman"/>
          <w:b/>
          <w:bCs/>
        </w:rPr>
        <w:t>AUTORIZA O PODER EXECUTIVO MUNICIPAL A DISCIPLINAR SOBRE PERMISSÃO DE SERVIÇOS PÚBLICOS DE NATUREZA URBANÍSTICA, SOCIAL, AMBIENTAL E DE MONITORAMENTO, E DÁ OUTRAS PROVIDÊNCIAS.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D1BCB">
        <w:rPr>
          <w:rFonts w:ascii="Times New Roman" w:hAnsi="Times New Roman"/>
          <w:b/>
        </w:rPr>
        <w:t>VOTO DO RELATOR</w:t>
      </w:r>
      <w:r w:rsidRPr="00AD1BCB">
        <w:rPr>
          <w:rFonts w:ascii="Times New Roman" w:hAnsi="Times New Roman"/>
        </w:rPr>
        <w:t xml:space="preserve">: Encaminhamos para apreciação desta Casa Legislativa, o Projeto de Lei Complementar nº 028/2015, cuja Súmula </w:t>
      </w:r>
      <w:r w:rsidRPr="00AD1BCB">
        <w:rPr>
          <w:rFonts w:ascii="Times New Roman" w:hAnsi="Times New Roman"/>
          <w:bCs/>
        </w:rPr>
        <w:t xml:space="preserve">Autoriza o Poder Executivo Municipal a Disciplinar sobre a permissão de serviços públicos de natureza urbanística social, ambiental e de monitoramento, e dá </w:t>
      </w:r>
      <w:proofErr w:type="gramStart"/>
      <w:r w:rsidRPr="00AD1BCB">
        <w:rPr>
          <w:rFonts w:ascii="Times New Roman" w:hAnsi="Times New Roman"/>
          <w:bCs/>
        </w:rPr>
        <w:t>outras</w:t>
      </w:r>
      <w:proofErr w:type="gramEnd"/>
      <w:r w:rsidRPr="00AD1BCB">
        <w:rPr>
          <w:rFonts w:ascii="Times New Roman" w:hAnsi="Times New Roman"/>
          <w:bCs/>
        </w:rPr>
        <w:t xml:space="preserve"> </w:t>
      </w:r>
      <w:proofErr w:type="gramStart"/>
      <w:r w:rsidRPr="00AD1BCB">
        <w:rPr>
          <w:rFonts w:ascii="Times New Roman" w:hAnsi="Times New Roman"/>
          <w:bCs/>
        </w:rPr>
        <w:t>providências</w:t>
      </w:r>
      <w:proofErr w:type="gramEnd"/>
      <w:r w:rsidRPr="00AD1BCB">
        <w:rPr>
          <w:rFonts w:ascii="Times New Roman" w:hAnsi="Times New Roman"/>
          <w:bCs/>
        </w:rPr>
        <w:t>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AD1BCB">
        <w:rPr>
          <w:rFonts w:ascii="Times New Roman" w:hAnsi="Times New Roman"/>
        </w:rPr>
        <w:t xml:space="preserve">Encaminhamos para apreciação desta Casa Legislativa o Projeto de Lei Complementar que </w:t>
      </w:r>
      <w:r w:rsidRPr="00AD1BCB">
        <w:rPr>
          <w:rFonts w:ascii="Times New Roman" w:eastAsia="Times New Roman" w:hAnsi="Times New Roman"/>
        </w:rPr>
        <w:t>Disciplina permissão de serviços públicos de natureza urbanística, social, ambiental e de monitoramento, e dá outras providências.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1BCB">
        <w:rPr>
          <w:rFonts w:ascii="Times New Roman" w:hAnsi="Times New Roman"/>
        </w:rPr>
        <w:t>A presente Lei Complementar se destina a disciplinar as permissões de serviços públicos de natureza urbanística, social, ambiental e de monitoramento nas áreas de domínio público, situados nos loteamentos regularmente aprovados e registrados, para entidades comunitárias sem fins lucrativos.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D1BCB">
        <w:rPr>
          <w:rFonts w:ascii="Times New Roman" w:hAnsi="Times New Roman"/>
        </w:rPr>
        <w:t xml:space="preserve">A permissão de serviços públicos, de </w:t>
      </w:r>
      <w:proofErr w:type="gramStart"/>
      <w:r w:rsidRPr="00AD1BCB">
        <w:rPr>
          <w:rFonts w:ascii="Times New Roman" w:hAnsi="Times New Roman"/>
        </w:rPr>
        <w:t>natureza urbanístico sócio ambiental</w:t>
      </w:r>
      <w:proofErr w:type="gramEnd"/>
      <w:r w:rsidRPr="00AD1BCB">
        <w:rPr>
          <w:rFonts w:ascii="Times New Roman" w:hAnsi="Times New Roman"/>
        </w:rPr>
        <w:t xml:space="preserve"> e de monitoramento, constitui instrumento de intervenção urbana estrutural, destinado a promoção de serviços de urbanismo ou de reurbanização na área de atuação da entidade comunitária, a ser objeto de qualificação ou requalificação da infraestrutura urbana e de reordenamento do espaço urbano.</w:t>
      </w: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AD1BCB" w:rsidRPr="00AD1BCB" w:rsidRDefault="00AD1BCB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AD1BCB">
        <w:rPr>
          <w:rFonts w:ascii="Times New Roman" w:hAnsi="Times New Roman"/>
          <w:b/>
          <w:color w:val="000000" w:themeColor="text1"/>
        </w:rPr>
        <w:t>PARECER DA COMISSÃO</w:t>
      </w:r>
      <w:r w:rsidRPr="00AD1BCB">
        <w:rPr>
          <w:rFonts w:ascii="Times New Roman" w:hAnsi="Times New Roman"/>
          <w:color w:val="000000" w:themeColor="text1"/>
        </w:rPr>
        <w:t xml:space="preserve">: </w:t>
      </w:r>
      <w:r w:rsidRPr="00AD1BCB">
        <w:rPr>
          <w:rFonts w:ascii="Times New Roman" w:hAnsi="Times New Roman"/>
          <w:color w:val="000000" w:themeColor="text1"/>
          <w:lang w:eastAsia="pt-BR"/>
        </w:rPr>
        <w:t>Reunidos</w:t>
      </w:r>
      <w:r w:rsidRPr="00AD1BCB">
        <w:rPr>
          <w:rFonts w:ascii="Times New Roman" w:hAnsi="Times New Roman"/>
          <w:lang w:eastAsia="pt-BR"/>
        </w:rPr>
        <w:t xml:space="preserve"> os Membros da Comissão de Ecologia e Meio Ambiente para Exame de Mérito ao Projeto de Lei Complementar n° 018/201</w:t>
      </w:r>
      <w:r w:rsidR="00EF64D9">
        <w:rPr>
          <w:rFonts w:ascii="Times New Roman" w:hAnsi="Times New Roman"/>
          <w:lang w:eastAsia="pt-BR"/>
        </w:rPr>
        <w:t xml:space="preserve">5, em </w:t>
      </w:r>
      <w:r w:rsidR="00764719">
        <w:rPr>
          <w:rFonts w:ascii="Times New Roman" w:hAnsi="Times New Roman"/>
          <w:lang w:eastAsia="pt-BR"/>
        </w:rPr>
        <w:t>06</w:t>
      </w:r>
      <w:r w:rsidRPr="00AD1BCB">
        <w:rPr>
          <w:rFonts w:ascii="Times New Roman" w:hAnsi="Times New Roman"/>
          <w:lang w:eastAsia="pt-BR"/>
        </w:rPr>
        <w:t xml:space="preserve"> de </w:t>
      </w:r>
      <w:r w:rsidR="00764719">
        <w:rPr>
          <w:rFonts w:ascii="Times New Roman" w:hAnsi="Times New Roman"/>
          <w:lang w:eastAsia="pt-BR"/>
        </w:rPr>
        <w:t>novem</w:t>
      </w:r>
      <w:r w:rsidRPr="00AD1BCB">
        <w:rPr>
          <w:rFonts w:ascii="Times New Roman" w:hAnsi="Times New Roman"/>
          <w:lang w:eastAsia="pt-BR"/>
        </w:rPr>
        <w:t>bro de 2015, após parecer favorável da Relatora, conclui-se por acompanhar o voto Bruno Stellato, Presidente, e Irmão Fontenele, Membro.</w:t>
      </w:r>
    </w:p>
    <w:p w:rsidR="0041646D" w:rsidRDefault="0041646D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41646D" w:rsidRPr="00AD1BCB" w:rsidRDefault="0041646D" w:rsidP="00AD1BC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AD1BCB" w:rsidRPr="00AD1BCB" w:rsidRDefault="00AD1BCB" w:rsidP="00AD1BCB">
      <w:pPr>
        <w:pStyle w:val="Ttulo1"/>
        <w:rPr>
          <w:i w:val="0"/>
          <w:sz w:val="22"/>
          <w:szCs w:val="22"/>
          <w:lang w:val="pt-BR"/>
        </w:rPr>
      </w:pPr>
      <w:r w:rsidRPr="00AD1BCB">
        <w:rPr>
          <w:i w:val="0"/>
          <w:sz w:val="22"/>
          <w:szCs w:val="22"/>
          <w:lang w:val="pt-BR"/>
        </w:rPr>
        <w:t>Bruno Stellato                         Marilda Savi                         Irmão Fontenele</w:t>
      </w:r>
    </w:p>
    <w:p w:rsidR="00AD1BCB" w:rsidRPr="00AD1BCB" w:rsidRDefault="00AD1BCB" w:rsidP="00AD1BCB">
      <w:pPr>
        <w:pStyle w:val="Ttulo1"/>
        <w:jc w:val="left"/>
        <w:rPr>
          <w:sz w:val="22"/>
          <w:szCs w:val="22"/>
        </w:rPr>
      </w:pPr>
      <w:r w:rsidRPr="00AD1BCB">
        <w:rPr>
          <w:i w:val="0"/>
          <w:sz w:val="22"/>
          <w:szCs w:val="22"/>
          <w:lang w:val="pt-BR"/>
        </w:rPr>
        <w:t xml:space="preserve">                       Presidente                                   Relatora                                      Membro</w:t>
      </w:r>
    </w:p>
    <w:sectPr w:rsidR="00AD1BCB" w:rsidRPr="00AD1BCB" w:rsidSect="0041646D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3347"/>
    <w:multiLevelType w:val="hybridMultilevel"/>
    <w:tmpl w:val="CCA6B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BCB"/>
    <w:rsid w:val="00064C38"/>
    <w:rsid w:val="0036462C"/>
    <w:rsid w:val="003A687A"/>
    <w:rsid w:val="0041646D"/>
    <w:rsid w:val="00661B6D"/>
    <w:rsid w:val="00721B99"/>
    <w:rsid w:val="00764719"/>
    <w:rsid w:val="00831966"/>
    <w:rsid w:val="00AD1BCB"/>
    <w:rsid w:val="00B24C3D"/>
    <w:rsid w:val="00D80683"/>
    <w:rsid w:val="00EF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C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1B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1BCB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AD1BCB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D1BCB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D1BCB"/>
    <w:pPr>
      <w:ind w:left="720"/>
      <w:contextualSpacing/>
    </w:pPr>
  </w:style>
  <w:style w:type="paragraph" w:styleId="NormalWeb">
    <w:name w:val="Normal (Web)"/>
    <w:basedOn w:val="Normal"/>
    <w:unhideWhenUsed/>
    <w:rsid w:val="00AD1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2015-10-28T15:55:00Z</cp:lastPrinted>
  <dcterms:created xsi:type="dcterms:W3CDTF">2015-10-28T17:19:00Z</dcterms:created>
  <dcterms:modified xsi:type="dcterms:W3CDTF">2015-11-05T19:12:00Z</dcterms:modified>
</cp:coreProperties>
</file>