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E7" w:rsidRPr="004D4820" w:rsidRDefault="000F06E7" w:rsidP="000F06E7">
      <w:pPr>
        <w:pStyle w:val="Rodap"/>
        <w:ind w:left="3119"/>
      </w:pPr>
      <w:bookmarkStart w:id="0" w:name="_GoBack"/>
      <w:bookmarkEnd w:id="0"/>
      <w:r w:rsidRPr="004D4820">
        <w:rPr>
          <w:b/>
        </w:rPr>
        <w:t>PROJETO DE LEI COMPLEMENTAR Nº</w:t>
      </w:r>
      <w:r w:rsidR="00092BD2">
        <w:rPr>
          <w:b/>
        </w:rPr>
        <w:t xml:space="preserve"> 030/2015</w:t>
      </w:r>
    </w:p>
    <w:p w:rsidR="000F06E7" w:rsidRPr="004D4820" w:rsidRDefault="000F06E7" w:rsidP="000F06E7">
      <w:pPr>
        <w:pStyle w:val="TextosemFormatao"/>
        <w:ind w:left="3119"/>
        <w:jc w:val="both"/>
        <w:rPr>
          <w:rFonts w:ascii="Times New Roman" w:hAnsi="Times New Roman"/>
          <w:sz w:val="24"/>
          <w:szCs w:val="24"/>
        </w:rPr>
      </w:pPr>
    </w:p>
    <w:p w:rsidR="000F06E7" w:rsidRPr="004D4820" w:rsidRDefault="000F06E7" w:rsidP="000F06E7">
      <w:pPr>
        <w:pStyle w:val="TextosemFormatao"/>
        <w:ind w:left="3119"/>
        <w:jc w:val="both"/>
        <w:rPr>
          <w:rFonts w:ascii="Times New Roman" w:hAnsi="Times New Roman"/>
          <w:sz w:val="24"/>
          <w:szCs w:val="24"/>
        </w:rPr>
      </w:pPr>
      <w:r w:rsidRPr="004D4820">
        <w:rPr>
          <w:rFonts w:ascii="Times New Roman" w:hAnsi="Times New Roman"/>
          <w:sz w:val="24"/>
          <w:szCs w:val="24"/>
        </w:rPr>
        <w:t>Data:</w:t>
      </w:r>
    </w:p>
    <w:p w:rsidR="000F06E7" w:rsidRPr="004D4820" w:rsidRDefault="000F06E7" w:rsidP="000F06E7">
      <w:pPr>
        <w:pStyle w:val="TextosemFormatao"/>
        <w:ind w:left="3119"/>
        <w:jc w:val="both"/>
        <w:rPr>
          <w:rFonts w:ascii="Times New Roman" w:hAnsi="Times New Roman"/>
          <w:sz w:val="24"/>
          <w:szCs w:val="24"/>
        </w:rPr>
      </w:pPr>
    </w:p>
    <w:p w:rsidR="000F06E7" w:rsidRPr="004D4820" w:rsidRDefault="000F06E7" w:rsidP="000F06E7">
      <w:pPr>
        <w:pStyle w:val="Recuodecorpodetexto21"/>
        <w:ind w:left="3119"/>
        <w:rPr>
          <w:rFonts w:ascii="Times New Roman" w:hAnsi="Times New Roman" w:cs="Times New Roman"/>
        </w:rPr>
      </w:pPr>
      <w:r w:rsidRPr="004D4820">
        <w:rPr>
          <w:rFonts w:ascii="Times New Roman" w:hAnsi="Times New Roman" w:cs="Times New Roman"/>
        </w:rPr>
        <w:t>Estabelece regras para composição e funcionamento do Conselho Municipal dos Direitos da Criança e do Adolescente (CMDCA), do Conselho Tutelar dos Direitos da Criança e do Adolescente e do Fundo Municipal dos Direitos da Criança e do Adolescente (FMDCA), revoga a Lei Complementar nº 25/2005, e dá outras providências.</w:t>
      </w:r>
    </w:p>
    <w:p w:rsidR="000F06E7" w:rsidRPr="004D4820" w:rsidRDefault="000F06E7" w:rsidP="000F06E7">
      <w:pPr>
        <w:jc w:val="both"/>
      </w:pPr>
    </w:p>
    <w:p w:rsidR="000F06E7" w:rsidRPr="004D4820" w:rsidRDefault="000F06E7" w:rsidP="000F06E7">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3119"/>
        <w:jc w:val="both"/>
      </w:pPr>
      <w:proofErr w:type="spellStart"/>
      <w:r w:rsidRPr="004D4820">
        <w:t>Dilceu</w:t>
      </w:r>
      <w:proofErr w:type="spellEnd"/>
      <w:r w:rsidRPr="004D4820">
        <w:t xml:space="preserve"> </w:t>
      </w:r>
      <w:proofErr w:type="spellStart"/>
      <w:r w:rsidRPr="004D4820">
        <w:t>Rossato</w:t>
      </w:r>
      <w:proofErr w:type="spellEnd"/>
      <w:r w:rsidRPr="004D4820">
        <w:t>, Prefeito Municipal de Sorriso, Estado de Mato Grosso, encaminha para deliberação da Câmara Municipal de Sorriso, o seguinte projeto de lei complementar:</w:t>
      </w:r>
    </w:p>
    <w:p w:rsidR="000F06E7" w:rsidRPr="004D4820" w:rsidRDefault="000F06E7" w:rsidP="000F06E7">
      <w:r w:rsidRPr="004D4820">
        <w:tab/>
      </w:r>
    </w:p>
    <w:p w:rsidR="000F06E7" w:rsidRPr="004D4820" w:rsidRDefault="000F06E7" w:rsidP="000F06E7">
      <w:pPr>
        <w:jc w:val="center"/>
        <w:rPr>
          <w:b/>
        </w:rPr>
      </w:pPr>
    </w:p>
    <w:p w:rsidR="000F06E7" w:rsidRPr="004D4820" w:rsidRDefault="000F06E7" w:rsidP="000F06E7">
      <w:pPr>
        <w:jc w:val="center"/>
        <w:rPr>
          <w:b/>
        </w:rPr>
      </w:pPr>
      <w:r w:rsidRPr="004D4820">
        <w:rPr>
          <w:b/>
        </w:rPr>
        <w:t>Capítulo I</w:t>
      </w:r>
    </w:p>
    <w:p w:rsidR="000F06E7" w:rsidRPr="004D4820" w:rsidRDefault="000F06E7" w:rsidP="000F06E7">
      <w:pPr>
        <w:jc w:val="center"/>
        <w:rPr>
          <w:b/>
        </w:rPr>
      </w:pPr>
      <w:r w:rsidRPr="004D4820">
        <w:rPr>
          <w:b/>
        </w:rPr>
        <w:t>DAS DISPOSIÇÕES GERAIS</w:t>
      </w:r>
    </w:p>
    <w:p w:rsidR="000F06E7" w:rsidRPr="004D4820" w:rsidRDefault="000F06E7" w:rsidP="000F06E7"/>
    <w:p w:rsidR="000F06E7" w:rsidRPr="004D4820" w:rsidRDefault="000F06E7" w:rsidP="000F06E7">
      <w:pPr>
        <w:ind w:firstLine="1418"/>
        <w:jc w:val="both"/>
      </w:pPr>
      <w:r w:rsidRPr="004D4820">
        <w:rPr>
          <w:b/>
          <w:bCs/>
        </w:rPr>
        <w:t xml:space="preserve">Art. 1º </w:t>
      </w:r>
      <w:r w:rsidRPr="004D4820">
        <w:t>Esta Lei dispõe sobre a Política Municipal dos Direitos da Criança e do Adolescente, estabelecendo normas para sua adequada aplicação, bem como sobre a regulamentação do sistema institucional de apoio à sua formulação e execução.</w:t>
      </w:r>
    </w:p>
    <w:p w:rsidR="000F06E7" w:rsidRPr="004D4820" w:rsidRDefault="000F06E7" w:rsidP="000F06E7">
      <w:pPr>
        <w:ind w:firstLine="1418"/>
        <w:jc w:val="both"/>
        <w:rPr>
          <w:b/>
          <w:bCs/>
          <w:iCs/>
          <w:w w:val="90"/>
        </w:rPr>
      </w:pPr>
    </w:p>
    <w:p w:rsidR="000F06E7" w:rsidRPr="004D4820" w:rsidRDefault="000F06E7" w:rsidP="000F06E7">
      <w:pPr>
        <w:ind w:firstLine="1418"/>
        <w:jc w:val="both"/>
      </w:pPr>
      <w:r w:rsidRPr="004D4820">
        <w:rPr>
          <w:b/>
          <w:bCs/>
          <w:iCs/>
          <w:w w:val="90"/>
        </w:rPr>
        <w:t>Parágrafo único.</w:t>
      </w:r>
      <w:r w:rsidRPr="004D4820">
        <w:t xml:space="preserve"> Esta Lei aplica-se, no âmbito público, aos órgãos e entidades municipais da Administração Direta, Indireta e Fundacional e, fora dele, à população e entes representativos da sociedade civil organizada e às entidades de atendimento arroladas pela Lei Federal nº 8069, de 13 de julho de 1990.</w:t>
      </w:r>
    </w:p>
    <w:p w:rsidR="000F06E7" w:rsidRPr="004D4820" w:rsidRDefault="000F06E7" w:rsidP="000F06E7">
      <w:pPr>
        <w:ind w:firstLine="1418"/>
        <w:jc w:val="both"/>
      </w:pPr>
    </w:p>
    <w:p w:rsidR="000F06E7" w:rsidRPr="004D4820" w:rsidRDefault="000F06E7" w:rsidP="000F06E7">
      <w:pPr>
        <w:ind w:firstLine="1418"/>
        <w:jc w:val="both"/>
      </w:pPr>
      <w:r w:rsidRPr="004D4820">
        <w:rPr>
          <w:b/>
          <w:bCs/>
        </w:rPr>
        <w:t xml:space="preserve">Art. 2º </w:t>
      </w:r>
      <w:r w:rsidRPr="004D4820">
        <w:t xml:space="preserve">A proteção integral à criança e ao adolescente prevista no Estatuto da Criança e do Adolescente será assegurada através de uma rede de proteção caracterizada pelas ações de todos os órgãos da Administração Pública do Município de Sorriso-MT e de órgãos não governamentais, por meio de programas, projetos e atividades regulares e especiais, mobilização da comunidade, da sociedade civil organizada, das entidades filantrópicas, dos governos Estadual e Federal e de qualquer cidadão. </w:t>
      </w:r>
    </w:p>
    <w:p w:rsidR="000F06E7" w:rsidRPr="004D4820" w:rsidRDefault="000F06E7" w:rsidP="000F06E7">
      <w:pPr>
        <w:ind w:firstLine="1418"/>
        <w:jc w:val="both"/>
      </w:pPr>
    </w:p>
    <w:p w:rsidR="000F06E7" w:rsidRPr="004D4820" w:rsidRDefault="000F06E7" w:rsidP="000F06E7">
      <w:pPr>
        <w:ind w:firstLine="1418"/>
        <w:jc w:val="both"/>
        <w:rPr>
          <w:bCs/>
        </w:rPr>
      </w:pPr>
      <w:r w:rsidRPr="004D4820">
        <w:rPr>
          <w:b/>
        </w:rPr>
        <w:t>Art. 3º</w:t>
      </w:r>
      <w:r w:rsidRPr="004D4820">
        <w:t xml:space="preserve"> </w:t>
      </w:r>
      <w:r w:rsidRPr="004D4820">
        <w:rPr>
          <w:bCs/>
        </w:rPr>
        <w:t>O atendimento dos direitos da criança e do adolescente no Município de Sorriso-MT será precedido da elaboração de programas específicos, com a respectiva previsão dos recursos necessários.</w:t>
      </w:r>
    </w:p>
    <w:p w:rsidR="000F06E7" w:rsidRPr="004D4820" w:rsidRDefault="000F06E7" w:rsidP="000F06E7">
      <w:pPr>
        <w:pStyle w:val="Ttulo2"/>
        <w:numPr>
          <w:ilvl w:val="1"/>
          <w:numId w:val="5"/>
        </w:numPr>
        <w:tabs>
          <w:tab w:val="clear" w:pos="0"/>
          <w:tab w:val="left" w:pos="-2552"/>
        </w:tabs>
        <w:ind w:firstLine="1418"/>
        <w:jc w:val="center"/>
        <w:rPr>
          <w:rFonts w:ascii="Times New Roman" w:hAnsi="Times New Roman"/>
          <w:bCs w:val="0"/>
          <w:sz w:val="24"/>
        </w:rPr>
      </w:pPr>
    </w:p>
    <w:p w:rsidR="000F06E7" w:rsidRPr="004D4820" w:rsidRDefault="000F06E7" w:rsidP="000F06E7">
      <w:pPr>
        <w:pStyle w:val="Ttulo2"/>
        <w:numPr>
          <w:ilvl w:val="1"/>
          <w:numId w:val="5"/>
        </w:numPr>
        <w:tabs>
          <w:tab w:val="clear" w:pos="0"/>
          <w:tab w:val="left" w:pos="-2552"/>
        </w:tabs>
        <w:jc w:val="center"/>
        <w:rPr>
          <w:rFonts w:ascii="Times New Roman" w:hAnsi="Times New Roman"/>
          <w:bCs w:val="0"/>
          <w:sz w:val="24"/>
        </w:rPr>
      </w:pPr>
      <w:r w:rsidRPr="004D4820">
        <w:rPr>
          <w:rFonts w:ascii="Times New Roman" w:hAnsi="Times New Roman"/>
          <w:bCs w:val="0"/>
          <w:sz w:val="24"/>
        </w:rPr>
        <w:t>Capítulo II</w:t>
      </w:r>
    </w:p>
    <w:p w:rsidR="000F06E7" w:rsidRPr="004D4820" w:rsidRDefault="000F06E7" w:rsidP="000F06E7">
      <w:pPr>
        <w:pStyle w:val="Ttulo2"/>
        <w:numPr>
          <w:ilvl w:val="1"/>
          <w:numId w:val="5"/>
        </w:numPr>
        <w:tabs>
          <w:tab w:val="clear" w:pos="0"/>
          <w:tab w:val="left" w:pos="-2552"/>
        </w:tabs>
        <w:jc w:val="center"/>
        <w:rPr>
          <w:rFonts w:ascii="Times New Roman" w:hAnsi="Times New Roman"/>
          <w:bCs w:val="0"/>
          <w:sz w:val="24"/>
        </w:rPr>
      </w:pPr>
      <w:r w:rsidRPr="004D4820">
        <w:rPr>
          <w:rFonts w:ascii="Times New Roman" w:hAnsi="Times New Roman"/>
          <w:bCs w:val="0"/>
          <w:sz w:val="24"/>
        </w:rPr>
        <w:t>DA POLÍTICA DE ATENDIMENTO</w:t>
      </w:r>
    </w:p>
    <w:p w:rsidR="000F06E7" w:rsidRPr="004D4820" w:rsidRDefault="000F06E7" w:rsidP="000F06E7">
      <w:pPr>
        <w:tabs>
          <w:tab w:val="left" w:pos="-2552"/>
        </w:tabs>
        <w:jc w:val="center"/>
        <w:rPr>
          <w:b/>
        </w:rPr>
      </w:pPr>
    </w:p>
    <w:p w:rsidR="000F06E7" w:rsidRPr="004D4820" w:rsidRDefault="000F06E7" w:rsidP="000F06E7">
      <w:pPr>
        <w:tabs>
          <w:tab w:val="left" w:pos="-2552"/>
        </w:tabs>
        <w:jc w:val="center"/>
        <w:rPr>
          <w:b/>
        </w:rPr>
      </w:pPr>
      <w:r w:rsidRPr="004D4820">
        <w:rPr>
          <w:b/>
        </w:rPr>
        <w:t>Seção I</w:t>
      </w:r>
    </w:p>
    <w:p w:rsidR="000F06E7" w:rsidRPr="004D4820" w:rsidRDefault="000F06E7" w:rsidP="000F06E7">
      <w:pPr>
        <w:tabs>
          <w:tab w:val="left" w:pos="-2552"/>
        </w:tabs>
        <w:jc w:val="center"/>
        <w:rPr>
          <w:b/>
        </w:rPr>
      </w:pPr>
      <w:r w:rsidRPr="004D4820">
        <w:rPr>
          <w:b/>
        </w:rPr>
        <w:t>DAS DISPOSIÇÕES PRELIMINARES</w:t>
      </w:r>
    </w:p>
    <w:p w:rsidR="000F06E7" w:rsidRPr="004D4820" w:rsidRDefault="000F06E7" w:rsidP="000F06E7">
      <w:pPr>
        <w:ind w:firstLine="1418"/>
        <w:jc w:val="both"/>
      </w:pPr>
      <w:r w:rsidRPr="004D4820">
        <w:rPr>
          <w:b/>
          <w:bCs/>
        </w:rPr>
        <w:t>Art. 4º</w:t>
      </w:r>
      <w:r w:rsidRPr="004D4820">
        <w:t xml:space="preserve"> A Política de Atendimento aos Direitos da Criança e do Adolescente, no âmbito do Município de Sorriso-MT será efetivada através dos seguintes órgãos:</w:t>
      </w:r>
    </w:p>
    <w:p w:rsidR="000F06E7" w:rsidRPr="004D4820" w:rsidRDefault="000F06E7" w:rsidP="000F06E7">
      <w:pPr>
        <w:ind w:firstLine="1418"/>
        <w:jc w:val="both"/>
      </w:pPr>
      <w:r w:rsidRPr="004D4820">
        <w:rPr>
          <w:rFonts w:eastAsia="Arial"/>
          <w:b/>
          <w:bCs/>
        </w:rPr>
        <w:t xml:space="preserve">I </w:t>
      </w:r>
      <w:r w:rsidRPr="004D4820">
        <w:rPr>
          <w:bCs/>
        </w:rPr>
        <w:t>-</w:t>
      </w:r>
      <w:r w:rsidRPr="004D4820">
        <w:rPr>
          <w:rFonts w:eastAsia="Arial"/>
          <w:bCs/>
        </w:rPr>
        <w:t xml:space="preserve"> </w:t>
      </w:r>
      <w:r w:rsidRPr="004D4820">
        <w:t>Conselho Municipal dos Direitos da Criança e do Adolescente - CMDCA;</w:t>
      </w:r>
    </w:p>
    <w:p w:rsidR="000F06E7" w:rsidRPr="004D4820" w:rsidRDefault="000F06E7" w:rsidP="000F06E7">
      <w:pPr>
        <w:ind w:firstLine="1418"/>
        <w:jc w:val="both"/>
      </w:pPr>
      <w:r w:rsidRPr="004D4820">
        <w:rPr>
          <w:b/>
        </w:rPr>
        <w:t>II</w:t>
      </w:r>
      <w:r w:rsidRPr="004D4820">
        <w:t xml:space="preserve"> - Conselho Tutelar;</w:t>
      </w:r>
    </w:p>
    <w:p w:rsidR="000F06E7" w:rsidRPr="004D4820" w:rsidRDefault="000F06E7" w:rsidP="000F06E7">
      <w:pPr>
        <w:ind w:firstLine="1418"/>
        <w:jc w:val="both"/>
      </w:pPr>
      <w:r w:rsidRPr="004D4820">
        <w:rPr>
          <w:b/>
          <w:bCs/>
        </w:rPr>
        <w:t xml:space="preserve">III </w:t>
      </w:r>
      <w:r w:rsidRPr="004D4820">
        <w:rPr>
          <w:bCs/>
        </w:rPr>
        <w:t>- Fundo Municipal dos Direitos da Criança e Adolescente – FMDCA</w:t>
      </w:r>
      <w:r w:rsidRPr="004D4820">
        <w:t>;</w:t>
      </w:r>
    </w:p>
    <w:p w:rsidR="000F06E7" w:rsidRPr="004D4820" w:rsidRDefault="000F06E7" w:rsidP="000F06E7">
      <w:pPr>
        <w:tabs>
          <w:tab w:val="left" w:pos="1276"/>
        </w:tabs>
        <w:suppressAutoHyphens/>
        <w:ind w:firstLine="1418"/>
        <w:jc w:val="both"/>
      </w:pPr>
      <w:r w:rsidRPr="004D4820">
        <w:rPr>
          <w:b/>
        </w:rPr>
        <w:t>IV</w:t>
      </w:r>
      <w:r w:rsidRPr="004D4820">
        <w:t xml:space="preserve"> - Secretarias municipais que desenvolvem projetos, programas e serviços voltados às crianças e aos adolescentes;</w:t>
      </w:r>
    </w:p>
    <w:p w:rsidR="000F06E7" w:rsidRPr="004D4820" w:rsidRDefault="000F06E7" w:rsidP="000F06E7">
      <w:pPr>
        <w:tabs>
          <w:tab w:val="left" w:pos="1276"/>
        </w:tabs>
        <w:suppressAutoHyphens/>
        <w:ind w:firstLine="1418"/>
        <w:jc w:val="both"/>
      </w:pPr>
      <w:r w:rsidRPr="004D4820">
        <w:rPr>
          <w:b/>
        </w:rPr>
        <w:t xml:space="preserve">V </w:t>
      </w:r>
      <w:r w:rsidRPr="004D4820">
        <w:t>- Entidades não governamentais que desenvolvem projetos, programas e serviços voltados às crianças e aos adolescentes;</w:t>
      </w:r>
    </w:p>
    <w:p w:rsidR="000F06E7" w:rsidRPr="004D4820" w:rsidRDefault="000F06E7" w:rsidP="000F06E7">
      <w:pPr>
        <w:tabs>
          <w:tab w:val="left" w:pos="1276"/>
        </w:tabs>
        <w:suppressAutoHyphens/>
        <w:ind w:firstLine="1418"/>
        <w:jc w:val="both"/>
      </w:pPr>
      <w:r w:rsidRPr="004D4820">
        <w:rPr>
          <w:b/>
        </w:rPr>
        <w:t xml:space="preserve">VI </w:t>
      </w:r>
      <w:r w:rsidRPr="004D4820">
        <w:t>- Ministério Público;</w:t>
      </w:r>
    </w:p>
    <w:p w:rsidR="000F06E7" w:rsidRPr="004D4820" w:rsidRDefault="000F06E7" w:rsidP="000F06E7">
      <w:pPr>
        <w:tabs>
          <w:tab w:val="left" w:pos="1276"/>
        </w:tabs>
        <w:suppressAutoHyphens/>
        <w:ind w:firstLine="1418"/>
        <w:jc w:val="both"/>
      </w:pPr>
      <w:r w:rsidRPr="004D4820">
        <w:rPr>
          <w:b/>
        </w:rPr>
        <w:t>VII</w:t>
      </w:r>
      <w:r w:rsidRPr="004D4820">
        <w:t xml:space="preserve"> - Poder Judiciário – Vara da Infância e Juventude.</w:t>
      </w:r>
    </w:p>
    <w:p w:rsidR="000F06E7" w:rsidRPr="004D4820" w:rsidRDefault="000F06E7" w:rsidP="000F06E7">
      <w:pPr>
        <w:tabs>
          <w:tab w:val="left" w:pos="1276"/>
        </w:tabs>
        <w:suppressAutoHyphens/>
        <w:ind w:firstLine="1418"/>
        <w:jc w:val="both"/>
      </w:pPr>
    </w:p>
    <w:p w:rsidR="000F06E7" w:rsidRPr="004D4820" w:rsidRDefault="000F06E7" w:rsidP="000F06E7">
      <w:pPr>
        <w:jc w:val="center"/>
        <w:rPr>
          <w:b/>
        </w:rPr>
      </w:pPr>
      <w:r w:rsidRPr="004D4820">
        <w:rPr>
          <w:b/>
        </w:rPr>
        <w:t>Seção II</w:t>
      </w:r>
    </w:p>
    <w:p w:rsidR="000F06E7" w:rsidRPr="004D4820" w:rsidRDefault="000F06E7" w:rsidP="000F06E7">
      <w:pPr>
        <w:jc w:val="center"/>
        <w:rPr>
          <w:b/>
        </w:rPr>
      </w:pPr>
      <w:r w:rsidRPr="004D4820">
        <w:rPr>
          <w:b/>
        </w:rPr>
        <w:t>DO APOIO FINANCEIRO À VIABILIZAÇÃO</w:t>
      </w:r>
    </w:p>
    <w:p w:rsidR="000F06E7" w:rsidRPr="004D4820" w:rsidRDefault="000F06E7" w:rsidP="000F06E7">
      <w:pPr>
        <w:jc w:val="center"/>
        <w:rPr>
          <w:b/>
        </w:rPr>
      </w:pPr>
      <w:r w:rsidRPr="004D4820">
        <w:rPr>
          <w:b/>
        </w:rPr>
        <w:t>DOS DIREITOS DA CRIANÇA E DO ADOLESCENTE</w:t>
      </w:r>
    </w:p>
    <w:p w:rsidR="000F06E7" w:rsidRPr="004D4820" w:rsidRDefault="000F06E7" w:rsidP="000F06E7">
      <w:pPr>
        <w:ind w:firstLine="1418"/>
        <w:jc w:val="both"/>
        <w:rPr>
          <w:b/>
          <w:bCs/>
        </w:rPr>
      </w:pPr>
    </w:p>
    <w:p w:rsidR="000F06E7" w:rsidRPr="004D4820" w:rsidRDefault="000F06E7" w:rsidP="000F06E7">
      <w:pPr>
        <w:ind w:firstLine="1418"/>
        <w:jc w:val="both"/>
      </w:pPr>
      <w:r w:rsidRPr="004D4820">
        <w:rPr>
          <w:b/>
          <w:bCs/>
        </w:rPr>
        <w:t xml:space="preserve">Art. 5º </w:t>
      </w:r>
      <w:r w:rsidRPr="004D4820">
        <w:t>Os recursos destinados às políticas relacionadas aos direitos da criança e do adolescente serão claramente identificados nas dotações dos órgãos e entidades municipais integrantes do Orçamento Anual do Município de Sorriso-MT.</w:t>
      </w:r>
    </w:p>
    <w:p w:rsidR="000F06E7" w:rsidRPr="004D4820" w:rsidRDefault="000F06E7" w:rsidP="000F06E7">
      <w:pPr>
        <w:ind w:firstLine="1418"/>
        <w:jc w:val="both"/>
      </w:pPr>
    </w:p>
    <w:p w:rsidR="000F06E7" w:rsidRPr="004D4820" w:rsidRDefault="000F06E7" w:rsidP="000F06E7">
      <w:pPr>
        <w:jc w:val="center"/>
        <w:rPr>
          <w:b/>
        </w:rPr>
      </w:pPr>
      <w:r w:rsidRPr="004D4820">
        <w:rPr>
          <w:b/>
        </w:rPr>
        <w:t>Capítulo II</w:t>
      </w:r>
    </w:p>
    <w:p w:rsidR="000F06E7" w:rsidRPr="004D4820" w:rsidRDefault="000F06E7" w:rsidP="000F06E7">
      <w:pPr>
        <w:jc w:val="center"/>
        <w:rPr>
          <w:b/>
        </w:rPr>
      </w:pPr>
      <w:r w:rsidRPr="004D4820">
        <w:rPr>
          <w:b/>
        </w:rPr>
        <w:t>DO CONSELHO MUNICIPAL DOS DIREITOS</w:t>
      </w:r>
    </w:p>
    <w:p w:rsidR="000F06E7" w:rsidRPr="004D4820" w:rsidRDefault="000F06E7" w:rsidP="000F06E7">
      <w:pPr>
        <w:jc w:val="center"/>
        <w:rPr>
          <w:b/>
        </w:rPr>
      </w:pPr>
      <w:r w:rsidRPr="004D4820">
        <w:rPr>
          <w:b/>
        </w:rPr>
        <w:t>DA CRIANÇA E DO ADOLESCENTE - CMDCA</w:t>
      </w:r>
    </w:p>
    <w:p w:rsidR="000F06E7" w:rsidRPr="004D4820" w:rsidRDefault="000F06E7" w:rsidP="000F06E7">
      <w:pPr>
        <w:jc w:val="center"/>
        <w:rPr>
          <w:b/>
        </w:rPr>
      </w:pPr>
    </w:p>
    <w:p w:rsidR="000F06E7" w:rsidRPr="004D4820" w:rsidRDefault="000F06E7" w:rsidP="000F06E7">
      <w:pPr>
        <w:jc w:val="center"/>
        <w:rPr>
          <w:b/>
        </w:rPr>
      </w:pPr>
      <w:r w:rsidRPr="004D4820">
        <w:rPr>
          <w:b/>
        </w:rPr>
        <w:t>Seção I</w:t>
      </w:r>
    </w:p>
    <w:p w:rsidR="000F06E7" w:rsidRPr="004D4820" w:rsidRDefault="000F06E7" w:rsidP="000F06E7">
      <w:pPr>
        <w:jc w:val="center"/>
        <w:rPr>
          <w:b/>
        </w:rPr>
      </w:pPr>
      <w:r w:rsidRPr="004D4820">
        <w:rPr>
          <w:b/>
        </w:rPr>
        <w:t>DA NATUREZA</w:t>
      </w:r>
    </w:p>
    <w:p w:rsidR="000F06E7" w:rsidRPr="004D4820" w:rsidRDefault="000F06E7" w:rsidP="000F06E7">
      <w:pPr>
        <w:jc w:val="center"/>
        <w:rPr>
          <w:b/>
        </w:rPr>
      </w:pPr>
    </w:p>
    <w:p w:rsidR="000F06E7" w:rsidRPr="004D4820" w:rsidRDefault="000F06E7" w:rsidP="000F06E7">
      <w:pPr>
        <w:pStyle w:val="Ttulo3"/>
        <w:numPr>
          <w:ilvl w:val="0"/>
          <w:numId w:val="5"/>
        </w:numPr>
        <w:ind w:firstLine="1418"/>
        <w:jc w:val="both"/>
        <w:rPr>
          <w:b w:val="0"/>
        </w:rPr>
      </w:pPr>
      <w:r w:rsidRPr="004D4820">
        <w:t xml:space="preserve"> Art. 6º </w:t>
      </w:r>
      <w:r w:rsidRPr="004D4820">
        <w:rPr>
          <w:b w:val="0"/>
        </w:rPr>
        <w:t>Fica</w:t>
      </w:r>
      <w:r w:rsidRPr="004D4820">
        <w:rPr>
          <w:rFonts w:eastAsia="Arial"/>
          <w:b w:val="0"/>
        </w:rPr>
        <w:t xml:space="preserve"> </w:t>
      </w:r>
      <w:r w:rsidRPr="004D4820">
        <w:rPr>
          <w:b w:val="0"/>
        </w:rPr>
        <w:t>instituído</w:t>
      </w:r>
      <w:r w:rsidRPr="004D4820">
        <w:rPr>
          <w:rFonts w:eastAsia="Arial"/>
          <w:b w:val="0"/>
        </w:rPr>
        <w:t xml:space="preserve"> </w:t>
      </w:r>
      <w:r w:rsidRPr="004D4820">
        <w:rPr>
          <w:b w:val="0"/>
        </w:rPr>
        <w:t>o</w:t>
      </w:r>
      <w:r w:rsidRPr="004D4820">
        <w:rPr>
          <w:rFonts w:eastAsia="Arial"/>
          <w:b w:val="0"/>
        </w:rPr>
        <w:t xml:space="preserve"> </w:t>
      </w:r>
      <w:r w:rsidRPr="004D4820">
        <w:rPr>
          <w:b w:val="0"/>
        </w:rPr>
        <w:t>Conselho</w:t>
      </w:r>
      <w:r w:rsidRPr="004D4820">
        <w:rPr>
          <w:rFonts w:eastAsia="Arial"/>
          <w:b w:val="0"/>
        </w:rPr>
        <w:t xml:space="preserve"> </w:t>
      </w:r>
      <w:r w:rsidRPr="004D4820">
        <w:rPr>
          <w:b w:val="0"/>
        </w:rPr>
        <w:t>Municipal</w:t>
      </w:r>
      <w:r w:rsidRPr="004D4820">
        <w:rPr>
          <w:rFonts w:eastAsia="Arial"/>
          <w:b w:val="0"/>
        </w:rPr>
        <w:t xml:space="preserve"> </w:t>
      </w:r>
      <w:r w:rsidRPr="004D4820">
        <w:rPr>
          <w:b w:val="0"/>
        </w:rPr>
        <w:t>dos</w:t>
      </w:r>
      <w:r w:rsidRPr="004D4820">
        <w:rPr>
          <w:rFonts w:eastAsia="Arial"/>
          <w:b w:val="0"/>
        </w:rPr>
        <w:t xml:space="preserve"> </w:t>
      </w:r>
      <w:r w:rsidRPr="004D4820">
        <w:rPr>
          <w:b w:val="0"/>
        </w:rPr>
        <w:t>Direitos</w:t>
      </w:r>
      <w:r w:rsidRPr="004D4820">
        <w:rPr>
          <w:rFonts w:eastAsia="Arial"/>
          <w:b w:val="0"/>
        </w:rPr>
        <w:t xml:space="preserve"> </w:t>
      </w:r>
      <w:r w:rsidRPr="004D4820">
        <w:rPr>
          <w:b w:val="0"/>
        </w:rPr>
        <w:t>da</w:t>
      </w:r>
      <w:r w:rsidRPr="004D4820">
        <w:rPr>
          <w:rFonts w:eastAsia="Arial"/>
          <w:b w:val="0"/>
        </w:rPr>
        <w:t xml:space="preserve"> </w:t>
      </w:r>
      <w:r w:rsidRPr="004D4820">
        <w:rPr>
          <w:b w:val="0"/>
        </w:rPr>
        <w:t>Criança</w:t>
      </w:r>
      <w:r w:rsidRPr="004D4820">
        <w:rPr>
          <w:rFonts w:eastAsia="Arial"/>
          <w:b w:val="0"/>
        </w:rPr>
        <w:t xml:space="preserve"> </w:t>
      </w:r>
      <w:r w:rsidRPr="004D4820">
        <w:rPr>
          <w:b w:val="0"/>
        </w:rPr>
        <w:t>e</w:t>
      </w:r>
      <w:r w:rsidRPr="004D4820">
        <w:rPr>
          <w:rFonts w:eastAsia="Arial"/>
          <w:b w:val="0"/>
        </w:rPr>
        <w:t xml:space="preserve"> </w:t>
      </w:r>
      <w:r w:rsidRPr="004D4820">
        <w:rPr>
          <w:b w:val="0"/>
        </w:rPr>
        <w:t>do</w:t>
      </w:r>
      <w:r w:rsidRPr="004D4820">
        <w:rPr>
          <w:rFonts w:eastAsia="Arial"/>
          <w:b w:val="0"/>
        </w:rPr>
        <w:t xml:space="preserve"> </w:t>
      </w:r>
      <w:r w:rsidRPr="004D4820">
        <w:rPr>
          <w:b w:val="0"/>
        </w:rPr>
        <w:t>Adolescente</w:t>
      </w:r>
      <w:r w:rsidRPr="004D4820">
        <w:rPr>
          <w:rFonts w:eastAsia="Arial"/>
          <w:b w:val="0"/>
        </w:rPr>
        <w:t xml:space="preserve"> </w:t>
      </w:r>
      <w:r w:rsidRPr="004D4820">
        <w:rPr>
          <w:b w:val="0"/>
        </w:rPr>
        <w:t>-</w:t>
      </w:r>
      <w:r w:rsidRPr="004D4820">
        <w:rPr>
          <w:rFonts w:eastAsia="Arial"/>
          <w:b w:val="0"/>
        </w:rPr>
        <w:t xml:space="preserve"> </w:t>
      </w:r>
      <w:r w:rsidRPr="004D4820">
        <w:rPr>
          <w:b w:val="0"/>
        </w:rPr>
        <w:t>CMDCA,</w:t>
      </w:r>
      <w:r w:rsidRPr="004D4820">
        <w:rPr>
          <w:rFonts w:eastAsia="Arial"/>
          <w:b w:val="0"/>
        </w:rPr>
        <w:t xml:space="preserve"> </w:t>
      </w:r>
      <w:r w:rsidRPr="004D4820">
        <w:rPr>
          <w:b w:val="0"/>
        </w:rPr>
        <w:t>como</w:t>
      </w:r>
      <w:r w:rsidRPr="004D4820">
        <w:rPr>
          <w:rFonts w:eastAsia="Arial"/>
          <w:b w:val="0"/>
        </w:rPr>
        <w:t xml:space="preserve"> </w:t>
      </w:r>
      <w:r w:rsidRPr="004D4820">
        <w:rPr>
          <w:b w:val="0"/>
        </w:rPr>
        <w:t>órgão</w:t>
      </w:r>
      <w:r w:rsidRPr="004D4820">
        <w:rPr>
          <w:rFonts w:eastAsia="Arial"/>
          <w:b w:val="0"/>
        </w:rPr>
        <w:t xml:space="preserve"> </w:t>
      </w:r>
      <w:r w:rsidRPr="004D4820">
        <w:rPr>
          <w:b w:val="0"/>
        </w:rPr>
        <w:t>deliberativo,</w:t>
      </w:r>
      <w:r w:rsidRPr="004D4820">
        <w:rPr>
          <w:rFonts w:eastAsia="Arial"/>
          <w:b w:val="0"/>
        </w:rPr>
        <w:t xml:space="preserve"> </w:t>
      </w:r>
      <w:r w:rsidRPr="004D4820">
        <w:rPr>
          <w:b w:val="0"/>
        </w:rPr>
        <w:t>controlador</w:t>
      </w:r>
      <w:r w:rsidRPr="004D4820">
        <w:rPr>
          <w:rFonts w:eastAsia="Arial"/>
          <w:b w:val="0"/>
        </w:rPr>
        <w:t xml:space="preserve"> </w:t>
      </w:r>
      <w:r w:rsidRPr="004D4820">
        <w:rPr>
          <w:b w:val="0"/>
        </w:rPr>
        <w:t>e</w:t>
      </w:r>
      <w:r w:rsidRPr="004D4820">
        <w:rPr>
          <w:rFonts w:eastAsia="Arial"/>
          <w:b w:val="0"/>
        </w:rPr>
        <w:t xml:space="preserve"> </w:t>
      </w:r>
      <w:r w:rsidRPr="004D4820">
        <w:rPr>
          <w:b w:val="0"/>
        </w:rPr>
        <w:t>fiscalizador</w:t>
      </w:r>
      <w:r w:rsidRPr="004D4820">
        <w:rPr>
          <w:rFonts w:eastAsia="Arial"/>
          <w:b w:val="0"/>
        </w:rPr>
        <w:t xml:space="preserve"> </w:t>
      </w:r>
      <w:r w:rsidRPr="004D4820">
        <w:rPr>
          <w:b w:val="0"/>
        </w:rPr>
        <w:t>das</w:t>
      </w:r>
      <w:r w:rsidRPr="004D4820">
        <w:rPr>
          <w:rFonts w:eastAsia="Arial"/>
          <w:b w:val="0"/>
        </w:rPr>
        <w:t xml:space="preserve"> </w:t>
      </w:r>
      <w:r w:rsidRPr="004D4820">
        <w:rPr>
          <w:b w:val="0"/>
        </w:rPr>
        <w:t>ações</w:t>
      </w:r>
      <w:r w:rsidRPr="004D4820">
        <w:rPr>
          <w:rFonts w:eastAsia="Arial"/>
          <w:b w:val="0"/>
        </w:rPr>
        <w:t xml:space="preserve"> </w:t>
      </w:r>
      <w:r w:rsidRPr="004D4820">
        <w:rPr>
          <w:b w:val="0"/>
        </w:rPr>
        <w:t>da</w:t>
      </w:r>
      <w:r w:rsidRPr="004D4820">
        <w:rPr>
          <w:rFonts w:eastAsia="Arial"/>
          <w:b w:val="0"/>
        </w:rPr>
        <w:t xml:space="preserve"> </w:t>
      </w:r>
      <w:r w:rsidRPr="004D4820">
        <w:rPr>
          <w:b w:val="0"/>
        </w:rPr>
        <w:t>política</w:t>
      </w:r>
      <w:r w:rsidRPr="004D4820">
        <w:rPr>
          <w:rFonts w:eastAsia="Arial"/>
          <w:b w:val="0"/>
        </w:rPr>
        <w:t xml:space="preserve"> </w:t>
      </w:r>
      <w:r w:rsidRPr="004D4820">
        <w:rPr>
          <w:b w:val="0"/>
        </w:rPr>
        <w:t>municipal</w:t>
      </w:r>
      <w:r w:rsidRPr="004D4820">
        <w:rPr>
          <w:rFonts w:eastAsia="Arial"/>
          <w:b w:val="0"/>
        </w:rPr>
        <w:t xml:space="preserve"> </w:t>
      </w:r>
      <w:r w:rsidRPr="004D4820">
        <w:rPr>
          <w:b w:val="0"/>
        </w:rPr>
        <w:t>de</w:t>
      </w:r>
      <w:r w:rsidRPr="004D4820">
        <w:rPr>
          <w:rFonts w:eastAsia="Arial"/>
          <w:b w:val="0"/>
        </w:rPr>
        <w:t xml:space="preserve"> </w:t>
      </w:r>
      <w:r w:rsidRPr="004D4820">
        <w:rPr>
          <w:b w:val="0"/>
        </w:rPr>
        <w:t>atendimento</w:t>
      </w:r>
      <w:r w:rsidRPr="004D4820">
        <w:rPr>
          <w:rFonts w:eastAsia="Arial"/>
          <w:b w:val="0"/>
        </w:rPr>
        <w:t xml:space="preserve"> </w:t>
      </w:r>
      <w:r w:rsidRPr="004D4820">
        <w:rPr>
          <w:b w:val="0"/>
        </w:rPr>
        <w:t>à</w:t>
      </w:r>
      <w:r w:rsidRPr="004D4820">
        <w:rPr>
          <w:rFonts w:eastAsia="Arial"/>
          <w:b w:val="0"/>
        </w:rPr>
        <w:t xml:space="preserve"> </w:t>
      </w:r>
      <w:r w:rsidRPr="004D4820">
        <w:rPr>
          <w:b w:val="0"/>
        </w:rPr>
        <w:t>criança</w:t>
      </w:r>
      <w:r w:rsidRPr="004D4820">
        <w:rPr>
          <w:rFonts w:eastAsia="Arial"/>
          <w:b w:val="0"/>
        </w:rPr>
        <w:t xml:space="preserve"> </w:t>
      </w:r>
      <w:r w:rsidRPr="004D4820">
        <w:rPr>
          <w:b w:val="0"/>
        </w:rPr>
        <w:t>e</w:t>
      </w:r>
      <w:r w:rsidRPr="004D4820">
        <w:rPr>
          <w:rFonts w:eastAsia="Arial"/>
          <w:b w:val="0"/>
        </w:rPr>
        <w:t xml:space="preserve"> </w:t>
      </w:r>
      <w:r w:rsidRPr="004D4820">
        <w:rPr>
          <w:b w:val="0"/>
        </w:rPr>
        <w:t>ao</w:t>
      </w:r>
      <w:r w:rsidRPr="004D4820">
        <w:rPr>
          <w:rFonts w:eastAsia="Arial"/>
          <w:b w:val="0"/>
        </w:rPr>
        <w:t xml:space="preserve"> </w:t>
      </w:r>
      <w:r w:rsidRPr="004D4820">
        <w:rPr>
          <w:b w:val="0"/>
        </w:rPr>
        <w:t>adolescente.</w:t>
      </w:r>
    </w:p>
    <w:p w:rsidR="000F06E7" w:rsidRPr="004D4820" w:rsidRDefault="000F06E7" w:rsidP="000F06E7">
      <w:pPr>
        <w:pStyle w:val="Ttulo3"/>
        <w:numPr>
          <w:ilvl w:val="3"/>
          <w:numId w:val="5"/>
        </w:numPr>
        <w:ind w:firstLine="1418"/>
        <w:jc w:val="both"/>
        <w:rPr>
          <w:b w:val="0"/>
        </w:rPr>
      </w:pPr>
      <w:r w:rsidRPr="004D4820">
        <w:t xml:space="preserve"> </w:t>
      </w:r>
      <w:r w:rsidRPr="004D4820">
        <w:tab/>
      </w:r>
    </w:p>
    <w:p w:rsidR="000F06E7" w:rsidRPr="004D4820" w:rsidRDefault="000F06E7" w:rsidP="000F06E7">
      <w:pPr>
        <w:pStyle w:val="Ttulo3"/>
        <w:numPr>
          <w:ilvl w:val="3"/>
          <w:numId w:val="5"/>
        </w:numPr>
        <w:ind w:firstLine="1418"/>
        <w:jc w:val="both"/>
        <w:rPr>
          <w:b w:val="0"/>
        </w:rPr>
      </w:pPr>
      <w:r w:rsidRPr="004D4820">
        <w:t xml:space="preserve">Parágrafo único. </w:t>
      </w:r>
      <w:r w:rsidRPr="004D4820">
        <w:rPr>
          <w:b w:val="0"/>
        </w:rPr>
        <w:t xml:space="preserve">Incumbe ao CMDCA, ainda, zelar pelo efetivo respeito ao princípio da prioridade absoluta à criança e ao adolescente, conforme previsto no art. 4º, </w:t>
      </w:r>
      <w:r w:rsidRPr="004D4820">
        <w:rPr>
          <w:b w:val="0"/>
          <w:i/>
        </w:rPr>
        <w:t>caput,</w:t>
      </w:r>
      <w:r w:rsidRPr="004D4820">
        <w:rPr>
          <w:b w:val="0"/>
        </w:rPr>
        <w:t xml:space="preserve"> e parágrafo único, alíneas “b”, “c” e “d”, e artigos 87, 88 e 259, parágrafo único, da Lei nº 8069/90, e no art. 227, </w:t>
      </w:r>
      <w:r w:rsidRPr="004D4820">
        <w:rPr>
          <w:b w:val="0"/>
          <w:i/>
        </w:rPr>
        <w:t>caput,</w:t>
      </w:r>
      <w:r w:rsidRPr="004D4820">
        <w:rPr>
          <w:b w:val="0"/>
        </w:rPr>
        <w:t xml:space="preserve"> da Constituição Federal.</w:t>
      </w:r>
    </w:p>
    <w:p w:rsidR="000F06E7" w:rsidRPr="004D4820" w:rsidRDefault="000F06E7" w:rsidP="000F06E7">
      <w:pPr>
        <w:pStyle w:val="Ttulo3"/>
        <w:numPr>
          <w:ilvl w:val="1"/>
          <w:numId w:val="5"/>
        </w:numPr>
        <w:ind w:firstLine="1418"/>
        <w:jc w:val="both"/>
        <w:rPr>
          <w:b w:val="0"/>
          <w:bCs w:val="0"/>
        </w:rPr>
      </w:pPr>
      <w:r w:rsidRPr="004D4820">
        <w:rPr>
          <w:bCs w:val="0"/>
        </w:rPr>
        <w:t xml:space="preserve"> </w:t>
      </w:r>
      <w:r w:rsidRPr="004D4820">
        <w:rPr>
          <w:bCs w:val="0"/>
        </w:rPr>
        <w:tab/>
      </w:r>
    </w:p>
    <w:p w:rsidR="000F06E7" w:rsidRPr="004D4820" w:rsidRDefault="000F06E7" w:rsidP="000F06E7">
      <w:pPr>
        <w:pStyle w:val="Ttulo3"/>
        <w:numPr>
          <w:ilvl w:val="1"/>
          <w:numId w:val="5"/>
        </w:numPr>
        <w:ind w:firstLine="1418"/>
        <w:jc w:val="both"/>
        <w:rPr>
          <w:b w:val="0"/>
          <w:bCs w:val="0"/>
        </w:rPr>
      </w:pPr>
      <w:r w:rsidRPr="004D4820">
        <w:rPr>
          <w:bCs w:val="0"/>
        </w:rPr>
        <w:t xml:space="preserve">Art. 7º </w:t>
      </w:r>
      <w:r w:rsidRPr="004D4820">
        <w:rPr>
          <w:b w:val="0"/>
          <w:bCs w:val="0"/>
        </w:rPr>
        <w:t>Haverá, nos limites do Município de Sorriso, um único Conselho dos Direitos da Criança e do Adolescente – CMDCA, composto paritariamente de representantes do governo municipal e da sociedade civil organizada, garantindo-se a participação popular no processo de discussão, deliberação e controle da política de atendimento integral dos direitos da criança e do adolescente, que compreende as políticas sociais básicas e demais políticas necessárias à execução das medidas protetivas e socioeducativas previstas nos artigos 87, 101 e 112, da Lei 8069/90.</w:t>
      </w:r>
    </w:p>
    <w:p w:rsidR="000F06E7" w:rsidRPr="004D4820" w:rsidRDefault="000F06E7" w:rsidP="000F06E7">
      <w:pPr>
        <w:ind w:firstLine="1418"/>
        <w:jc w:val="both"/>
        <w:rPr>
          <w:b/>
          <w:lang w:eastAsia="ar-SA"/>
        </w:rPr>
      </w:pPr>
    </w:p>
    <w:p w:rsidR="000F06E7" w:rsidRPr="004D4820" w:rsidRDefault="000F06E7" w:rsidP="000F06E7">
      <w:pPr>
        <w:ind w:firstLine="1418"/>
        <w:jc w:val="both"/>
        <w:rPr>
          <w:lang w:eastAsia="ar-SA"/>
        </w:rPr>
      </w:pPr>
      <w:r w:rsidRPr="004D4820">
        <w:rPr>
          <w:b/>
          <w:lang w:eastAsia="ar-SA"/>
        </w:rPr>
        <w:t xml:space="preserve">§ 1º </w:t>
      </w:r>
      <w:r w:rsidRPr="004D4820">
        <w:rPr>
          <w:lang w:eastAsia="ar-SA"/>
        </w:rPr>
        <w:t>O Conselho de Direitos da Criança e do Adolescente – CMDCA integra a estrutura do Governo Municipal, vinculando-se administrativamente à Secretaria Municipal de Assistência Social, com autonomia decisória sobre as matérias de sua competência.</w:t>
      </w:r>
    </w:p>
    <w:p w:rsidR="000F06E7" w:rsidRPr="004D4820" w:rsidRDefault="000F06E7" w:rsidP="000F06E7">
      <w:pPr>
        <w:ind w:firstLine="1418"/>
        <w:jc w:val="both"/>
        <w:rPr>
          <w:b/>
          <w:lang w:eastAsia="ar-SA"/>
        </w:rPr>
      </w:pPr>
    </w:p>
    <w:p w:rsidR="000F06E7" w:rsidRPr="004D4820" w:rsidRDefault="000F06E7" w:rsidP="000F06E7">
      <w:pPr>
        <w:ind w:firstLine="1418"/>
        <w:jc w:val="both"/>
        <w:rPr>
          <w:lang w:eastAsia="ar-SA"/>
        </w:rPr>
      </w:pPr>
      <w:r w:rsidRPr="004D4820">
        <w:rPr>
          <w:b/>
          <w:lang w:eastAsia="ar-SA"/>
        </w:rPr>
        <w:t xml:space="preserve">§ 2º </w:t>
      </w:r>
      <w:r w:rsidRPr="004D4820">
        <w:rPr>
          <w:lang w:eastAsia="ar-SA"/>
        </w:rPr>
        <w:t>As decisões do CMDCA, no âmbito de suas atribuições e competências, tomadas por voto de maioria absoluta de seus membros, materializadas em resoluções, vinculam as ações governamentais e da sociedade civil organizada, em respeito aos princípios constitucionais da participação popular e da prioridade absoluta à criança e ao adolescente.</w:t>
      </w:r>
    </w:p>
    <w:p w:rsidR="000F06E7" w:rsidRPr="004D4820" w:rsidRDefault="000F06E7" w:rsidP="000F06E7">
      <w:pPr>
        <w:ind w:firstLine="1418"/>
        <w:jc w:val="both"/>
        <w:rPr>
          <w:b/>
          <w:lang w:eastAsia="ar-SA"/>
        </w:rPr>
      </w:pPr>
    </w:p>
    <w:p w:rsidR="000F06E7" w:rsidRPr="004D4820" w:rsidRDefault="000F06E7" w:rsidP="000F06E7">
      <w:pPr>
        <w:ind w:firstLine="1418"/>
        <w:jc w:val="both"/>
        <w:rPr>
          <w:lang w:eastAsia="ar-SA"/>
        </w:rPr>
      </w:pPr>
      <w:r w:rsidRPr="004D4820">
        <w:rPr>
          <w:b/>
          <w:lang w:eastAsia="ar-SA"/>
        </w:rPr>
        <w:t xml:space="preserve">§ 3º </w:t>
      </w:r>
      <w:r w:rsidRPr="004D4820">
        <w:rPr>
          <w:lang w:eastAsia="ar-SA"/>
        </w:rPr>
        <w:t>Em caso de infringência de suas deliberações, o CMDCA representará ao Ministério Público visando a adoção de providências cabíveis, bem assim aos demais órgãos legitimados no art. 210, do ECA, para que demandem em Juízo mediante ação mandamental ou ação civil pública.</w:t>
      </w:r>
    </w:p>
    <w:p w:rsidR="000F06E7" w:rsidRPr="004D4820" w:rsidRDefault="000F06E7" w:rsidP="000F06E7">
      <w:pPr>
        <w:ind w:firstLine="1418"/>
        <w:jc w:val="both"/>
      </w:pPr>
    </w:p>
    <w:p w:rsidR="000F06E7" w:rsidRPr="004D4820" w:rsidRDefault="000F06E7" w:rsidP="000F06E7">
      <w:pPr>
        <w:ind w:firstLine="1418"/>
        <w:jc w:val="both"/>
      </w:pPr>
      <w:r w:rsidRPr="004D4820">
        <w:rPr>
          <w:b/>
        </w:rPr>
        <w:t xml:space="preserve">Art. 8º </w:t>
      </w:r>
      <w:r w:rsidRPr="004D4820">
        <w:t>Nos termos do art. 89, do ECA, a função de membro do CMDCA é considerada de interesse público relevante e não será remunerada.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Parágrafo único. </w:t>
      </w:r>
      <w:r w:rsidRPr="004D4820">
        <w:t>Cabe à administração municipal, através da Secretaria Municipal de Assistência Social, o custeio ou reembolso das despesas decorrentes de transporte, alimentação e hospedagem dos membros do Conselho dos Direitos da Criança e do Adolescente, titulares ou suplentes, para que possam participar, desde que em outro município ou Estado, de cursos, encontros, conferências, capacitações, eventos e solenidades nos quais devam representar oficialmente o Conselho, mediante dotação orçamentária específica.</w:t>
      </w:r>
    </w:p>
    <w:p w:rsidR="000F06E7" w:rsidRPr="004D4820" w:rsidRDefault="000F06E7" w:rsidP="000F06E7">
      <w:pPr>
        <w:ind w:firstLine="1418"/>
        <w:jc w:val="both"/>
      </w:pPr>
    </w:p>
    <w:p w:rsidR="000F06E7" w:rsidRPr="004D4820" w:rsidRDefault="00092BD2" w:rsidP="000F06E7">
      <w:pPr>
        <w:ind w:firstLine="1418"/>
        <w:jc w:val="both"/>
      </w:pPr>
      <w:hyperlink r:id="rId6" w:history="1">
        <w:r w:rsidR="000F06E7" w:rsidRPr="004D4820">
          <w:rPr>
            <w:b/>
          </w:rPr>
          <w:t>Art. 9º</w:t>
        </w:r>
      </w:hyperlink>
      <w:r w:rsidR="000F06E7" w:rsidRPr="004D4820">
        <w:rPr>
          <w:b/>
        </w:rPr>
        <w:t xml:space="preserve"> </w:t>
      </w:r>
      <w:r w:rsidR="000F06E7" w:rsidRPr="004D4820">
        <w:t xml:space="preserve">A representação do CMDCA será exercida por seu Presidente, eleito por maioria absoluta de seus integrantes, conforme disposto no Regimento Interno respectivo, cabendo-lhe dirigir todos os atos inerentes ao exercício de suas funções, bem como representá-lo perante os órgãos, entidades e pessoas a quem se dirigir. </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Parágrafo único. </w:t>
      </w:r>
      <w:r w:rsidRPr="004D4820">
        <w:t>O exercício da função junto ao Conselho Municipal de Direitos da Criança e do Adolescente - CMDCA, titular ou suplente, requer disponibilidade para efetivo desempenho de suas atividades, em razão do interesse e da prioridade absoluta assegurada aos direitos da criança e do adolescente.</w:t>
      </w:r>
    </w:p>
    <w:p w:rsidR="000F06E7" w:rsidRPr="004D4820" w:rsidRDefault="000F06E7" w:rsidP="000F06E7">
      <w:pPr>
        <w:ind w:firstLine="1418"/>
        <w:jc w:val="both"/>
      </w:pPr>
    </w:p>
    <w:p w:rsidR="000F06E7" w:rsidRPr="004D4820" w:rsidRDefault="000F06E7" w:rsidP="000F06E7">
      <w:pPr>
        <w:jc w:val="center"/>
        <w:rPr>
          <w:b/>
        </w:rPr>
      </w:pPr>
      <w:r w:rsidRPr="004D4820">
        <w:rPr>
          <w:b/>
        </w:rPr>
        <w:t>Seção II</w:t>
      </w:r>
    </w:p>
    <w:p w:rsidR="000F06E7" w:rsidRPr="004D4820" w:rsidRDefault="000F06E7" w:rsidP="000F06E7">
      <w:pPr>
        <w:jc w:val="center"/>
        <w:rPr>
          <w:b/>
        </w:rPr>
      </w:pPr>
      <w:r w:rsidRPr="004D4820">
        <w:rPr>
          <w:b/>
        </w:rPr>
        <w:t>ESTRUTURA NECESSÁRIA PARA FUNCIONAMENTO</w:t>
      </w:r>
    </w:p>
    <w:p w:rsidR="000F06E7" w:rsidRPr="004D4820" w:rsidRDefault="000F06E7" w:rsidP="000F06E7">
      <w:pPr>
        <w:ind w:firstLine="1418"/>
        <w:jc w:val="center"/>
        <w:rPr>
          <w:b/>
        </w:rPr>
      </w:pPr>
    </w:p>
    <w:p w:rsidR="000F06E7" w:rsidRPr="004D4820" w:rsidRDefault="000F06E7" w:rsidP="000F06E7">
      <w:pPr>
        <w:ind w:firstLine="1418"/>
        <w:jc w:val="both"/>
      </w:pPr>
      <w:r w:rsidRPr="004D4820">
        <w:rPr>
          <w:b/>
        </w:rPr>
        <w:t>Art. 10</w:t>
      </w:r>
      <w:r w:rsidRPr="004D4820">
        <w:t xml:space="preserve"> Compete ao Poder Executivo Municipal fornecer instalações físicas, pessoal e estrutura técnica, administrativa e institucional necessárias ao adequado funcionamento do Conselho Municipal dos Direitos da Criança e do Adolescente – CMDCA, devendo, para tanto, instituir dotação orçamentária específica que não onere o Fundo Municipal dos Direitos da Criança e do Adolescente – FMDCA.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Parágrafo único.</w:t>
      </w:r>
      <w:r w:rsidRPr="004D4820">
        <w:t xml:space="preserve"> A dotação orçamentária a que se refere este artigo deverá contemplar os recursos necessários ao custeio das atividades desempenhadas pelo CMDCA, inclusive despesas com capacitação dos conselheiros.</w:t>
      </w:r>
    </w:p>
    <w:p w:rsidR="000F06E7" w:rsidRPr="004D4820" w:rsidRDefault="000F06E7" w:rsidP="000F06E7">
      <w:pPr>
        <w:ind w:firstLine="1418"/>
        <w:jc w:val="both"/>
      </w:pPr>
    </w:p>
    <w:p w:rsidR="000F06E7" w:rsidRPr="004D4820" w:rsidRDefault="000F06E7" w:rsidP="000F06E7">
      <w:pPr>
        <w:jc w:val="center"/>
        <w:rPr>
          <w:b/>
        </w:rPr>
      </w:pPr>
    </w:p>
    <w:p w:rsidR="000F06E7" w:rsidRPr="004D4820" w:rsidRDefault="000F06E7" w:rsidP="000F06E7">
      <w:pPr>
        <w:jc w:val="center"/>
        <w:rPr>
          <w:b/>
        </w:rPr>
      </w:pPr>
      <w:r w:rsidRPr="004D4820">
        <w:rPr>
          <w:b/>
        </w:rPr>
        <w:t>Seção III</w:t>
      </w:r>
    </w:p>
    <w:p w:rsidR="000F06E7" w:rsidRPr="004D4820" w:rsidRDefault="000F06E7" w:rsidP="000F06E7">
      <w:pPr>
        <w:jc w:val="center"/>
        <w:rPr>
          <w:b/>
        </w:rPr>
      </w:pPr>
      <w:r w:rsidRPr="004D4820">
        <w:rPr>
          <w:b/>
        </w:rPr>
        <w:t>PUBLICAÇÃO DOS ATOS DELIBERATIVOS</w:t>
      </w:r>
    </w:p>
    <w:p w:rsidR="000F06E7" w:rsidRPr="004D4820" w:rsidRDefault="000F06E7" w:rsidP="000F06E7">
      <w:pPr>
        <w:ind w:firstLine="1418"/>
        <w:jc w:val="center"/>
        <w:rPr>
          <w:b/>
        </w:rPr>
      </w:pPr>
    </w:p>
    <w:p w:rsidR="000F06E7" w:rsidRPr="004D4820" w:rsidRDefault="000F06E7" w:rsidP="000F06E7">
      <w:pPr>
        <w:ind w:firstLine="1418"/>
        <w:jc w:val="both"/>
      </w:pPr>
      <w:r w:rsidRPr="004D4820">
        <w:rPr>
          <w:b/>
        </w:rPr>
        <w:t xml:space="preserve">Art. 11 </w:t>
      </w:r>
      <w:r w:rsidRPr="004D4820">
        <w:t>Os atos deliberativos do CMDCA deverão ser publicados no órgão de imprensa oficial ou imprensa local, seguindo as mesmas regras de publicação dos demais atos do Poder Executivo.</w:t>
      </w:r>
    </w:p>
    <w:p w:rsidR="000F06E7" w:rsidRPr="004D4820" w:rsidRDefault="000F06E7" w:rsidP="000F06E7">
      <w:pPr>
        <w:ind w:firstLine="1418"/>
        <w:jc w:val="both"/>
      </w:pPr>
    </w:p>
    <w:p w:rsidR="000F06E7" w:rsidRPr="004D4820" w:rsidRDefault="000F06E7" w:rsidP="000F06E7">
      <w:pPr>
        <w:ind w:firstLine="1418"/>
        <w:jc w:val="both"/>
      </w:pPr>
    </w:p>
    <w:p w:rsidR="000F06E7" w:rsidRPr="004D4820" w:rsidRDefault="000F06E7" w:rsidP="000F06E7">
      <w:pPr>
        <w:jc w:val="center"/>
        <w:rPr>
          <w:b/>
        </w:rPr>
      </w:pPr>
      <w:r w:rsidRPr="004D4820">
        <w:rPr>
          <w:b/>
        </w:rPr>
        <w:t>Seção IV</w:t>
      </w:r>
    </w:p>
    <w:p w:rsidR="000F06E7" w:rsidRPr="004D4820" w:rsidRDefault="000F06E7" w:rsidP="000F06E7">
      <w:pPr>
        <w:jc w:val="center"/>
        <w:rPr>
          <w:b/>
        </w:rPr>
      </w:pPr>
      <w:r w:rsidRPr="004D4820">
        <w:rPr>
          <w:b/>
        </w:rPr>
        <w:t>DA COMPOSIÇÃO E MANDATO</w:t>
      </w:r>
    </w:p>
    <w:p w:rsidR="000F06E7" w:rsidRPr="004D4820" w:rsidRDefault="000F06E7" w:rsidP="000F06E7">
      <w:pPr>
        <w:ind w:firstLine="1418"/>
        <w:jc w:val="both"/>
        <w:rPr>
          <w:color w:val="C00000"/>
        </w:rPr>
      </w:pPr>
    </w:p>
    <w:p w:rsidR="000F06E7" w:rsidRPr="004D4820" w:rsidRDefault="000F06E7" w:rsidP="000F06E7">
      <w:pPr>
        <w:ind w:firstLine="1418"/>
        <w:jc w:val="both"/>
      </w:pPr>
      <w:r w:rsidRPr="004D4820">
        <w:rPr>
          <w:b/>
          <w:bCs/>
        </w:rPr>
        <w:t xml:space="preserve">Art. 12 </w:t>
      </w:r>
      <w:r w:rsidRPr="004D4820">
        <w:t>O Conselho Municipal dos Direitos da Criança e do Adolescente do Município de Sorriso - CMDCA será composto por 14(quatorze) membros, sendo:</w:t>
      </w:r>
    </w:p>
    <w:p w:rsidR="000F06E7" w:rsidRPr="004D4820" w:rsidRDefault="000F06E7" w:rsidP="000F06E7">
      <w:pPr>
        <w:ind w:firstLine="1418"/>
        <w:jc w:val="both"/>
      </w:pPr>
    </w:p>
    <w:p w:rsidR="000F06E7" w:rsidRPr="004D4820" w:rsidRDefault="000F06E7" w:rsidP="000F06E7">
      <w:pPr>
        <w:ind w:firstLine="1418"/>
        <w:jc w:val="both"/>
      </w:pPr>
      <w:r w:rsidRPr="004D4820">
        <w:rPr>
          <w:b/>
        </w:rPr>
        <w:t>I –</w:t>
      </w:r>
      <w:r w:rsidRPr="004D4820">
        <w:t xml:space="preserve"> 07 (sete) representantes do Governo Municipal, sendo: </w:t>
      </w:r>
    </w:p>
    <w:p w:rsidR="000F06E7" w:rsidRPr="004D4820" w:rsidRDefault="000F06E7" w:rsidP="000F06E7">
      <w:pPr>
        <w:ind w:firstLine="1418"/>
        <w:jc w:val="both"/>
      </w:pPr>
    </w:p>
    <w:p w:rsidR="000F06E7" w:rsidRPr="004D4820" w:rsidRDefault="000F06E7" w:rsidP="000F06E7">
      <w:pPr>
        <w:numPr>
          <w:ilvl w:val="0"/>
          <w:numId w:val="35"/>
        </w:numPr>
        <w:ind w:left="0" w:right="34" w:firstLine="1418"/>
        <w:jc w:val="both"/>
      </w:pPr>
      <w:r w:rsidRPr="004D4820">
        <w:t>03 (três) representante da Secretaria Municipal de Assistência Social - SEMAS;</w:t>
      </w:r>
    </w:p>
    <w:p w:rsidR="000F06E7" w:rsidRPr="004D4820" w:rsidRDefault="000F06E7" w:rsidP="000F06E7">
      <w:pPr>
        <w:numPr>
          <w:ilvl w:val="0"/>
          <w:numId w:val="35"/>
        </w:numPr>
        <w:ind w:left="0" w:right="34" w:firstLine="1418"/>
        <w:jc w:val="both"/>
      </w:pPr>
      <w:r w:rsidRPr="004D4820">
        <w:t>01 (um) representante da Secretaria Municipal de Educação e Cultura - SEMEC;</w:t>
      </w:r>
    </w:p>
    <w:p w:rsidR="000F06E7" w:rsidRPr="004D4820" w:rsidRDefault="000F06E7" w:rsidP="000F06E7">
      <w:pPr>
        <w:numPr>
          <w:ilvl w:val="0"/>
          <w:numId w:val="35"/>
        </w:numPr>
        <w:ind w:left="0" w:right="34" w:firstLine="1418"/>
        <w:jc w:val="both"/>
      </w:pPr>
      <w:r w:rsidRPr="004D4820">
        <w:t xml:space="preserve">01 (um) representante da Secretaria Municipal de Saúde e </w:t>
      </w:r>
      <w:proofErr w:type="gramStart"/>
      <w:r w:rsidRPr="004D4820">
        <w:t>Saneamento  -</w:t>
      </w:r>
      <w:proofErr w:type="gramEnd"/>
      <w:r w:rsidRPr="004D4820">
        <w:t xml:space="preserve"> SEMSAS; </w:t>
      </w:r>
    </w:p>
    <w:p w:rsidR="000F06E7" w:rsidRPr="004D4820" w:rsidRDefault="000F06E7" w:rsidP="000F06E7">
      <w:pPr>
        <w:numPr>
          <w:ilvl w:val="0"/>
          <w:numId w:val="35"/>
        </w:numPr>
        <w:ind w:left="0" w:right="34" w:firstLine="1418"/>
        <w:jc w:val="both"/>
      </w:pPr>
      <w:r w:rsidRPr="004D4820">
        <w:t>01 (um) representante da Secretaria Municipal de Esporte e Lazer – SEMEL; E</w:t>
      </w:r>
    </w:p>
    <w:p w:rsidR="000F06E7" w:rsidRPr="004D4820" w:rsidRDefault="000F06E7" w:rsidP="000F06E7">
      <w:pPr>
        <w:numPr>
          <w:ilvl w:val="0"/>
          <w:numId w:val="35"/>
        </w:numPr>
        <w:ind w:left="0" w:right="34" w:firstLine="1418"/>
        <w:jc w:val="both"/>
      </w:pPr>
      <w:r w:rsidRPr="004D4820">
        <w:t>01 (um) representante da Secretaria Municipal de Fazenda - SEMFAZ.</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II –</w:t>
      </w:r>
      <w:r w:rsidRPr="004D4820">
        <w:t xml:space="preserve"> 07 (sete) representantes de organizações da sociedade civil que desenvolvam atividades voltadas, direta ou indiretamente, à proteção aos direitos da criança e do adolescente, sendo:</w:t>
      </w:r>
    </w:p>
    <w:p w:rsidR="000F06E7" w:rsidRPr="004D4820" w:rsidRDefault="000F06E7" w:rsidP="000F06E7">
      <w:pPr>
        <w:ind w:firstLine="1418"/>
        <w:jc w:val="both"/>
      </w:pPr>
    </w:p>
    <w:p w:rsidR="000F06E7" w:rsidRPr="004D4820" w:rsidRDefault="000F06E7" w:rsidP="000F06E7">
      <w:pPr>
        <w:pStyle w:val="Textopadro"/>
        <w:numPr>
          <w:ilvl w:val="0"/>
          <w:numId w:val="37"/>
        </w:numPr>
        <w:ind w:left="0" w:firstLine="1418"/>
        <w:jc w:val="both"/>
        <w:rPr>
          <w:bCs/>
          <w:szCs w:val="24"/>
          <w:lang w:val="pt-BR"/>
        </w:rPr>
      </w:pPr>
      <w:r w:rsidRPr="004D4820">
        <w:rPr>
          <w:rFonts w:eastAsia="Arial"/>
          <w:bCs/>
          <w:szCs w:val="24"/>
          <w:lang w:val="pt-BR"/>
        </w:rPr>
        <w:t>0</w:t>
      </w:r>
      <w:r w:rsidRPr="004D4820">
        <w:rPr>
          <w:bCs/>
          <w:szCs w:val="24"/>
          <w:lang w:val="pt-BR"/>
        </w:rPr>
        <w:t>3</w:t>
      </w:r>
      <w:r w:rsidRPr="004D4820">
        <w:rPr>
          <w:rFonts w:eastAsia="Arial"/>
          <w:bCs/>
          <w:szCs w:val="24"/>
          <w:lang w:val="pt-BR"/>
        </w:rPr>
        <w:t xml:space="preserve"> </w:t>
      </w:r>
      <w:r w:rsidRPr="004D4820">
        <w:rPr>
          <w:bCs/>
          <w:szCs w:val="24"/>
          <w:lang w:val="pt-BR"/>
        </w:rPr>
        <w:t>(três)</w:t>
      </w:r>
      <w:r w:rsidRPr="004D4820">
        <w:rPr>
          <w:rFonts w:eastAsia="Arial"/>
          <w:bCs/>
          <w:szCs w:val="24"/>
          <w:lang w:val="pt-BR"/>
        </w:rPr>
        <w:t xml:space="preserve"> </w:t>
      </w:r>
      <w:r w:rsidRPr="004D4820">
        <w:rPr>
          <w:bCs/>
          <w:szCs w:val="24"/>
          <w:lang w:val="pt-BR"/>
        </w:rPr>
        <w:t>representantes</w:t>
      </w:r>
      <w:r w:rsidRPr="004D4820">
        <w:rPr>
          <w:rFonts w:eastAsia="Arial"/>
          <w:bCs/>
          <w:szCs w:val="24"/>
          <w:lang w:val="pt-BR"/>
        </w:rPr>
        <w:t xml:space="preserve"> de entidades não governamentais </w:t>
      </w:r>
      <w:r w:rsidRPr="004D4820">
        <w:rPr>
          <w:bCs/>
          <w:szCs w:val="24"/>
          <w:lang w:val="pt-BR"/>
        </w:rPr>
        <w:t>de</w:t>
      </w:r>
      <w:r w:rsidRPr="004D4820">
        <w:rPr>
          <w:rFonts w:eastAsia="Arial"/>
          <w:bCs/>
          <w:szCs w:val="24"/>
          <w:lang w:val="pt-BR"/>
        </w:rPr>
        <w:t xml:space="preserve"> </w:t>
      </w:r>
      <w:r w:rsidRPr="004D4820">
        <w:rPr>
          <w:bCs/>
          <w:szCs w:val="24"/>
          <w:lang w:val="pt-BR"/>
        </w:rPr>
        <w:t>atendimento</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criança, ao</w:t>
      </w:r>
      <w:r w:rsidRPr="004D4820">
        <w:rPr>
          <w:rFonts w:eastAsia="Arial"/>
          <w:bCs/>
          <w:szCs w:val="24"/>
          <w:lang w:val="pt-BR"/>
        </w:rPr>
        <w:t xml:space="preserve"> </w:t>
      </w:r>
      <w:r w:rsidRPr="004D4820">
        <w:rPr>
          <w:bCs/>
          <w:szCs w:val="24"/>
          <w:lang w:val="pt-BR"/>
        </w:rPr>
        <w:t>adolescente e suas respectivas famílias;</w:t>
      </w:r>
    </w:p>
    <w:p w:rsidR="000F06E7" w:rsidRPr="004D4820" w:rsidRDefault="000F06E7" w:rsidP="000F06E7">
      <w:pPr>
        <w:pStyle w:val="Textopadro"/>
        <w:numPr>
          <w:ilvl w:val="0"/>
          <w:numId w:val="37"/>
        </w:numPr>
        <w:ind w:left="0" w:firstLine="1418"/>
        <w:jc w:val="both"/>
        <w:rPr>
          <w:bCs/>
          <w:szCs w:val="24"/>
          <w:lang w:val="pt-BR"/>
        </w:rPr>
      </w:pPr>
      <w:r w:rsidRPr="004D4820">
        <w:rPr>
          <w:bCs/>
          <w:szCs w:val="24"/>
          <w:lang w:val="pt-BR"/>
        </w:rPr>
        <w:t>01</w:t>
      </w:r>
      <w:r w:rsidRPr="004D4820">
        <w:rPr>
          <w:rFonts w:eastAsia="Arial"/>
          <w:bCs/>
          <w:szCs w:val="24"/>
          <w:lang w:val="pt-BR"/>
        </w:rPr>
        <w:t xml:space="preserve"> </w:t>
      </w:r>
      <w:r w:rsidRPr="004D4820">
        <w:rPr>
          <w:bCs/>
          <w:szCs w:val="24"/>
          <w:lang w:val="pt-BR"/>
        </w:rPr>
        <w:t>(um)</w:t>
      </w:r>
      <w:r w:rsidRPr="004D4820">
        <w:rPr>
          <w:rFonts w:eastAsia="Arial"/>
          <w:bCs/>
          <w:szCs w:val="24"/>
          <w:lang w:val="pt-BR"/>
        </w:rPr>
        <w:t xml:space="preserve"> </w:t>
      </w:r>
      <w:r w:rsidRPr="004D4820">
        <w:rPr>
          <w:bCs/>
          <w:szCs w:val="24"/>
          <w:lang w:val="pt-BR"/>
        </w:rPr>
        <w:t>representante da Ordem dos Advogados do Brasil - OAB;</w:t>
      </w:r>
    </w:p>
    <w:p w:rsidR="000F06E7" w:rsidRPr="004D4820" w:rsidRDefault="000F06E7" w:rsidP="000F06E7">
      <w:pPr>
        <w:pStyle w:val="Textopadro"/>
        <w:numPr>
          <w:ilvl w:val="0"/>
          <w:numId w:val="37"/>
        </w:numPr>
        <w:ind w:left="0" w:firstLine="1418"/>
        <w:jc w:val="both"/>
        <w:rPr>
          <w:bCs/>
          <w:szCs w:val="24"/>
          <w:lang w:val="pt-BR"/>
        </w:rPr>
      </w:pPr>
      <w:r w:rsidRPr="004D4820">
        <w:rPr>
          <w:bCs/>
          <w:szCs w:val="24"/>
          <w:lang w:val="pt-BR"/>
        </w:rPr>
        <w:t xml:space="preserve">02 (dois) representantes de clube de serviços; </w:t>
      </w:r>
    </w:p>
    <w:p w:rsidR="000F06E7" w:rsidRPr="004D4820" w:rsidRDefault="000F06E7" w:rsidP="000F06E7">
      <w:pPr>
        <w:pStyle w:val="Textopadro"/>
        <w:numPr>
          <w:ilvl w:val="0"/>
          <w:numId w:val="37"/>
        </w:numPr>
        <w:ind w:left="0" w:firstLine="1418"/>
        <w:jc w:val="both"/>
        <w:rPr>
          <w:szCs w:val="24"/>
          <w:lang w:val="pt-BR"/>
        </w:rPr>
      </w:pPr>
      <w:r w:rsidRPr="004D4820">
        <w:rPr>
          <w:bCs/>
          <w:szCs w:val="24"/>
          <w:lang w:val="pt-BR"/>
        </w:rPr>
        <w:t>01 (um) representante de</w:t>
      </w:r>
      <w:r w:rsidRPr="004D4820">
        <w:rPr>
          <w:rFonts w:eastAsia="Arial"/>
          <w:bCs/>
          <w:szCs w:val="24"/>
          <w:lang w:val="pt-BR"/>
        </w:rPr>
        <w:t xml:space="preserve"> </w:t>
      </w:r>
      <w:r w:rsidRPr="004D4820">
        <w:rPr>
          <w:bCs/>
          <w:szCs w:val="24"/>
          <w:lang w:val="pt-BR"/>
        </w:rPr>
        <w:t>adolescente membro de uma entidade civil organizada.</w:t>
      </w:r>
    </w:p>
    <w:p w:rsidR="000F06E7" w:rsidRPr="004D4820" w:rsidRDefault="000F06E7" w:rsidP="000F06E7">
      <w:pPr>
        <w:pStyle w:val="Textopadro"/>
        <w:ind w:left="708" w:firstLine="1418"/>
        <w:jc w:val="both"/>
        <w:rPr>
          <w:szCs w:val="24"/>
          <w:lang w:val="pt-BR"/>
        </w:rPr>
      </w:pPr>
    </w:p>
    <w:p w:rsidR="000F06E7" w:rsidRPr="004D4820" w:rsidRDefault="000F06E7" w:rsidP="000F06E7">
      <w:pPr>
        <w:jc w:val="center"/>
        <w:rPr>
          <w:b/>
        </w:rPr>
      </w:pPr>
      <w:r w:rsidRPr="004D4820">
        <w:rPr>
          <w:b/>
        </w:rPr>
        <w:t>Subseção I</w:t>
      </w:r>
    </w:p>
    <w:p w:rsidR="000F06E7" w:rsidRPr="004D4820" w:rsidRDefault="000F06E7" w:rsidP="000F06E7">
      <w:pPr>
        <w:jc w:val="center"/>
        <w:rPr>
          <w:b/>
        </w:rPr>
      </w:pPr>
      <w:r w:rsidRPr="004D4820">
        <w:rPr>
          <w:b/>
        </w:rPr>
        <w:t>DOS REPRESENTANTES DO PODER PÚBLICO</w:t>
      </w:r>
    </w:p>
    <w:p w:rsidR="000F06E7" w:rsidRPr="004D4820" w:rsidRDefault="000F06E7" w:rsidP="000F06E7">
      <w:pPr>
        <w:ind w:firstLine="1418"/>
        <w:jc w:val="both"/>
      </w:pPr>
    </w:p>
    <w:p w:rsidR="000F06E7" w:rsidRPr="004D4820" w:rsidRDefault="000F06E7" w:rsidP="000F06E7">
      <w:pPr>
        <w:ind w:firstLine="1418"/>
        <w:jc w:val="both"/>
      </w:pPr>
      <w:r w:rsidRPr="004D4820">
        <w:rPr>
          <w:b/>
          <w:bCs/>
        </w:rPr>
        <w:t>Art. 13</w:t>
      </w:r>
      <w:r w:rsidRPr="004D4820">
        <w:t xml:space="preserve"> Os representantes do Governo Municipal junto ao Conselho Municipal dos Direitos da Criança e do Adolescente serão designados pelo Chefe do Executivo, no prazo máximo de 30 dias após o início do mandato, dentre servidores integrantes de setores responsáveis pelas políticas sociais básicas.</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Parágrafo único.</w:t>
      </w:r>
      <w:r w:rsidRPr="004D4820">
        <w:t xml:space="preserve"> Para cada titular será indicado um suplente, que substituirá aquele em caso de ausência ou impedimento, de acordo com o que dispuser o regimento interno do Conselho respectivo.</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14</w:t>
      </w:r>
      <w:r w:rsidRPr="004D4820">
        <w:t xml:space="preserve"> A duração do mandato do representante governamental no CMDCA está condicionada à expressa manifestação contida no ato designatório da autoridade competente, podendo se estender para todo o mandato.</w:t>
      </w:r>
    </w:p>
    <w:p w:rsidR="000F06E7" w:rsidRPr="004D4820" w:rsidRDefault="000F06E7" w:rsidP="000F06E7">
      <w:pPr>
        <w:ind w:firstLine="1418"/>
        <w:jc w:val="both"/>
      </w:pPr>
    </w:p>
    <w:p w:rsidR="000F06E7" w:rsidRPr="004D4820" w:rsidRDefault="000F06E7" w:rsidP="000F06E7">
      <w:pPr>
        <w:ind w:firstLine="1418"/>
        <w:jc w:val="both"/>
      </w:pPr>
      <w:r w:rsidRPr="004D4820">
        <w:rPr>
          <w:b/>
        </w:rPr>
        <w:t>§ 1º</w:t>
      </w:r>
      <w:r w:rsidRPr="004D4820">
        <w:t xml:space="preserve"> O afastamento de qualquer dos representantes do Governo Municipal junto ao CMDCA deverá ser previamente comunicado e justificado para que não haja prejuízo às atividades do Conselho.</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2º</w:t>
      </w:r>
      <w:r w:rsidRPr="004D4820">
        <w:t xml:space="preserve"> A autoridade competente deverá designar o novo conselheiro governamental no máximo cinco dias antes da próxima assembleia geral ordinária subsequente ao afastamento, enviando ao presidente do CMDCA para registro.</w:t>
      </w:r>
    </w:p>
    <w:p w:rsidR="000F06E7" w:rsidRPr="004D4820" w:rsidRDefault="000F06E7" w:rsidP="000F06E7">
      <w:pPr>
        <w:ind w:firstLine="1418"/>
        <w:jc w:val="both"/>
      </w:pPr>
    </w:p>
    <w:p w:rsidR="000F06E7" w:rsidRPr="004D4820" w:rsidRDefault="000F06E7" w:rsidP="000F06E7">
      <w:pPr>
        <w:ind w:firstLine="1418"/>
        <w:jc w:val="both"/>
      </w:pPr>
    </w:p>
    <w:p w:rsidR="000F06E7" w:rsidRPr="004D4820" w:rsidRDefault="000F06E7" w:rsidP="000F06E7">
      <w:pPr>
        <w:jc w:val="center"/>
        <w:rPr>
          <w:b/>
        </w:rPr>
      </w:pPr>
      <w:r w:rsidRPr="004D4820">
        <w:rPr>
          <w:b/>
        </w:rPr>
        <w:t>Subseção II</w:t>
      </w:r>
    </w:p>
    <w:p w:rsidR="000F06E7" w:rsidRPr="004D4820" w:rsidRDefault="000F06E7" w:rsidP="000F06E7">
      <w:pPr>
        <w:jc w:val="center"/>
        <w:rPr>
          <w:b/>
        </w:rPr>
      </w:pPr>
      <w:r w:rsidRPr="004D4820">
        <w:rPr>
          <w:b/>
        </w:rPr>
        <w:t>DOS REPRESENTANTES DA SOCIEDADE CIVIL ORGANIZADA</w:t>
      </w:r>
    </w:p>
    <w:p w:rsidR="000F06E7" w:rsidRPr="004D4820" w:rsidRDefault="000F06E7" w:rsidP="000F06E7">
      <w:pPr>
        <w:ind w:firstLine="1418"/>
        <w:jc w:val="center"/>
        <w:rPr>
          <w:b/>
        </w:rPr>
      </w:pPr>
    </w:p>
    <w:p w:rsidR="000F06E7" w:rsidRPr="004D4820" w:rsidRDefault="000F06E7" w:rsidP="000F06E7">
      <w:pPr>
        <w:ind w:firstLine="1418"/>
        <w:jc w:val="both"/>
      </w:pPr>
      <w:r w:rsidRPr="004D4820">
        <w:rPr>
          <w:b/>
        </w:rPr>
        <w:t>Art. 15</w:t>
      </w:r>
      <w:r w:rsidRPr="004D4820">
        <w:t xml:space="preserve"> A representação da sociedade civil visa garantir a plena participação da população por meio de organizações representativas escolhidas em fórum próprio.</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1º</w:t>
      </w:r>
      <w:r w:rsidRPr="004D4820">
        <w:t xml:space="preserve"> Poderão participar do processo de escolha as organizações da sociedade civil constituídas há pelo menos dois anos e com atuação no âmbito territorial do Município de Sorriso com atividades voltadas, direta ou indiretamente, à proteção dos direitos da criança e do adolescente.</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2º</w:t>
      </w:r>
      <w:r w:rsidRPr="004D4820">
        <w:t xml:space="preserve"> A representação da sociedade civil no CMDCA, diferentemente da representação governamental, não poderá ser previamente estabelecida pela direção da entidade, devendo submeter-se periodicamente a processo democrático de escolha.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3º</w:t>
      </w:r>
      <w:r w:rsidRPr="004D4820">
        <w:t xml:space="preserve"> O processo de escolha dos representantes da sociedade civil junto ao CMDCA deverá será disciplinado no Regimento Interno do CMDCA, aprovada por maioria absoluta de seus membros, observado o seguinte:</w:t>
      </w:r>
    </w:p>
    <w:p w:rsidR="000F06E7" w:rsidRPr="004D4820" w:rsidRDefault="000F06E7" w:rsidP="000F06E7">
      <w:pPr>
        <w:ind w:firstLine="1418"/>
        <w:jc w:val="both"/>
      </w:pPr>
      <w:r w:rsidRPr="004D4820">
        <w:rPr>
          <w:b/>
        </w:rPr>
        <w:t xml:space="preserve">I </w:t>
      </w:r>
      <w:r w:rsidRPr="004D4820">
        <w:t xml:space="preserve">- </w:t>
      </w:r>
      <w:proofErr w:type="gramStart"/>
      <w:r w:rsidRPr="004D4820">
        <w:t>instauração</w:t>
      </w:r>
      <w:proofErr w:type="gramEnd"/>
      <w:r w:rsidRPr="004D4820">
        <w:t xml:space="preserve"> do processo seletivo pelo Conselho Municipal de Direitos da Criança e do Adolescente até 60(sessenta) dias antes do término do mandato;</w:t>
      </w:r>
    </w:p>
    <w:p w:rsidR="000F06E7" w:rsidRPr="004D4820" w:rsidRDefault="000F06E7" w:rsidP="000F06E7">
      <w:pPr>
        <w:ind w:firstLine="1418"/>
        <w:jc w:val="both"/>
      </w:pPr>
      <w:r w:rsidRPr="004D4820">
        <w:rPr>
          <w:b/>
        </w:rPr>
        <w:t>II</w:t>
      </w:r>
      <w:r w:rsidRPr="004D4820">
        <w:t xml:space="preserve"> - </w:t>
      </w:r>
      <w:proofErr w:type="gramStart"/>
      <w:r w:rsidRPr="004D4820">
        <w:t>designação</w:t>
      </w:r>
      <w:proofErr w:type="gramEnd"/>
      <w:r w:rsidRPr="004D4820">
        <w:t xml:space="preserve"> de comissão eleitoral composta por membros do CMDCA, representantes da sociedade civil, para organizar e realizar o processo eleitoral; e,</w:t>
      </w:r>
    </w:p>
    <w:p w:rsidR="000F06E7" w:rsidRPr="004D4820" w:rsidRDefault="000F06E7" w:rsidP="000F06E7">
      <w:pPr>
        <w:ind w:firstLine="1418"/>
        <w:jc w:val="both"/>
      </w:pPr>
      <w:r w:rsidRPr="004D4820">
        <w:rPr>
          <w:b/>
        </w:rPr>
        <w:t xml:space="preserve">III </w:t>
      </w:r>
      <w:r w:rsidRPr="004D4820">
        <w:t>- convocação de assembleia para deliberar exclusivamente sobre a escolha.</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16</w:t>
      </w:r>
      <w:r w:rsidRPr="004D4820">
        <w:t xml:space="preserve"> O mandato no Conselho Municipal dos Direitos da Criança e do Adolescente – CMDCA pertence à organização da sociedade civil eleita, que indicará um de seus membros para atuar como seu representante.</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Parágrafo único. </w:t>
      </w:r>
      <w:r w:rsidRPr="004D4820">
        <w:t>O mandato a que se refere este artigo será de 2 (dois) anos, permitida a reeleição uma única vez, através do mesmo processo seletivo.</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17</w:t>
      </w:r>
      <w:r w:rsidRPr="004D4820">
        <w:t xml:space="preserve"> A eventual substituição de qualquer dos representantes das organizações da sociedade civil no CMDCA deverá ser previamente comunicada e justificada pela direção da entidade, para que não ocorra prejuízo às atividades do Conselho.</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18</w:t>
      </w:r>
      <w:r w:rsidRPr="004D4820">
        <w:t xml:space="preserve"> Os representantes da sociedade civil junto ao CMDCA serão empossados no prazo máximo de 30 dias após a proclamação do resultado da eleição, com a publicação dos nomes das organizações da sociedade civil e respectivos representantes, titulares e suplentes.</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 1º </w:t>
      </w:r>
      <w:r w:rsidRPr="004D4820">
        <w:t>É vedada a indicação de entidades ou nomes ou qualquer outra forma de ingerência do poder público no processo de escolha dos representantes da sociedade civil junto ao CMDCA.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 2º </w:t>
      </w:r>
      <w:r w:rsidRPr="004D4820">
        <w:t>A posse será dada pelo Prefeito Municipal em sessão pública e solene, amplamente divulgada pelos meios de comunicação mais acessíveis à população local.</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19</w:t>
      </w:r>
      <w:r w:rsidRPr="004D4820">
        <w:t xml:space="preserve"> O Ministério Público será informado dos atos do processo de escolha dos representantes da sociedade civil organizada, para acompanhamento e fiscalização de sua regularidade.</w:t>
      </w:r>
    </w:p>
    <w:p w:rsidR="000F06E7" w:rsidRPr="004D4820" w:rsidRDefault="000F06E7" w:rsidP="000F06E7">
      <w:pPr>
        <w:ind w:firstLine="1418"/>
        <w:jc w:val="center"/>
        <w:rPr>
          <w:b/>
        </w:rPr>
      </w:pPr>
    </w:p>
    <w:p w:rsidR="000F06E7" w:rsidRPr="004D4820" w:rsidRDefault="000F06E7" w:rsidP="000F06E7">
      <w:pPr>
        <w:jc w:val="center"/>
        <w:rPr>
          <w:b/>
        </w:rPr>
      </w:pPr>
      <w:r w:rsidRPr="004D4820">
        <w:rPr>
          <w:b/>
        </w:rPr>
        <w:t>Seção V</w:t>
      </w:r>
    </w:p>
    <w:p w:rsidR="000F06E7" w:rsidRPr="004D4820" w:rsidRDefault="000F06E7" w:rsidP="000F06E7">
      <w:pPr>
        <w:jc w:val="center"/>
        <w:rPr>
          <w:b/>
        </w:rPr>
      </w:pPr>
      <w:r w:rsidRPr="004D4820">
        <w:rPr>
          <w:b/>
        </w:rPr>
        <w:t>DOS IMPEDIMENTOS</w:t>
      </w:r>
    </w:p>
    <w:p w:rsidR="000F06E7" w:rsidRPr="004D4820" w:rsidRDefault="000F06E7" w:rsidP="000F06E7">
      <w:pPr>
        <w:ind w:firstLine="1418"/>
        <w:jc w:val="both"/>
      </w:pPr>
      <w:r w:rsidRPr="004D4820">
        <w:t xml:space="preserve"> </w:t>
      </w:r>
      <w:r w:rsidRPr="004D4820">
        <w:tab/>
      </w:r>
    </w:p>
    <w:p w:rsidR="000F06E7" w:rsidRPr="004D4820" w:rsidRDefault="000F06E7" w:rsidP="000F06E7">
      <w:pPr>
        <w:ind w:firstLine="1418"/>
        <w:jc w:val="both"/>
      </w:pPr>
      <w:r w:rsidRPr="004D4820">
        <w:rPr>
          <w:b/>
        </w:rPr>
        <w:t xml:space="preserve">Art. 20 </w:t>
      </w:r>
      <w:r w:rsidRPr="004D4820">
        <w:t>Não poderão compor o Conselho dos Direitos da Criança e do Adolescente- CMDCA:</w:t>
      </w:r>
    </w:p>
    <w:p w:rsidR="000F06E7" w:rsidRPr="004D4820" w:rsidRDefault="000F06E7" w:rsidP="000F06E7">
      <w:pPr>
        <w:ind w:firstLine="1418"/>
      </w:pPr>
      <w:r w:rsidRPr="004D4820">
        <w:rPr>
          <w:b/>
        </w:rPr>
        <w:t>I -</w:t>
      </w:r>
      <w:r w:rsidRPr="004D4820">
        <w:t xml:space="preserve"> Membros de conselhos de políticas públicas;</w:t>
      </w:r>
      <w:r w:rsidRPr="004D4820">
        <w:tab/>
      </w:r>
    </w:p>
    <w:p w:rsidR="000F06E7" w:rsidRPr="004D4820" w:rsidRDefault="000F06E7" w:rsidP="000F06E7">
      <w:pPr>
        <w:ind w:firstLine="1418"/>
      </w:pPr>
      <w:r w:rsidRPr="004D4820">
        <w:rPr>
          <w:b/>
        </w:rPr>
        <w:t xml:space="preserve">II </w:t>
      </w:r>
      <w:r w:rsidRPr="004D4820">
        <w:t>- Representantes de órgãos de outras esferas governamentais;</w:t>
      </w:r>
    </w:p>
    <w:p w:rsidR="000F06E7" w:rsidRPr="004D4820" w:rsidRDefault="000F06E7" w:rsidP="000F06E7">
      <w:pPr>
        <w:ind w:firstLine="1418"/>
      </w:pPr>
      <w:r w:rsidRPr="004D4820">
        <w:rPr>
          <w:b/>
        </w:rPr>
        <w:t xml:space="preserve">III </w:t>
      </w:r>
      <w:r w:rsidRPr="004D4820">
        <w:t>- Ocupantes de cargo de confiança ou função comissionada do poder público, na qualidade de representante de organização da sociedade civil;</w:t>
      </w:r>
    </w:p>
    <w:p w:rsidR="000F06E7" w:rsidRPr="004D4820" w:rsidRDefault="000F06E7" w:rsidP="000F06E7">
      <w:pPr>
        <w:ind w:firstLine="1418"/>
      </w:pPr>
      <w:r w:rsidRPr="004D4820">
        <w:rPr>
          <w:b/>
        </w:rPr>
        <w:t>IV</w:t>
      </w:r>
      <w:r w:rsidRPr="004D4820">
        <w:t xml:space="preserve"> - Membros do Conselho Tutelar;</w:t>
      </w:r>
    </w:p>
    <w:p w:rsidR="000F06E7" w:rsidRPr="004D4820" w:rsidRDefault="000F06E7" w:rsidP="000F06E7">
      <w:pPr>
        <w:ind w:firstLine="1418"/>
      </w:pPr>
      <w:r w:rsidRPr="004D4820">
        <w:rPr>
          <w:b/>
        </w:rPr>
        <w:t xml:space="preserve">V </w:t>
      </w:r>
      <w:r w:rsidRPr="004D4820">
        <w:t>- Aquele que não preencha os seguintes requisitos:</w:t>
      </w:r>
    </w:p>
    <w:p w:rsidR="000F06E7" w:rsidRPr="004D4820" w:rsidRDefault="000F06E7" w:rsidP="000F06E7">
      <w:pPr>
        <w:ind w:firstLine="1418"/>
      </w:pPr>
      <w:r w:rsidRPr="004D4820">
        <w:rPr>
          <w:b/>
        </w:rPr>
        <w:t>a)</w:t>
      </w:r>
      <w:r w:rsidRPr="004D4820">
        <w:t xml:space="preserve"> gozar de idoneidade moral;</w:t>
      </w:r>
    </w:p>
    <w:p w:rsidR="000F06E7" w:rsidRPr="004D4820" w:rsidRDefault="000F06E7" w:rsidP="000F06E7">
      <w:pPr>
        <w:ind w:firstLine="1418"/>
      </w:pPr>
      <w:r w:rsidRPr="004D4820">
        <w:rPr>
          <w:b/>
        </w:rPr>
        <w:t>b)</w:t>
      </w:r>
      <w:r w:rsidRPr="004D4820">
        <w:t xml:space="preserve"> residir no município há pelo menos 02 (dois) anos;</w:t>
      </w:r>
    </w:p>
    <w:p w:rsidR="000F06E7" w:rsidRPr="004D4820" w:rsidRDefault="000F06E7" w:rsidP="000F06E7">
      <w:pPr>
        <w:ind w:firstLine="1418"/>
      </w:pPr>
      <w:r w:rsidRPr="004D4820">
        <w:rPr>
          <w:b/>
        </w:rPr>
        <w:t>c)</w:t>
      </w:r>
      <w:r w:rsidRPr="004D4820">
        <w:t xml:space="preserve"> ser eleitor no Município respectivo e estar em pleno e regular gozo dos seus direitos políticos;</w:t>
      </w:r>
    </w:p>
    <w:p w:rsidR="000F06E7" w:rsidRPr="004D4820" w:rsidRDefault="000F06E7" w:rsidP="000F06E7">
      <w:pPr>
        <w:ind w:firstLine="1418"/>
      </w:pPr>
      <w:r w:rsidRPr="004D4820">
        <w:rPr>
          <w:b/>
        </w:rPr>
        <w:t>d)</w:t>
      </w:r>
      <w:r w:rsidRPr="004D4820">
        <w:t xml:space="preserve"> ter ao menos o ensino fundamental completo;</w:t>
      </w:r>
    </w:p>
    <w:p w:rsidR="000F06E7" w:rsidRPr="004D4820" w:rsidRDefault="000F06E7" w:rsidP="000F06E7">
      <w:pPr>
        <w:ind w:firstLine="1418"/>
        <w:jc w:val="both"/>
      </w:pPr>
      <w:r w:rsidRPr="004D4820">
        <w:rPr>
          <w:b/>
        </w:rPr>
        <w:t>VI</w:t>
      </w:r>
      <w:r w:rsidRPr="004D4820">
        <w:t xml:space="preserve"> - Membros e serventuários do Poder Judiciário, do Ministério Público, do Poder Legislativo, da Defensoria Pública, com atuação no âmbito do Município de Sorriso.</w:t>
      </w:r>
    </w:p>
    <w:p w:rsidR="000F06E7" w:rsidRPr="004D4820" w:rsidRDefault="000F06E7" w:rsidP="000F06E7">
      <w:pPr>
        <w:jc w:val="both"/>
      </w:pPr>
    </w:p>
    <w:p w:rsidR="000F06E7" w:rsidRPr="004D4820" w:rsidRDefault="000F06E7" w:rsidP="000F06E7">
      <w:pPr>
        <w:jc w:val="center"/>
        <w:rPr>
          <w:b/>
        </w:rPr>
      </w:pPr>
      <w:r w:rsidRPr="004D4820">
        <w:rPr>
          <w:b/>
        </w:rPr>
        <w:t>Seção VI</w:t>
      </w:r>
    </w:p>
    <w:p w:rsidR="000F06E7" w:rsidRPr="004D4820" w:rsidRDefault="000F06E7" w:rsidP="000F06E7">
      <w:pPr>
        <w:jc w:val="center"/>
        <w:rPr>
          <w:b/>
          <w:bCs/>
        </w:rPr>
      </w:pPr>
      <w:r w:rsidRPr="004D4820">
        <w:rPr>
          <w:b/>
          <w:bCs/>
        </w:rPr>
        <w:t>DA COMPETÊNCIA</w:t>
      </w:r>
    </w:p>
    <w:p w:rsidR="000F06E7" w:rsidRPr="004D4820" w:rsidRDefault="000F06E7" w:rsidP="000F06E7">
      <w:pPr>
        <w:ind w:firstLine="1418"/>
        <w:jc w:val="both"/>
        <w:rPr>
          <w:b/>
          <w:bCs/>
        </w:rPr>
      </w:pPr>
    </w:p>
    <w:p w:rsidR="000F06E7" w:rsidRPr="004D4820" w:rsidRDefault="000F06E7" w:rsidP="000F06E7">
      <w:pPr>
        <w:ind w:firstLine="1418"/>
        <w:jc w:val="both"/>
      </w:pPr>
      <w:r w:rsidRPr="004D4820">
        <w:rPr>
          <w:b/>
          <w:bCs/>
        </w:rPr>
        <w:t>Art. 21</w:t>
      </w:r>
      <w:r w:rsidRPr="004D4820">
        <w:t xml:space="preserve"> Compete ao Conselho Municipal dos Direitos da Criança e do Adolescente do Município de Sorriso:</w:t>
      </w:r>
    </w:p>
    <w:p w:rsidR="000F06E7" w:rsidRPr="004D4820" w:rsidRDefault="000F06E7" w:rsidP="000F06E7">
      <w:pPr>
        <w:ind w:firstLine="1418"/>
        <w:jc w:val="both"/>
      </w:pPr>
      <w:r w:rsidRPr="004D4820">
        <w:rPr>
          <w:b/>
        </w:rPr>
        <w:t>I</w:t>
      </w:r>
      <w:r w:rsidRPr="004D4820">
        <w:t xml:space="preserve"> - Formular ou, de qualquer forma, opinar e intervir na formulação das políticas de âmbito municipal voltadas aos interesses da criança e do adolescente, fixando prioridades para a consecução das ações, captação e aplicação dos recursos a esse fim destinados;</w:t>
      </w:r>
    </w:p>
    <w:p w:rsidR="000F06E7" w:rsidRPr="004D4820" w:rsidRDefault="000F06E7" w:rsidP="000F06E7">
      <w:pPr>
        <w:ind w:firstLine="1418"/>
        <w:jc w:val="both"/>
      </w:pPr>
      <w:r w:rsidRPr="004D4820">
        <w:rPr>
          <w:b/>
        </w:rPr>
        <w:t>II</w:t>
      </w:r>
      <w:r w:rsidRPr="004D4820">
        <w:t xml:space="preserve"> - Zelar pela execução dessa política, atendidas as peculiaridades das crianças e dos adolescentes, de suas famílias, de seus grupos de vizinhanças, e dos bairros ou de zona urbana ou rural onde convivam ou residam;</w:t>
      </w:r>
    </w:p>
    <w:p w:rsidR="000F06E7" w:rsidRPr="004D4820" w:rsidRDefault="000F06E7" w:rsidP="000F06E7">
      <w:pPr>
        <w:ind w:firstLine="1418"/>
        <w:jc w:val="both"/>
      </w:pPr>
      <w:r w:rsidRPr="004D4820">
        <w:rPr>
          <w:b/>
        </w:rPr>
        <w:t>III</w:t>
      </w:r>
      <w:r w:rsidRPr="004D4820">
        <w:t xml:space="preserve"> - Apresentar as prioridades a serem incluídas no planejamento do Município, em tudo o que se refere ou possa afetar as condições de vida das crianças e dos adolescentes;</w:t>
      </w:r>
    </w:p>
    <w:p w:rsidR="000F06E7" w:rsidRPr="004D4820" w:rsidRDefault="000F06E7" w:rsidP="000F06E7">
      <w:pPr>
        <w:ind w:firstLine="1418"/>
        <w:jc w:val="both"/>
      </w:pPr>
      <w:r w:rsidRPr="004D4820">
        <w:rPr>
          <w:b/>
        </w:rPr>
        <w:t>IV</w:t>
      </w:r>
      <w:r w:rsidRPr="004D4820">
        <w:t xml:space="preserve"> - Estabelecer critérios, formas e meios de fiscalização de tudo quanto se executa no Município, que possa afetar as suas deliberações;</w:t>
      </w:r>
    </w:p>
    <w:p w:rsidR="000F06E7" w:rsidRPr="004D4820" w:rsidRDefault="000F06E7" w:rsidP="000F06E7">
      <w:pPr>
        <w:ind w:firstLine="1418"/>
        <w:jc w:val="both"/>
      </w:pPr>
      <w:r w:rsidRPr="004D4820">
        <w:rPr>
          <w:b/>
        </w:rPr>
        <w:t>V</w:t>
      </w:r>
      <w:r w:rsidRPr="004D4820">
        <w:t xml:space="preserve"> - Registrar as entidades não-governamentais de atendimento dos direitos da criança e do adolescente que mantenham, além de outras formas previstas em lei, programas de:</w:t>
      </w:r>
    </w:p>
    <w:p w:rsidR="000F06E7" w:rsidRPr="004D4820" w:rsidRDefault="000F06E7" w:rsidP="000F06E7">
      <w:pPr>
        <w:ind w:firstLine="1418"/>
        <w:jc w:val="both"/>
      </w:pPr>
      <w:r w:rsidRPr="004D4820">
        <w:rPr>
          <w:b/>
        </w:rPr>
        <w:t>a)</w:t>
      </w:r>
      <w:r w:rsidRPr="004D4820">
        <w:t xml:space="preserve"> orientação, apoio e acolhimento familiar; </w:t>
      </w:r>
    </w:p>
    <w:p w:rsidR="000F06E7" w:rsidRPr="004D4820" w:rsidRDefault="000F06E7" w:rsidP="000F06E7">
      <w:pPr>
        <w:ind w:firstLine="1418"/>
        <w:jc w:val="both"/>
      </w:pPr>
      <w:r w:rsidRPr="004D4820">
        <w:rPr>
          <w:b/>
        </w:rPr>
        <w:t>b)</w:t>
      </w:r>
      <w:r w:rsidRPr="004D4820">
        <w:t xml:space="preserve"> orientação e apoio socioeducativo em meio aberto; </w:t>
      </w:r>
    </w:p>
    <w:p w:rsidR="000F06E7" w:rsidRPr="004D4820" w:rsidRDefault="000F06E7" w:rsidP="000F06E7">
      <w:pPr>
        <w:ind w:firstLine="1418"/>
        <w:jc w:val="both"/>
      </w:pPr>
      <w:r w:rsidRPr="004D4820">
        <w:rPr>
          <w:b/>
        </w:rPr>
        <w:t>c)</w:t>
      </w:r>
      <w:r w:rsidRPr="004D4820">
        <w:t xml:space="preserve"> acolhimento institucional; </w:t>
      </w:r>
    </w:p>
    <w:p w:rsidR="000F06E7" w:rsidRPr="004D4820" w:rsidRDefault="000F06E7" w:rsidP="000F06E7">
      <w:pPr>
        <w:ind w:firstLine="1418"/>
        <w:jc w:val="both"/>
      </w:pPr>
      <w:r w:rsidRPr="004D4820">
        <w:rPr>
          <w:b/>
        </w:rPr>
        <w:t>d)</w:t>
      </w:r>
      <w:r w:rsidRPr="004D4820">
        <w:t xml:space="preserve"> liberdade assistida; </w:t>
      </w:r>
    </w:p>
    <w:p w:rsidR="000F06E7" w:rsidRPr="004D4820" w:rsidRDefault="000F06E7" w:rsidP="000F06E7">
      <w:pPr>
        <w:ind w:firstLine="1418"/>
        <w:jc w:val="both"/>
      </w:pPr>
      <w:r w:rsidRPr="004D4820">
        <w:rPr>
          <w:b/>
        </w:rPr>
        <w:t>e)</w:t>
      </w:r>
      <w:r w:rsidRPr="004D4820">
        <w:t xml:space="preserve">  semiliberdade; </w:t>
      </w:r>
    </w:p>
    <w:p w:rsidR="000F06E7" w:rsidRPr="004D4820" w:rsidRDefault="000F06E7" w:rsidP="000F06E7">
      <w:pPr>
        <w:ind w:firstLine="1418"/>
        <w:jc w:val="both"/>
      </w:pPr>
      <w:r w:rsidRPr="004D4820">
        <w:rPr>
          <w:b/>
        </w:rPr>
        <w:t>f)</w:t>
      </w:r>
      <w:r w:rsidRPr="004D4820">
        <w:t xml:space="preserve">  internação.</w:t>
      </w:r>
    </w:p>
    <w:p w:rsidR="000F06E7" w:rsidRPr="004D4820" w:rsidRDefault="000F06E7" w:rsidP="000F06E7">
      <w:pPr>
        <w:ind w:firstLine="1418"/>
        <w:jc w:val="both"/>
      </w:pPr>
      <w:r w:rsidRPr="004D4820">
        <w:rPr>
          <w:b/>
        </w:rPr>
        <w:t>VI</w:t>
      </w:r>
      <w:r w:rsidRPr="004D4820">
        <w:t xml:space="preserve"> – </w:t>
      </w:r>
      <w:proofErr w:type="gramStart"/>
      <w:r w:rsidRPr="004D4820">
        <w:t>efetuar</w:t>
      </w:r>
      <w:proofErr w:type="gramEnd"/>
      <w:r w:rsidRPr="004D4820">
        <w:t xml:space="preserve"> a inscrição dos programas a que se refere o inciso anterior, das entidades governamentais e das organizações da sociedade civil que operem no Município, fazendo cumprir as normas constantes do mesmo Estatuto;</w:t>
      </w:r>
    </w:p>
    <w:p w:rsidR="000F06E7" w:rsidRPr="004D4820" w:rsidRDefault="000F06E7" w:rsidP="000F06E7">
      <w:pPr>
        <w:ind w:firstLine="1418"/>
        <w:jc w:val="both"/>
      </w:pPr>
      <w:r w:rsidRPr="004D4820">
        <w:rPr>
          <w:b/>
        </w:rPr>
        <w:t>VII</w:t>
      </w:r>
      <w:r w:rsidRPr="004D4820">
        <w:t xml:space="preserve"> - Regulamentar, organizar, coordenar, bem como adotar todas as providências que julgar cabíveis para o processo de escolha e a posse dos membros do Conselho Municipal dos Direitos da Criança e do Adolescente - CMDCA e dos membros Conselho Tutelar do Município;</w:t>
      </w:r>
    </w:p>
    <w:p w:rsidR="000F06E7" w:rsidRPr="004D4820" w:rsidRDefault="000F06E7" w:rsidP="000F06E7">
      <w:pPr>
        <w:ind w:firstLine="1418"/>
        <w:jc w:val="both"/>
      </w:pPr>
      <w:r w:rsidRPr="004D4820">
        <w:rPr>
          <w:b/>
        </w:rPr>
        <w:t>VIII</w:t>
      </w:r>
      <w:r w:rsidRPr="004D4820">
        <w:t xml:space="preserve"> - Requisitar assessoramento e apoio técnico especializado junto aos órgãos da Administração Municipal, em petição escrita e fundamentada;</w:t>
      </w:r>
    </w:p>
    <w:p w:rsidR="000F06E7" w:rsidRPr="004D4820" w:rsidRDefault="000F06E7" w:rsidP="000F06E7">
      <w:pPr>
        <w:ind w:firstLine="1418"/>
        <w:jc w:val="both"/>
      </w:pPr>
      <w:r w:rsidRPr="004D4820">
        <w:rPr>
          <w:b/>
        </w:rPr>
        <w:t>IX</w:t>
      </w:r>
      <w:r w:rsidRPr="004D4820">
        <w:t xml:space="preserve"> - Acompanhar e fiscalizar o emprego de todas e quaisquer verbas obtidas pelo Município para aplicação direta ou indireta à política municipal de atendimento da criança e do adolescente, bem como a administração e prestação de contas de recursos do Fundo Municipal da Criança e do Adolescente – FMDCA;</w:t>
      </w:r>
    </w:p>
    <w:p w:rsidR="000F06E7" w:rsidRPr="004D4820" w:rsidRDefault="000F06E7" w:rsidP="000F06E7">
      <w:pPr>
        <w:ind w:firstLine="1418"/>
        <w:jc w:val="both"/>
        <w:rPr>
          <w:bCs/>
        </w:rPr>
      </w:pPr>
      <w:r w:rsidRPr="004D4820">
        <w:rPr>
          <w:b/>
        </w:rPr>
        <w:t>X</w:t>
      </w:r>
      <w:r w:rsidRPr="004D4820">
        <w:t xml:space="preserve"> - </w:t>
      </w:r>
      <w:proofErr w:type="gramStart"/>
      <w:r w:rsidRPr="004D4820">
        <w:rPr>
          <w:bCs/>
        </w:rPr>
        <w:t>elaborar</w:t>
      </w:r>
      <w:proofErr w:type="gramEnd"/>
      <w:r w:rsidRPr="004D4820">
        <w:rPr>
          <w:bCs/>
        </w:rPr>
        <w:t>,</w:t>
      </w:r>
      <w:r w:rsidRPr="004D4820">
        <w:rPr>
          <w:rFonts w:eastAsia="Arial"/>
          <w:bCs/>
        </w:rPr>
        <w:t xml:space="preserve"> </w:t>
      </w:r>
      <w:r w:rsidRPr="004D4820">
        <w:rPr>
          <w:bCs/>
        </w:rPr>
        <w:t>aprovar e revisar, quando julgar necessário,</w:t>
      </w:r>
      <w:r w:rsidRPr="004D4820">
        <w:rPr>
          <w:rFonts w:eastAsia="Arial"/>
          <w:bCs/>
        </w:rPr>
        <w:t xml:space="preserve"> </w:t>
      </w:r>
      <w:r w:rsidRPr="004D4820">
        <w:rPr>
          <w:bCs/>
        </w:rPr>
        <w:t>o</w:t>
      </w:r>
      <w:r w:rsidRPr="004D4820">
        <w:rPr>
          <w:rFonts w:eastAsia="Arial"/>
          <w:bCs/>
        </w:rPr>
        <w:t xml:space="preserve"> </w:t>
      </w:r>
      <w:r w:rsidRPr="004D4820">
        <w:rPr>
          <w:bCs/>
        </w:rPr>
        <w:t>seu</w:t>
      </w:r>
      <w:r w:rsidRPr="004D4820">
        <w:rPr>
          <w:rFonts w:eastAsia="Arial"/>
          <w:bCs/>
        </w:rPr>
        <w:t xml:space="preserve"> </w:t>
      </w:r>
      <w:r w:rsidRPr="004D4820">
        <w:rPr>
          <w:bCs/>
        </w:rPr>
        <w:t>Regimento</w:t>
      </w:r>
      <w:r w:rsidRPr="004D4820">
        <w:rPr>
          <w:rFonts w:eastAsia="Arial"/>
          <w:bCs/>
        </w:rPr>
        <w:t xml:space="preserve"> </w:t>
      </w:r>
      <w:r w:rsidRPr="004D4820">
        <w:rPr>
          <w:bCs/>
        </w:rPr>
        <w:t>Interno.</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bCs/>
          <w:sz w:val="24"/>
          <w:szCs w:val="24"/>
        </w:rPr>
        <w:t>XI</w:t>
      </w:r>
      <w:r w:rsidRPr="004D4820">
        <w:rPr>
          <w:rFonts w:ascii="Times New Roman" w:hAnsi="Times New Roman"/>
          <w:bCs/>
          <w:sz w:val="24"/>
          <w:szCs w:val="24"/>
        </w:rPr>
        <w:t xml:space="preserve"> – </w:t>
      </w:r>
      <w:r w:rsidRPr="004D4820">
        <w:rPr>
          <w:rFonts w:ascii="Times New Roman" w:hAnsi="Times New Roman"/>
          <w:sz w:val="24"/>
          <w:szCs w:val="24"/>
          <w:lang w:eastAsia="pt-BR"/>
        </w:rPr>
        <w:t>convocar a Conferência Municipal dos Direitos da Criança e do Adolescente,</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em</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período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determinado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pelo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Conselho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Nacional</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dos</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Direitos</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Criança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Adolescente</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CONANDA</w:t>
      </w:r>
      <w:r w:rsidRPr="004D4820">
        <w:rPr>
          <w:rFonts w:ascii="Times New Roman" w:eastAsia="Times New Roman" w:hAnsi="Times New Roman"/>
          <w:sz w:val="24"/>
          <w:szCs w:val="24"/>
          <w:lang w:eastAsia="pt-BR"/>
        </w:rPr>
        <w:t>,</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ou</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por</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iniciativa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própria,</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através</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edital</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convocação,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publicado</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com</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antecedência</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mínima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60</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(sessenta</w:t>
      </w:r>
      <w:r w:rsidRPr="004D4820">
        <w:rPr>
          <w:rFonts w:ascii="Times New Roman" w:eastAsia="Times New Roman" w:hAnsi="Times New Roman"/>
          <w:sz w:val="24"/>
          <w:szCs w:val="24"/>
          <w:lang w:eastAsia="pt-BR"/>
        </w:rPr>
        <w:t>)</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dias;</w:t>
      </w:r>
    </w:p>
    <w:p w:rsidR="000F06E7" w:rsidRPr="004D4820" w:rsidRDefault="000F06E7" w:rsidP="000F06E7">
      <w:pPr>
        <w:pStyle w:val="SemEspaamento"/>
        <w:ind w:firstLine="1418"/>
        <w:jc w:val="both"/>
        <w:rPr>
          <w:rFonts w:ascii="Times New Roman" w:eastAsia="Times New Roman" w:hAnsi="Times New Roman"/>
          <w:sz w:val="24"/>
          <w:szCs w:val="24"/>
          <w:lang w:eastAsia="pt-BR"/>
        </w:rPr>
      </w:pPr>
      <w:r w:rsidRPr="004D4820">
        <w:rPr>
          <w:rFonts w:ascii="Times New Roman" w:hAnsi="Times New Roman"/>
          <w:b/>
          <w:sz w:val="24"/>
          <w:szCs w:val="24"/>
          <w:lang w:eastAsia="pt-BR"/>
        </w:rPr>
        <w:t>XII</w:t>
      </w:r>
      <w:r w:rsidRPr="004D4820">
        <w:rPr>
          <w:rFonts w:ascii="Times New Roman" w:hAnsi="Times New Roman"/>
          <w:sz w:val="24"/>
          <w:szCs w:val="24"/>
          <w:lang w:eastAsia="pt-BR"/>
        </w:rPr>
        <w:t xml:space="preserve"> – designar Comissão</w:t>
      </w:r>
      <w:r w:rsidRPr="004D4820">
        <w:rPr>
          <w:rFonts w:ascii="Times New Roman" w:hAnsi="Times New Roman"/>
          <w:sz w:val="24"/>
          <w:szCs w:val="24"/>
        </w:rPr>
        <w:t xml:space="preserve"> </w:t>
      </w:r>
      <w:r w:rsidRPr="004D4820">
        <w:rPr>
          <w:rFonts w:ascii="Times New Roman" w:hAnsi="Times New Roman"/>
          <w:sz w:val="24"/>
          <w:szCs w:val="24"/>
          <w:lang w:eastAsia="pt-BR"/>
        </w:rPr>
        <w:t>organizadora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paritária</w:t>
      </w:r>
      <w:r w:rsidRPr="004D4820">
        <w:rPr>
          <w:rFonts w:ascii="Times New Roman" w:eastAsia="Times New Roman" w:hAnsi="Times New Roman"/>
          <w:sz w:val="24"/>
          <w:szCs w:val="24"/>
          <w:lang w:eastAsia="pt-BR"/>
        </w:rPr>
        <w:t>,</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garantindo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participação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adolescentes, para a realização da Conferência Municipal dos Direitos da Criança e do Adolescente</w:t>
      </w:r>
      <w:r w:rsidRPr="004D4820">
        <w:rPr>
          <w:rFonts w:ascii="Times New Roman" w:eastAsia="Times New Roman" w:hAnsi="Times New Roman"/>
          <w:sz w:val="24"/>
          <w:szCs w:val="24"/>
          <w:lang w:eastAsia="pt-BR"/>
        </w:rPr>
        <w:t>.</w:t>
      </w:r>
    </w:p>
    <w:p w:rsidR="000F06E7" w:rsidRPr="004D4820" w:rsidRDefault="000F06E7" w:rsidP="000F06E7">
      <w:pPr>
        <w:ind w:firstLine="1418"/>
        <w:jc w:val="both"/>
      </w:pPr>
      <w:r w:rsidRPr="004D4820">
        <w:rPr>
          <w:b/>
        </w:rPr>
        <w:t>XIII</w:t>
      </w:r>
      <w:r w:rsidRPr="004D4820">
        <w:t xml:space="preserve"> – organizar o Fórum das entidades não governamentais, emitindo Resolução que regulamentará os objetivos, integrantes, deliberações a fim de </w:t>
      </w:r>
      <w:r w:rsidRPr="004D4820">
        <w:rPr>
          <w:bCs/>
        </w:rPr>
        <w:t>reunir e fortalecer as organizações não governamentais, movimentos sociais e pessoas que atuam, direta ou indiretamente, na defesa dos direitos de crianças e adolescentes, que dentre outras funções elegerá as entidades que participarão do Conselho Municipal dos Direitos da Criança e do Adolescente - CMDCA.</w:t>
      </w:r>
    </w:p>
    <w:p w:rsidR="000F06E7" w:rsidRPr="004D4820" w:rsidRDefault="000F06E7" w:rsidP="000F06E7">
      <w:pPr>
        <w:ind w:firstLine="1418"/>
        <w:jc w:val="both"/>
      </w:pPr>
    </w:p>
    <w:p w:rsidR="000F06E7" w:rsidRPr="004D4820" w:rsidRDefault="000F06E7" w:rsidP="000F06E7">
      <w:pPr>
        <w:ind w:firstLine="1418"/>
        <w:jc w:val="both"/>
      </w:pPr>
    </w:p>
    <w:p w:rsidR="000F06E7" w:rsidRPr="004D4820" w:rsidRDefault="000F06E7" w:rsidP="000F06E7">
      <w:pPr>
        <w:jc w:val="center"/>
        <w:rPr>
          <w:b/>
          <w:bCs/>
        </w:rPr>
      </w:pPr>
      <w:r w:rsidRPr="004D4820">
        <w:rPr>
          <w:b/>
          <w:bCs/>
        </w:rPr>
        <w:t>Seção VII</w:t>
      </w:r>
    </w:p>
    <w:p w:rsidR="000F06E7" w:rsidRPr="004D4820" w:rsidRDefault="000F06E7" w:rsidP="000F06E7">
      <w:pPr>
        <w:jc w:val="center"/>
        <w:rPr>
          <w:b/>
          <w:bCs/>
        </w:rPr>
      </w:pPr>
      <w:r w:rsidRPr="004D4820">
        <w:rPr>
          <w:b/>
          <w:bCs/>
        </w:rPr>
        <w:t>DO FUNCIONAMENTO</w:t>
      </w:r>
    </w:p>
    <w:p w:rsidR="000F06E7" w:rsidRPr="004D4820" w:rsidRDefault="000F06E7" w:rsidP="000F06E7">
      <w:pPr>
        <w:ind w:firstLine="1418"/>
        <w:jc w:val="center"/>
      </w:pPr>
    </w:p>
    <w:p w:rsidR="000F06E7" w:rsidRPr="004D4820" w:rsidRDefault="000F06E7" w:rsidP="000F06E7">
      <w:pPr>
        <w:ind w:firstLine="1418"/>
        <w:jc w:val="both"/>
      </w:pPr>
      <w:r w:rsidRPr="004D4820">
        <w:rPr>
          <w:b/>
        </w:rPr>
        <w:t>Art. 22</w:t>
      </w:r>
      <w:r w:rsidRPr="004D4820">
        <w:t xml:space="preserve"> O Conselho Municipal dos Direitos da Criança e do Adolescente – CMDCA estabelecerá regras para seu funcionamento através de regimento interno, prevendo, dentre outras questões:</w:t>
      </w:r>
    </w:p>
    <w:p w:rsidR="000F06E7" w:rsidRPr="004D4820" w:rsidRDefault="000F06E7" w:rsidP="000F06E7">
      <w:pPr>
        <w:ind w:firstLine="1418"/>
        <w:jc w:val="both"/>
      </w:pPr>
      <w:r w:rsidRPr="004D4820">
        <w:rPr>
          <w:b/>
        </w:rPr>
        <w:t xml:space="preserve">I </w:t>
      </w:r>
      <w:r w:rsidRPr="004D4820">
        <w:t>- A estrutura funcional mínima composta por plenário, presidência, comissões e secretaria, definindo suas respectivas atribuições;</w:t>
      </w:r>
    </w:p>
    <w:p w:rsidR="000F06E7" w:rsidRPr="004D4820" w:rsidRDefault="000F06E7" w:rsidP="000F06E7">
      <w:pPr>
        <w:ind w:firstLine="1418"/>
        <w:jc w:val="both"/>
      </w:pPr>
      <w:r w:rsidRPr="004D4820">
        <w:rPr>
          <w:b/>
        </w:rPr>
        <w:t>II</w:t>
      </w:r>
      <w:r w:rsidRPr="004D4820">
        <w:t xml:space="preserve"> - A forma de escolha dos membros da Presidência e demais cargos da Diretoria, assegurando-se o direito a alternância entre representantes do Governo e da Sociedade Civil;</w:t>
      </w:r>
    </w:p>
    <w:p w:rsidR="000F06E7" w:rsidRPr="004D4820" w:rsidRDefault="000F06E7" w:rsidP="000F06E7">
      <w:pPr>
        <w:ind w:firstLine="1418"/>
        <w:jc w:val="both"/>
      </w:pPr>
      <w:r w:rsidRPr="004D4820">
        <w:rPr>
          <w:b/>
        </w:rPr>
        <w:t xml:space="preserve">III </w:t>
      </w:r>
      <w:r w:rsidRPr="004D4820">
        <w:t>- A forma de substituição dos membros da presidência, na falta ou impedimento dos mesmos;</w:t>
      </w:r>
    </w:p>
    <w:p w:rsidR="000F06E7" w:rsidRPr="004D4820" w:rsidRDefault="000F06E7" w:rsidP="000F06E7">
      <w:pPr>
        <w:ind w:firstLine="1418"/>
        <w:jc w:val="both"/>
      </w:pPr>
      <w:r w:rsidRPr="004D4820">
        <w:rPr>
          <w:b/>
        </w:rPr>
        <w:t xml:space="preserve">IV </w:t>
      </w:r>
      <w:r w:rsidRPr="004D4820">
        <w:t>– A forma de convocação das reuniões ordinárias e extraordinárias, com comunicação aos integrantes do órgão, titulares e suplentes, de modo que se garanta a presença de todos os seus membros e a participação da população em geral;</w:t>
      </w:r>
    </w:p>
    <w:p w:rsidR="000F06E7" w:rsidRPr="004D4820" w:rsidRDefault="000F06E7" w:rsidP="000F06E7">
      <w:pPr>
        <w:ind w:firstLine="1418"/>
        <w:jc w:val="both"/>
      </w:pPr>
      <w:r w:rsidRPr="004D4820">
        <w:rPr>
          <w:b/>
        </w:rPr>
        <w:t xml:space="preserve">V </w:t>
      </w:r>
      <w:r w:rsidRPr="004D4820">
        <w:t>- A forma de inclusão das matérias em pauta de discussão e deliberações, com a obrigatoriedade de sua prévia comunicação aos conselheiros;</w:t>
      </w:r>
    </w:p>
    <w:p w:rsidR="000F06E7" w:rsidRPr="004D4820" w:rsidRDefault="000F06E7" w:rsidP="000F06E7">
      <w:pPr>
        <w:ind w:firstLine="1418"/>
        <w:jc w:val="both"/>
      </w:pPr>
      <w:r w:rsidRPr="004D4820">
        <w:rPr>
          <w:b/>
        </w:rPr>
        <w:t>VI</w:t>
      </w:r>
      <w:r w:rsidRPr="004D4820">
        <w:t xml:space="preserve"> - A possibilidade de discussão de temas que não tenham sido previamente incluídos em pauta;</w:t>
      </w:r>
    </w:p>
    <w:p w:rsidR="000F06E7" w:rsidRPr="004D4820" w:rsidRDefault="000F06E7" w:rsidP="000F06E7">
      <w:pPr>
        <w:ind w:firstLine="1418"/>
        <w:jc w:val="both"/>
      </w:pPr>
      <w:r w:rsidRPr="004D4820">
        <w:rPr>
          <w:b/>
        </w:rPr>
        <w:t>VII</w:t>
      </w:r>
      <w:r w:rsidRPr="004D4820">
        <w:t xml:space="preserve"> - O quórum mínimo necessário à instalação das sessões ordinárias e extraordinárias;</w:t>
      </w:r>
    </w:p>
    <w:p w:rsidR="000F06E7" w:rsidRPr="004D4820" w:rsidRDefault="000F06E7" w:rsidP="000F06E7">
      <w:pPr>
        <w:ind w:firstLine="1418"/>
        <w:jc w:val="both"/>
      </w:pPr>
      <w:r w:rsidRPr="004D4820">
        <w:rPr>
          <w:b/>
        </w:rPr>
        <w:t xml:space="preserve">VIII </w:t>
      </w:r>
      <w:r w:rsidRPr="004D4820">
        <w:t>- As situações em que o quórum qualificado deve ser exigido no processo de tomada de decisões com sua expressa indicação quantitativa;</w:t>
      </w:r>
    </w:p>
    <w:p w:rsidR="000F06E7" w:rsidRPr="004D4820" w:rsidRDefault="000F06E7" w:rsidP="000F06E7">
      <w:pPr>
        <w:ind w:firstLine="1418"/>
        <w:jc w:val="both"/>
      </w:pPr>
      <w:r w:rsidRPr="004D4820">
        <w:rPr>
          <w:b/>
        </w:rPr>
        <w:t>IX</w:t>
      </w:r>
      <w:r w:rsidRPr="004D4820">
        <w:t xml:space="preserve"> - A criação de comissões e grupos de trabalho, que deverão ser compostos de forma paritária;</w:t>
      </w:r>
    </w:p>
    <w:p w:rsidR="000F06E7" w:rsidRPr="004D4820" w:rsidRDefault="000F06E7" w:rsidP="000F06E7">
      <w:pPr>
        <w:ind w:firstLine="1418"/>
        <w:jc w:val="both"/>
      </w:pPr>
      <w:r w:rsidRPr="004D4820">
        <w:rPr>
          <w:b/>
        </w:rPr>
        <w:t xml:space="preserve">X </w:t>
      </w:r>
      <w:r w:rsidRPr="004D4820">
        <w:t>- A forma como ocorrerá a discussão das matérias em pauta;</w:t>
      </w:r>
    </w:p>
    <w:p w:rsidR="000F06E7" w:rsidRPr="004D4820" w:rsidRDefault="000F06E7" w:rsidP="000F06E7">
      <w:pPr>
        <w:ind w:firstLine="1418"/>
        <w:jc w:val="both"/>
      </w:pPr>
      <w:r w:rsidRPr="004D4820">
        <w:rPr>
          <w:b/>
        </w:rPr>
        <w:t>XI</w:t>
      </w:r>
      <w:r w:rsidRPr="004D4820">
        <w:t xml:space="preserve"> - A forma como se dará a participação dos presentes na assembleia ordinária;</w:t>
      </w:r>
    </w:p>
    <w:p w:rsidR="000F06E7" w:rsidRPr="004D4820" w:rsidRDefault="000F06E7" w:rsidP="000F06E7">
      <w:pPr>
        <w:ind w:firstLine="1418"/>
        <w:jc w:val="both"/>
      </w:pPr>
      <w:r w:rsidRPr="004D4820">
        <w:rPr>
          <w:b/>
        </w:rPr>
        <w:t>XII</w:t>
      </w:r>
      <w:r w:rsidRPr="004D4820">
        <w:t xml:space="preserve"> - A garantia de publicidade das assembleias ordinárias, salvo os casos expressos de obrigatoriedade de sigilo;</w:t>
      </w:r>
    </w:p>
    <w:p w:rsidR="000F06E7" w:rsidRPr="004D4820" w:rsidRDefault="000F06E7" w:rsidP="000F06E7">
      <w:pPr>
        <w:ind w:firstLine="1418"/>
        <w:jc w:val="both"/>
      </w:pPr>
      <w:r w:rsidRPr="004D4820">
        <w:rPr>
          <w:b/>
        </w:rPr>
        <w:t>XIII</w:t>
      </w:r>
      <w:r w:rsidRPr="004D4820">
        <w:t xml:space="preserve"> - A forma como serão efetuadas as deliberações e votações das matérias, com a previsão de solução em caso de empate;</w:t>
      </w:r>
    </w:p>
    <w:p w:rsidR="000F06E7" w:rsidRPr="004D4820" w:rsidRDefault="000F06E7" w:rsidP="000F06E7">
      <w:pPr>
        <w:ind w:firstLine="1418"/>
        <w:jc w:val="both"/>
      </w:pPr>
      <w:r w:rsidRPr="004D4820">
        <w:rPr>
          <w:b/>
        </w:rPr>
        <w:t>XIV</w:t>
      </w:r>
      <w:r w:rsidRPr="004D4820">
        <w:t xml:space="preserve"> - A forma como será deflagrado e conduzido o procedimento administrativo com vista à exclusão de organização da sociedade civil ou de seu representante, quando da reiteração de faltas injustificadas ou prática de ato incompatível com a função;</w:t>
      </w:r>
    </w:p>
    <w:p w:rsidR="000F06E7" w:rsidRPr="004D4820" w:rsidRDefault="000F06E7" w:rsidP="000F06E7">
      <w:pPr>
        <w:ind w:firstLine="1418"/>
        <w:jc w:val="both"/>
      </w:pPr>
      <w:r w:rsidRPr="004D4820">
        <w:rPr>
          <w:b/>
        </w:rPr>
        <w:t>XV</w:t>
      </w:r>
      <w:r w:rsidRPr="004D4820">
        <w:t xml:space="preserve"> - A forma como será deflagrada a substituição do representante do órgão público, quando tal se fizer necessário.</w:t>
      </w:r>
    </w:p>
    <w:p w:rsidR="000F06E7" w:rsidRPr="004D4820" w:rsidRDefault="000F06E7" w:rsidP="000F06E7">
      <w:pPr>
        <w:ind w:firstLine="1418"/>
        <w:jc w:val="both"/>
      </w:pPr>
    </w:p>
    <w:p w:rsidR="000F06E7" w:rsidRPr="004D4820" w:rsidRDefault="000F06E7" w:rsidP="000F06E7">
      <w:pPr>
        <w:jc w:val="center"/>
        <w:rPr>
          <w:b/>
          <w:bCs/>
        </w:rPr>
      </w:pPr>
      <w:r w:rsidRPr="004D4820">
        <w:rPr>
          <w:b/>
          <w:bCs/>
        </w:rPr>
        <w:t>Seção VIII</w:t>
      </w:r>
    </w:p>
    <w:p w:rsidR="000F06E7" w:rsidRPr="004D4820" w:rsidRDefault="000F06E7" w:rsidP="000F06E7">
      <w:pPr>
        <w:jc w:val="center"/>
        <w:rPr>
          <w:b/>
          <w:bCs/>
        </w:rPr>
      </w:pPr>
      <w:r w:rsidRPr="004D4820">
        <w:rPr>
          <w:b/>
          <w:bCs/>
        </w:rPr>
        <w:t>DO REGISTRO DAS ENTIDADES E PROGRAMAS DE ATENDIMENTO</w:t>
      </w:r>
    </w:p>
    <w:p w:rsidR="000F06E7" w:rsidRPr="004D4820" w:rsidRDefault="000F06E7" w:rsidP="000F06E7">
      <w:pPr>
        <w:ind w:firstLine="1418"/>
        <w:jc w:val="center"/>
        <w:rPr>
          <w:w w:val="90"/>
        </w:rPr>
      </w:pPr>
    </w:p>
    <w:p w:rsidR="000F06E7" w:rsidRPr="004D4820" w:rsidRDefault="000F06E7" w:rsidP="000F06E7">
      <w:pPr>
        <w:ind w:firstLine="1418"/>
        <w:jc w:val="both"/>
        <w:rPr>
          <w:color w:val="C00000"/>
        </w:rPr>
      </w:pPr>
      <w:r w:rsidRPr="004D4820">
        <w:rPr>
          <w:b/>
        </w:rPr>
        <w:t>Art. 23</w:t>
      </w:r>
      <w:r w:rsidRPr="004D4820">
        <w:t xml:space="preserve"> Na forma do disposto nos artigos 90, parágrafo único e 91, da Lei nº 8.069/90, cabe ao Conselho Municipal da Criança e do Adolescente – CMDCA efetuar o registro dos programas e projetos das Entidades Governamentais e o registro das Entidades Não-Governamentais, emitindo certidão.</w:t>
      </w:r>
    </w:p>
    <w:p w:rsidR="000F06E7" w:rsidRPr="004D4820" w:rsidRDefault="000F06E7" w:rsidP="000F06E7">
      <w:pPr>
        <w:pStyle w:val="NormalWeb"/>
        <w:spacing w:before="0" w:beforeAutospacing="0" w:after="0" w:afterAutospacing="0"/>
        <w:ind w:firstLine="1418"/>
        <w:jc w:val="both"/>
        <w:rPr>
          <w:b/>
          <w:bCs/>
        </w:rPr>
      </w:pPr>
    </w:p>
    <w:p w:rsidR="000F06E7" w:rsidRPr="004D4820" w:rsidRDefault="000F06E7" w:rsidP="000F06E7">
      <w:pPr>
        <w:pStyle w:val="NormalWeb"/>
        <w:spacing w:before="0" w:beforeAutospacing="0" w:after="0" w:afterAutospacing="0"/>
        <w:ind w:firstLine="1418"/>
        <w:jc w:val="both"/>
      </w:pPr>
      <w:r w:rsidRPr="004D4820">
        <w:rPr>
          <w:b/>
          <w:bCs/>
        </w:rPr>
        <w:t xml:space="preserve">§ 1º </w:t>
      </w:r>
      <w:r w:rsidRPr="004D4820">
        <w:t>As entidades não-governamentais somente poderão funcionar depois de registradas no Conselho Municipal dos Direitos da Criança e do Adolescente, o qual comunicará o registro ao Conselho Tutelar, à autoridade judiciária e ao Ministério Público.</w:t>
      </w:r>
    </w:p>
    <w:p w:rsidR="000F06E7" w:rsidRPr="004D4820" w:rsidRDefault="000F06E7" w:rsidP="000F06E7">
      <w:pPr>
        <w:ind w:firstLine="1418"/>
        <w:jc w:val="both"/>
      </w:pPr>
      <w:r w:rsidRPr="004D4820">
        <w:rPr>
          <w:b/>
          <w:bCs/>
        </w:rPr>
        <w:t>§ 2º</w:t>
      </w:r>
      <w:r w:rsidRPr="004D4820">
        <w:t xml:space="preserve"> Estarão impossibilitados de registro à entidade que:</w:t>
      </w:r>
    </w:p>
    <w:p w:rsidR="000F06E7" w:rsidRPr="004D4820" w:rsidRDefault="000F06E7" w:rsidP="000F06E7">
      <w:pPr>
        <w:ind w:firstLine="1418"/>
        <w:jc w:val="both"/>
      </w:pPr>
      <w:r w:rsidRPr="004D4820">
        <w:rPr>
          <w:b/>
        </w:rPr>
        <w:t>a)</w:t>
      </w:r>
      <w:r w:rsidRPr="004D4820">
        <w:t xml:space="preserve"> não ofereça instalações físicas em condições adequadas de habitabilidade, higiene, salubridade e segurança;</w:t>
      </w:r>
    </w:p>
    <w:p w:rsidR="000F06E7" w:rsidRPr="004D4820" w:rsidRDefault="000F06E7" w:rsidP="000F06E7">
      <w:pPr>
        <w:ind w:firstLine="1418"/>
        <w:jc w:val="both"/>
      </w:pPr>
      <w:r w:rsidRPr="004D4820">
        <w:rPr>
          <w:b/>
        </w:rPr>
        <w:t>b)</w:t>
      </w:r>
      <w:r w:rsidRPr="004D4820">
        <w:t xml:space="preserve"> não apresente plano de trabalho compatível com os princípios do ECA;</w:t>
      </w:r>
    </w:p>
    <w:p w:rsidR="000F06E7" w:rsidRPr="004D4820" w:rsidRDefault="000F06E7" w:rsidP="000F06E7">
      <w:pPr>
        <w:ind w:firstLine="1418"/>
        <w:jc w:val="both"/>
      </w:pPr>
      <w:r w:rsidRPr="004D4820">
        <w:rPr>
          <w:b/>
        </w:rPr>
        <w:t>c)</w:t>
      </w:r>
      <w:r w:rsidRPr="004D4820">
        <w:t xml:space="preserve"> esteja irregularmente constituída;</w:t>
      </w:r>
    </w:p>
    <w:p w:rsidR="000F06E7" w:rsidRPr="004D4820" w:rsidRDefault="000F06E7" w:rsidP="000F06E7">
      <w:pPr>
        <w:ind w:firstLine="1418"/>
        <w:jc w:val="both"/>
      </w:pPr>
      <w:r w:rsidRPr="004D4820">
        <w:rPr>
          <w:b/>
        </w:rPr>
        <w:t>d)</w:t>
      </w:r>
      <w:r w:rsidRPr="004D4820">
        <w:t xml:space="preserve"> tenha em seus quadros pessoas inidôneas.</w:t>
      </w:r>
    </w:p>
    <w:p w:rsidR="000F06E7" w:rsidRPr="004D4820" w:rsidRDefault="000F06E7" w:rsidP="000F06E7">
      <w:pPr>
        <w:ind w:firstLine="1418"/>
        <w:jc w:val="both"/>
      </w:pPr>
    </w:p>
    <w:p w:rsidR="000F06E7" w:rsidRPr="004D4820" w:rsidRDefault="000F06E7" w:rsidP="000F06E7">
      <w:pPr>
        <w:ind w:firstLine="1418"/>
        <w:jc w:val="both"/>
        <w:rPr>
          <w:bCs/>
        </w:rPr>
      </w:pPr>
      <w:r w:rsidRPr="004D4820">
        <w:rPr>
          <w:b/>
        </w:rPr>
        <w:t xml:space="preserve">Art. 24 </w:t>
      </w:r>
      <w:r w:rsidRPr="004D4820">
        <w:rPr>
          <w:bCs/>
        </w:rPr>
        <w:t>Para efetuar o Registro e</w:t>
      </w:r>
      <w:r w:rsidRPr="004D4820">
        <w:t xml:space="preserve"> a Inscrição dos Programas e/ou Serviços</w:t>
      </w:r>
      <w:r w:rsidRPr="004D4820">
        <w:rPr>
          <w:bCs/>
        </w:rPr>
        <w:t xml:space="preserve"> das Organizações da Sociedade Civil (Entidades Não Governamentais) junto ao Conselho Municipal dos Direitos da Criança e Adolescente - CMDCA, as mesmas deverão apresentar os documentos nos termos do Art. 90, §§ 1º e 2º, da Lei Federal nº 8069/90 e as diretrizes estabelecidas nesta Lei. </w:t>
      </w:r>
    </w:p>
    <w:p w:rsidR="000F06E7" w:rsidRPr="004D4820" w:rsidRDefault="000F06E7" w:rsidP="000F06E7">
      <w:pPr>
        <w:ind w:firstLine="1418"/>
        <w:jc w:val="both"/>
        <w:rPr>
          <w:bCs/>
        </w:rPr>
      </w:pPr>
      <w:r w:rsidRPr="004D4820">
        <w:rPr>
          <w:b/>
          <w:bCs/>
        </w:rPr>
        <w:t>I</w:t>
      </w:r>
      <w:r w:rsidRPr="004D4820">
        <w:rPr>
          <w:bCs/>
        </w:rPr>
        <w:t xml:space="preserve"> - Requerimento em papel timbrado da Entidade, assinado pelo representante legal da mesma, dirigido ao (à) Presidente do CMDCA, solicitando o Registro e também:</w:t>
      </w:r>
    </w:p>
    <w:p w:rsidR="000F06E7" w:rsidRPr="004D4820" w:rsidRDefault="000F06E7" w:rsidP="000F06E7">
      <w:pPr>
        <w:numPr>
          <w:ilvl w:val="0"/>
          <w:numId w:val="44"/>
        </w:numPr>
        <w:ind w:left="0" w:firstLine="1418"/>
        <w:jc w:val="both"/>
        <w:rPr>
          <w:bCs/>
        </w:rPr>
      </w:pPr>
      <w:r w:rsidRPr="004D4820">
        <w:rPr>
          <w:bCs/>
        </w:rPr>
        <w:t>Declaração de Responsabilidade;</w:t>
      </w:r>
    </w:p>
    <w:p w:rsidR="000F06E7" w:rsidRPr="004D4820" w:rsidRDefault="000F06E7" w:rsidP="000F06E7">
      <w:pPr>
        <w:numPr>
          <w:ilvl w:val="0"/>
          <w:numId w:val="44"/>
        </w:numPr>
        <w:ind w:left="0" w:firstLine="1418"/>
        <w:jc w:val="both"/>
        <w:rPr>
          <w:bCs/>
        </w:rPr>
      </w:pPr>
      <w:r w:rsidRPr="004D4820">
        <w:rPr>
          <w:bCs/>
        </w:rPr>
        <w:t>Finalidades Estatutárias; e,</w:t>
      </w:r>
    </w:p>
    <w:p w:rsidR="000F06E7" w:rsidRPr="004D4820" w:rsidRDefault="000F06E7" w:rsidP="000F06E7">
      <w:pPr>
        <w:numPr>
          <w:ilvl w:val="0"/>
          <w:numId w:val="44"/>
        </w:numPr>
        <w:ind w:left="0" w:firstLine="1418"/>
        <w:jc w:val="both"/>
        <w:rPr>
          <w:bCs/>
        </w:rPr>
      </w:pPr>
      <w:r w:rsidRPr="004D4820">
        <w:rPr>
          <w:bCs/>
        </w:rPr>
        <w:t>Informações do Estatuto da Entidade.</w:t>
      </w:r>
    </w:p>
    <w:p w:rsidR="000F06E7" w:rsidRPr="004D4820" w:rsidRDefault="000F06E7" w:rsidP="000F06E7">
      <w:pPr>
        <w:ind w:firstLine="1418"/>
        <w:jc w:val="both"/>
        <w:rPr>
          <w:bCs/>
        </w:rPr>
      </w:pPr>
      <w:r w:rsidRPr="004D4820">
        <w:rPr>
          <w:b/>
          <w:bCs/>
        </w:rPr>
        <w:t>II</w:t>
      </w:r>
      <w:r w:rsidRPr="004D4820">
        <w:rPr>
          <w:bCs/>
        </w:rPr>
        <w:t xml:space="preserve"> - Cópia autenticada do Estatuto Social da Entidade devidamente registrado em Cartório de Registro Civil das pessoas jurídicas.</w:t>
      </w:r>
    </w:p>
    <w:p w:rsidR="000F06E7" w:rsidRPr="004D4820" w:rsidRDefault="000F06E7" w:rsidP="000F06E7">
      <w:pPr>
        <w:ind w:firstLine="1418"/>
        <w:jc w:val="both"/>
        <w:rPr>
          <w:bCs/>
        </w:rPr>
      </w:pPr>
      <w:r w:rsidRPr="004D4820">
        <w:rPr>
          <w:b/>
          <w:bCs/>
        </w:rPr>
        <w:t>III</w:t>
      </w:r>
      <w:r w:rsidRPr="004D4820">
        <w:rPr>
          <w:bCs/>
        </w:rPr>
        <w:t xml:space="preserve"> - Cópia autenticada das Atas de Fundação; Eleição e Posse dos membros da atual diretoria registrada em cartório.</w:t>
      </w:r>
    </w:p>
    <w:p w:rsidR="000F06E7" w:rsidRPr="004D4820" w:rsidRDefault="000F06E7" w:rsidP="000F06E7">
      <w:pPr>
        <w:ind w:firstLine="1418"/>
        <w:jc w:val="both"/>
        <w:rPr>
          <w:bCs/>
        </w:rPr>
      </w:pPr>
      <w:r w:rsidRPr="004D4820">
        <w:rPr>
          <w:b/>
          <w:bCs/>
        </w:rPr>
        <w:t>IV</w:t>
      </w:r>
      <w:r w:rsidRPr="004D4820">
        <w:rPr>
          <w:bCs/>
        </w:rPr>
        <w:t xml:space="preserve"> - Cópia do RG e CPF de toda a Diretoria da Entidade.</w:t>
      </w:r>
    </w:p>
    <w:p w:rsidR="000F06E7" w:rsidRPr="004D4820" w:rsidRDefault="000F06E7" w:rsidP="000F06E7">
      <w:pPr>
        <w:ind w:firstLine="1418"/>
        <w:jc w:val="both"/>
        <w:rPr>
          <w:bCs/>
        </w:rPr>
      </w:pPr>
      <w:r w:rsidRPr="004D4820">
        <w:rPr>
          <w:b/>
          <w:bCs/>
        </w:rPr>
        <w:t>V</w:t>
      </w:r>
      <w:r w:rsidRPr="004D4820">
        <w:rPr>
          <w:bCs/>
        </w:rPr>
        <w:t xml:space="preserve"> - Declaração de Idoneidade dos atuais dirigentes, com certidões civil e criminal negativas.</w:t>
      </w:r>
    </w:p>
    <w:p w:rsidR="000F06E7" w:rsidRPr="004D4820" w:rsidRDefault="000F06E7" w:rsidP="000F06E7">
      <w:pPr>
        <w:numPr>
          <w:ilvl w:val="0"/>
          <w:numId w:val="45"/>
        </w:numPr>
        <w:ind w:left="0" w:firstLine="1418"/>
        <w:jc w:val="both"/>
        <w:rPr>
          <w:bCs/>
        </w:rPr>
      </w:pPr>
      <w:r w:rsidRPr="004D4820">
        <w:rPr>
          <w:bCs/>
        </w:rPr>
        <w:t>Caso constar crime nas certidões, crimes dolosos contra a vida e que envolvam crianças e adolescentes, de qualquer dirigente, será motivo de impedimento para a entidade não efetuar o Registro e a Inscrição nos Programas e/ou Serviços.</w:t>
      </w:r>
    </w:p>
    <w:p w:rsidR="000F06E7" w:rsidRPr="004D4820" w:rsidRDefault="000F06E7" w:rsidP="000F06E7">
      <w:pPr>
        <w:ind w:firstLine="1418"/>
        <w:jc w:val="both"/>
        <w:rPr>
          <w:bCs/>
        </w:rPr>
      </w:pPr>
      <w:r w:rsidRPr="004D4820">
        <w:rPr>
          <w:b/>
          <w:bCs/>
        </w:rPr>
        <w:t>VI</w:t>
      </w:r>
      <w:r w:rsidRPr="004D4820">
        <w:rPr>
          <w:bCs/>
        </w:rPr>
        <w:t xml:space="preserve"> - Cópia do Cadastro Nacional da Pessoa Jurídica - CNPJ.</w:t>
      </w:r>
    </w:p>
    <w:p w:rsidR="000F06E7" w:rsidRPr="004D4820" w:rsidRDefault="000F06E7" w:rsidP="000F06E7">
      <w:pPr>
        <w:ind w:firstLine="1418"/>
        <w:jc w:val="both"/>
        <w:rPr>
          <w:bCs/>
        </w:rPr>
      </w:pPr>
      <w:r w:rsidRPr="004D4820">
        <w:rPr>
          <w:b/>
          <w:bCs/>
        </w:rPr>
        <w:t>VII</w:t>
      </w:r>
      <w:r w:rsidRPr="004D4820">
        <w:rPr>
          <w:bCs/>
        </w:rPr>
        <w:t xml:space="preserve"> - Comprovação de instalações físicas em condições adequadas de habitabilidade, higiene, salubridade e segurança, mediante apresentação de:</w:t>
      </w:r>
    </w:p>
    <w:p w:rsidR="000F06E7" w:rsidRPr="004D4820" w:rsidRDefault="000F06E7" w:rsidP="000F06E7">
      <w:pPr>
        <w:numPr>
          <w:ilvl w:val="0"/>
          <w:numId w:val="42"/>
        </w:numPr>
        <w:ind w:left="0" w:firstLine="1418"/>
        <w:jc w:val="both"/>
        <w:rPr>
          <w:bCs/>
        </w:rPr>
      </w:pPr>
      <w:r w:rsidRPr="004D4820">
        <w:rPr>
          <w:bCs/>
        </w:rPr>
        <w:t>Cópia do Alvará de funcionamento expedido pela Prefeitura Municipal;</w:t>
      </w:r>
    </w:p>
    <w:p w:rsidR="000F06E7" w:rsidRPr="004D4820" w:rsidRDefault="000F06E7" w:rsidP="000F06E7">
      <w:pPr>
        <w:numPr>
          <w:ilvl w:val="0"/>
          <w:numId w:val="42"/>
        </w:numPr>
        <w:ind w:left="0" w:firstLine="1418"/>
        <w:jc w:val="both"/>
        <w:rPr>
          <w:bCs/>
        </w:rPr>
      </w:pPr>
      <w:r w:rsidRPr="004D4820">
        <w:rPr>
          <w:bCs/>
        </w:rPr>
        <w:t>Cópia do Alvará de Vigilância Sanitária expedido pela Secretaria Municipal de Saúde e Saneamento - SEMSAS;</w:t>
      </w:r>
    </w:p>
    <w:p w:rsidR="000F06E7" w:rsidRPr="004D4820" w:rsidRDefault="000F06E7" w:rsidP="000F06E7">
      <w:pPr>
        <w:numPr>
          <w:ilvl w:val="0"/>
          <w:numId w:val="42"/>
        </w:numPr>
        <w:ind w:left="0" w:firstLine="1418"/>
        <w:jc w:val="both"/>
        <w:rPr>
          <w:bCs/>
        </w:rPr>
      </w:pPr>
      <w:r w:rsidRPr="004D4820">
        <w:rPr>
          <w:bCs/>
        </w:rPr>
        <w:t>Cópia do Auto da Vistoria do Corpo de Bombeiros.</w:t>
      </w:r>
    </w:p>
    <w:p w:rsidR="000F06E7" w:rsidRPr="004D4820" w:rsidRDefault="000F06E7" w:rsidP="000F06E7">
      <w:pPr>
        <w:ind w:firstLine="1418"/>
        <w:jc w:val="both"/>
        <w:rPr>
          <w:bCs/>
        </w:rPr>
      </w:pPr>
      <w:r w:rsidRPr="004D4820">
        <w:rPr>
          <w:b/>
          <w:bCs/>
        </w:rPr>
        <w:t>VIII</w:t>
      </w:r>
      <w:r w:rsidRPr="004D4820">
        <w:rPr>
          <w:bCs/>
        </w:rPr>
        <w:t xml:space="preserve"> - Declaração de Pleno e Regular Funcionamento.</w:t>
      </w:r>
    </w:p>
    <w:p w:rsidR="000F06E7" w:rsidRPr="004D4820" w:rsidRDefault="000F06E7" w:rsidP="000F06E7">
      <w:pPr>
        <w:ind w:firstLine="1418"/>
        <w:jc w:val="both"/>
        <w:rPr>
          <w:bCs/>
        </w:rPr>
      </w:pPr>
      <w:r w:rsidRPr="004D4820">
        <w:rPr>
          <w:b/>
          <w:bCs/>
        </w:rPr>
        <w:t>IX</w:t>
      </w:r>
      <w:r w:rsidRPr="004D4820">
        <w:rPr>
          <w:bCs/>
        </w:rPr>
        <w:t xml:space="preserve"> - Plano de Trabalho da Entidade, com as seguintes informações:</w:t>
      </w:r>
    </w:p>
    <w:p w:rsidR="000F06E7" w:rsidRPr="004D4820" w:rsidRDefault="000F06E7" w:rsidP="000F06E7">
      <w:pPr>
        <w:numPr>
          <w:ilvl w:val="0"/>
          <w:numId w:val="43"/>
        </w:numPr>
        <w:ind w:left="0" w:firstLine="1418"/>
        <w:jc w:val="both"/>
        <w:rPr>
          <w:bCs/>
        </w:rPr>
      </w:pPr>
      <w:r w:rsidRPr="004D4820">
        <w:rPr>
          <w:bCs/>
        </w:rPr>
        <w:t>Identificação da Entidade;</w:t>
      </w:r>
    </w:p>
    <w:p w:rsidR="000F06E7" w:rsidRPr="004D4820" w:rsidRDefault="000F06E7" w:rsidP="000F06E7">
      <w:pPr>
        <w:numPr>
          <w:ilvl w:val="0"/>
          <w:numId w:val="43"/>
        </w:numPr>
        <w:ind w:left="0" w:firstLine="1418"/>
        <w:jc w:val="both"/>
        <w:rPr>
          <w:bCs/>
        </w:rPr>
      </w:pPr>
      <w:r w:rsidRPr="004D4820">
        <w:rPr>
          <w:bCs/>
        </w:rPr>
        <w:t>Composição atual dos dirigentes da Entidade;</w:t>
      </w:r>
    </w:p>
    <w:p w:rsidR="000F06E7" w:rsidRPr="004D4820" w:rsidRDefault="000F06E7" w:rsidP="000F06E7">
      <w:pPr>
        <w:numPr>
          <w:ilvl w:val="0"/>
          <w:numId w:val="43"/>
        </w:numPr>
        <w:ind w:left="0" w:firstLine="1418"/>
        <w:jc w:val="both"/>
        <w:rPr>
          <w:bCs/>
        </w:rPr>
      </w:pPr>
      <w:r w:rsidRPr="004D4820">
        <w:rPr>
          <w:bCs/>
        </w:rPr>
        <w:t>Missão e Objetivos;</w:t>
      </w:r>
    </w:p>
    <w:p w:rsidR="000F06E7" w:rsidRPr="004D4820" w:rsidRDefault="000F06E7" w:rsidP="000F06E7">
      <w:pPr>
        <w:numPr>
          <w:ilvl w:val="0"/>
          <w:numId w:val="43"/>
        </w:numPr>
        <w:ind w:left="0" w:firstLine="1418"/>
        <w:jc w:val="both"/>
        <w:rPr>
          <w:bCs/>
        </w:rPr>
      </w:pPr>
      <w:r w:rsidRPr="004D4820">
        <w:rPr>
          <w:bCs/>
        </w:rPr>
        <w:t>Descrição do Plano de Ação;</w:t>
      </w:r>
    </w:p>
    <w:p w:rsidR="000F06E7" w:rsidRPr="004D4820" w:rsidRDefault="000F06E7" w:rsidP="000F06E7">
      <w:pPr>
        <w:numPr>
          <w:ilvl w:val="0"/>
          <w:numId w:val="43"/>
        </w:numPr>
        <w:ind w:left="0" w:firstLine="1418"/>
        <w:jc w:val="both"/>
        <w:rPr>
          <w:bCs/>
        </w:rPr>
      </w:pPr>
      <w:r w:rsidRPr="004D4820">
        <w:rPr>
          <w:bCs/>
        </w:rPr>
        <w:t>Descrição detalhada das atividades que serão realizadas pela Entidade, público alvo e número de beneficiários atendidos durante o ano do exercício;</w:t>
      </w:r>
    </w:p>
    <w:p w:rsidR="000F06E7" w:rsidRPr="004D4820" w:rsidRDefault="000F06E7" w:rsidP="000F06E7">
      <w:pPr>
        <w:numPr>
          <w:ilvl w:val="0"/>
          <w:numId w:val="43"/>
        </w:numPr>
        <w:ind w:left="0" w:firstLine="1418"/>
        <w:jc w:val="both"/>
        <w:rPr>
          <w:bCs/>
        </w:rPr>
      </w:pPr>
      <w:r w:rsidRPr="004D4820">
        <w:rPr>
          <w:bCs/>
        </w:rPr>
        <w:t>Serviços oferecidos;</w:t>
      </w:r>
    </w:p>
    <w:p w:rsidR="000F06E7" w:rsidRPr="004D4820" w:rsidRDefault="000F06E7" w:rsidP="000F06E7">
      <w:pPr>
        <w:numPr>
          <w:ilvl w:val="0"/>
          <w:numId w:val="43"/>
        </w:numPr>
        <w:ind w:left="0" w:firstLine="1418"/>
        <w:jc w:val="both"/>
        <w:rPr>
          <w:bCs/>
        </w:rPr>
      </w:pPr>
      <w:r w:rsidRPr="004D4820">
        <w:rPr>
          <w:bCs/>
        </w:rPr>
        <w:t>Projetos desenvolvidos;</w:t>
      </w:r>
    </w:p>
    <w:p w:rsidR="000F06E7" w:rsidRPr="004D4820" w:rsidRDefault="000F06E7" w:rsidP="000F06E7">
      <w:pPr>
        <w:numPr>
          <w:ilvl w:val="0"/>
          <w:numId w:val="43"/>
        </w:numPr>
        <w:ind w:left="0" w:firstLine="1418"/>
        <w:jc w:val="both"/>
        <w:rPr>
          <w:bCs/>
        </w:rPr>
      </w:pPr>
      <w:r w:rsidRPr="004D4820">
        <w:rPr>
          <w:bCs/>
        </w:rPr>
        <w:t>Atividades extra Entidade;</w:t>
      </w:r>
    </w:p>
    <w:p w:rsidR="000F06E7" w:rsidRPr="004D4820" w:rsidRDefault="000F06E7" w:rsidP="000F06E7">
      <w:pPr>
        <w:numPr>
          <w:ilvl w:val="0"/>
          <w:numId w:val="43"/>
        </w:numPr>
        <w:ind w:left="0" w:firstLine="1418"/>
        <w:jc w:val="both"/>
        <w:rPr>
          <w:bCs/>
        </w:rPr>
      </w:pPr>
      <w:r w:rsidRPr="004D4820">
        <w:rPr>
          <w:bCs/>
        </w:rPr>
        <w:t>Descrição da equipe de recursos humanos; e,</w:t>
      </w:r>
    </w:p>
    <w:p w:rsidR="000F06E7" w:rsidRPr="004D4820" w:rsidRDefault="000F06E7" w:rsidP="000F06E7">
      <w:pPr>
        <w:numPr>
          <w:ilvl w:val="0"/>
          <w:numId w:val="43"/>
        </w:numPr>
        <w:ind w:left="0" w:firstLine="1418"/>
        <w:jc w:val="both"/>
        <w:rPr>
          <w:bCs/>
        </w:rPr>
      </w:pPr>
      <w:r w:rsidRPr="004D4820">
        <w:rPr>
          <w:bCs/>
        </w:rPr>
        <w:t>Avaliação.</w:t>
      </w:r>
    </w:p>
    <w:p w:rsidR="000F06E7" w:rsidRPr="004D4820" w:rsidRDefault="000F06E7" w:rsidP="000F06E7">
      <w:pPr>
        <w:ind w:firstLine="1418"/>
        <w:jc w:val="both"/>
      </w:pPr>
      <w:r w:rsidRPr="004D4820">
        <w:rPr>
          <w:b/>
          <w:bCs/>
        </w:rPr>
        <w:t>X</w:t>
      </w:r>
      <w:r w:rsidRPr="004D4820">
        <w:rPr>
          <w:bCs/>
        </w:rPr>
        <w:t xml:space="preserve"> - Lista atualizada de todas as crianças, adolescentes </w:t>
      </w:r>
      <w:r w:rsidRPr="004D4820">
        <w:t>e suas respectivas famílias atendidas pela Entidade, especificando nome, data de nascimento e endereço.</w:t>
      </w:r>
    </w:p>
    <w:p w:rsidR="000F06E7" w:rsidRPr="004D4820" w:rsidRDefault="000F06E7" w:rsidP="000F06E7">
      <w:pPr>
        <w:ind w:firstLine="1418"/>
        <w:jc w:val="both"/>
        <w:rPr>
          <w:bCs/>
        </w:rPr>
      </w:pPr>
      <w:r w:rsidRPr="004D4820">
        <w:rPr>
          <w:b/>
          <w:bCs/>
        </w:rPr>
        <w:t>XI</w:t>
      </w:r>
      <w:r w:rsidRPr="004D4820">
        <w:rPr>
          <w:bCs/>
        </w:rPr>
        <w:t xml:space="preserve"> - Relatório das atividades desenvolvidas no ano anterior, relativas ao atendimento à criança e adolescente.</w:t>
      </w:r>
    </w:p>
    <w:p w:rsidR="000F06E7" w:rsidRPr="004D4820" w:rsidRDefault="000F06E7" w:rsidP="000F06E7">
      <w:pPr>
        <w:ind w:firstLine="1418"/>
        <w:jc w:val="both"/>
        <w:rPr>
          <w:bCs/>
        </w:rPr>
      </w:pPr>
      <w:r w:rsidRPr="004D4820">
        <w:rPr>
          <w:b/>
          <w:bCs/>
        </w:rPr>
        <w:t>XII</w:t>
      </w:r>
      <w:r w:rsidRPr="004D4820">
        <w:rPr>
          <w:bCs/>
        </w:rPr>
        <w:t xml:space="preserve"> - Cópia da Lei da Declaração de Utilidade Pública Municipal.</w:t>
      </w:r>
    </w:p>
    <w:p w:rsidR="000F06E7" w:rsidRPr="004D4820" w:rsidRDefault="000F06E7" w:rsidP="000F06E7">
      <w:pPr>
        <w:ind w:firstLine="1418"/>
        <w:jc w:val="both"/>
        <w:rPr>
          <w:b/>
          <w:bCs/>
        </w:rPr>
      </w:pPr>
    </w:p>
    <w:p w:rsidR="000F06E7" w:rsidRPr="004D4820" w:rsidRDefault="000F06E7" w:rsidP="000F06E7">
      <w:pPr>
        <w:ind w:firstLine="1418"/>
        <w:jc w:val="both"/>
        <w:rPr>
          <w:bCs/>
        </w:rPr>
      </w:pPr>
      <w:r w:rsidRPr="004D4820">
        <w:rPr>
          <w:b/>
          <w:bCs/>
        </w:rPr>
        <w:t xml:space="preserve">§ 1º </w:t>
      </w:r>
      <w:r w:rsidRPr="004D4820">
        <w:rPr>
          <w:bCs/>
        </w:rPr>
        <w:t>Caso a Entidade não possua Alvará de Funcionamento, deverá informar o motivo da ausência do documento, firmando Termo de Compromisso de Regularização, com a manifestação favorável da Vigilância Sanitária, cabendo ao CMDCA avaliar a possibilidade de efetuar Registro, baseado no presente Termo.</w:t>
      </w:r>
    </w:p>
    <w:p w:rsidR="000F06E7" w:rsidRPr="004D4820" w:rsidRDefault="000F06E7" w:rsidP="000F06E7">
      <w:pPr>
        <w:ind w:firstLine="1418"/>
        <w:jc w:val="both"/>
        <w:rPr>
          <w:b/>
          <w:bCs/>
        </w:rPr>
      </w:pPr>
    </w:p>
    <w:p w:rsidR="000F06E7" w:rsidRPr="004D4820" w:rsidRDefault="000F06E7" w:rsidP="000F06E7">
      <w:pPr>
        <w:ind w:firstLine="1418"/>
        <w:jc w:val="both"/>
        <w:rPr>
          <w:bCs/>
        </w:rPr>
      </w:pPr>
      <w:r w:rsidRPr="004D4820">
        <w:rPr>
          <w:b/>
          <w:bCs/>
        </w:rPr>
        <w:t>§ 2º</w:t>
      </w:r>
      <w:r w:rsidRPr="004D4820">
        <w:rPr>
          <w:bCs/>
        </w:rPr>
        <w:t xml:space="preserve"> Caso a Entidade que não atender aos requisitos estabelecidos nos Incisos I a XII, do Art. 24 desta Lei, será concedido Registro Provisório pelo período de 6 (seis) meses para a regularização ou procedimento necessário.</w:t>
      </w:r>
    </w:p>
    <w:p w:rsidR="000F06E7" w:rsidRPr="004D4820" w:rsidRDefault="000F06E7" w:rsidP="000F06E7">
      <w:pPr>
        <w:pStyle w:val="SemEspaamento"/>
        <w:ind w:firstLine="1418"/>
        <w:jc w:val="both"/>
        <w:rPr>
          <w:rFonts w:ascii="Times New Roman" w:hAnsi="Times New Roman"/>
          <w:b/>
          <w:color w:val="000000"/>
          <w:sz w:val="24"/>
          <w:szCs w:val="24"/>
        </w:rPr>
      </w:pPr>
    </w:p>
    <w:p w:rsidR="000F06E7" w:rsidRPr="004D4820" w:rsidRDefault="000F06E7" w:rsidP="000F06E7">
      <w:pPr>
        <w:pStyle w:val="SemEspaamento"/>
        <w:ind w:firstLine="1418"/>
        <w:jc w:val="both"/>
        <w:rPr>
          <w:rFonts w:ascii="Times New Roman" w:hAnsi="Times New Roman"/>
          <w:color w:val="000000"/>
          <w:sz w:val="24"/>
          <w:szCs w:val="24"/>
        </w:rPr>
      </w:pPr>
      <w:r w:rsidRPr="004D4820">
        <w:rPr>
          <w:rFonts w:ascii="Times New Roman" w:hAnsi="Times New Roman"/>
          <w:b/>
          <w:color w:val="000000"/>
          <w:sz w:val="24"/>
          <w:szCs w:val="24"/>
        </w:rPr>
        <w:t>§ 3º</w:t>
      </w:r>
      <w:r w:rsidRPr="004D4820">
        <w:rPr>
          <w:rFonts w:ascii="Times New Roman" w:hAnsi="Times New Roman"/>
          <w:color w:val="000000"/>
          <w:sz w:val="24"/>
          <w:szCs w:val="24"/>
        </w:rPr>
        <w:t xml:space="preserve"> Os documentos exigidos nos incisos I </w:t>
      </w:r>
      <w:proofErr w:type="gramStart"/>
      <w:r w:rsidRPr="004D4820">
        <w:rPr>
          <w:rFonts w:ascii="Times New Roman" w:hAnsi="Times New Roman"/>
          <w:color w:val="000000"/>
          <w:sz w:val="24"/>
          <w:szCs w:val="24"/>
        </w:rPr>
        <w:t>a XII do presente artigo deverão</w:t>
      </w:r>
      <w:proofErr w:type="gramEnd"/>
      <w:r w:rsidRPr="004D4820">
        <w:rPr>
          <w:rFonts w:ascii="Times New Roman" w:hAnsi="Times New Roman"/>
          <w:color w:val="000000"/>
          <w:sz w:val="24"/>
          <w:szCs w:val="24"/>
        </w:rPr>
        <w:t xml:space="preserve"> ser apresentados junto com o requerimento de solicitação do Registro da Entidade. As certidões negativas de débito deverão ser </w:t>
      </w:r>
      <w:proofErr w:type="gramStart"/>
      <w:r w:rsidRPr="004D4820">
        <w:rPr>
          <w:rFonts w:ascii="Times New Roman" w:hAnsi="Times New Roman"/>
          <w:color w:val="000000"/>
          <w:sz w:val="24"/>
          <w:szCs w:val="24"/>
        </w:rPr>
        <w:t>apresentadas  até</w:t>
      </w:r>
      <w:proofErr w:type="gramEnd"/>
      <w:r w:rsidRPr="004D4820">
        <w:rPr>
          <w:rFonts w:ascii="Times New Roman" w:hAnsi="Times New Roman"/>
          <w:color w:val="000000"/>
          <w:sz w:val="24"/>
          <w:szCs w:val="24"/>
        </w:rPr>
        <w:t xml:space="preserve"> 30 (trinta) de abril de cada ano ou conforme legislação pertinente.</w:t>
      </w:r>
    </w:p>
    <w:p w:rsidR="000F06E7" w:rsidRPr="004D4820" w:rsidRDefault="000F06E7" w:rsidP="000F06E7">
      <w:pPr>
        <w:ind w:firstLine="1418"/>
        <w:jc w:val="both"/>
        <w:rPr>
          <w:b/>
          <w:bCs/>
        </w:rPr>
      </w:pPr>
    </w:p>
    <w:p w:rsidR="000F06E7" w:rsidRPr="004D4820" w:rsidRDefault="000F06E7" w:rsidP="000F06E7">
      <w:pPr>
        <w:ind w:firstLine="1418"/>
        <w:jc w:val="both"/>
        <w:rPr>
          <w:bCs/>
        </w:rPr>
      </w:pPr>
      <w:r w:rsidRPr="004D4820">
        <w:rPr>
          <w:b/>
          <w:bCs/>
        </w:rPr>
        <w:t>§ 4º</w:t>
      </w:r>
      <w:r w:rsidRPr="004D4820">
        <w:rPr>
          <w:bCs/>
        </w:rPr>
        <w:t xml:space="preserve"> O Registro terá validade máxima de 04 (quatro) anos, cabendo ao CMDCA, periodicamente, reavaliar o cabimento de sua renovação, observando o disposto no § 1º do art. 91 da Lei Federal nº 8.069/90.</w:t>
      </w:r>
    </w:p>
    <w:p w:rsidR="000F06E7" w:rsidRPr="004D4820" w:rsidRDefault="000F06E7" w:rsidP="000F06E7">
      <w:pPr>
        <w:ind w:firstLine="1418"/>
        <w:jc w:val="both"/>
        <w:rPr>
          <w:b/>
          <w:bCs/>
        </w:rPr>
      </w:pPr>
    </w:p>
    <w:p w:rsidR="000F06E7" w:rsidRPr="004D4820" w:rsidRDefault="000F06E7" w:rsidP="000F06E7">
      <w:pPr>
        <w:ind w:firstLine="1418"/>
        <w:jc w:val="both"/>
        <w:rPr>
          <w:bCs/>
        </w:rPr>
      </w:pPr>
      <w:r w:rsidRPr="004D4820">
        <w:rPr>
          <w:b/>
          <w:bCs/>
        </w:rPr>
        <w:t>§ 5º</w:t>
      </w:r>
      <w:r w:rsidRPr="004D4820">
        <w:rPr>
          <w:bCs/>
        </w:rPr>
        <w:t xml:space="preserve"> Os programas em execução serão reavaliados pelo Conselho Municipal dos Direitos da Criança e do Adolescente, no máximo, a cada 02(dois) anos, constituindo critérios para renovação da autorização de funcionamento, observando o disposto § 3º do artigo 90 da Lei Federal nº 8069/90.</w:t>
      </w:r>
    </w:p>
    <w:p w:rsidR="000F06E7" w:rsidRPr="004D4820" w:rsidRDefault="000F06E7" w:rsidP="000F06E7">
      <w:pPr>
        <w:ind w:firstLine="1418"/>
        <w:jc w:val="both"/>
        <w:rPr>
          <w:bCs/>
        </w:rPr>
      </w:pPr>
    </w:p>
    <w:p w:rsidR="000F06E7" w:rsidRPr="004D4820" w:rsidRDefault="000F06E7" w:rsidP="000F06E7">
      <w:pPr>
        <w:ind w:firstLine="1418"/>
        <w:jc w:val="both"/>
        <w:rPr>
          <w:bCs/>
        </w:rPr>
      </w:pPr>
      <w:r w:rsidRPr="004D4820">
        <w:rPr>
          <w:b/>
          <w:bCs/>
        </w:rPr>
        <w:t xml:space="preserve">§ 6º </w:t>
      </w:r>
      <w:r w:rsidRPr="004D4820">
        <w:rPr>
          <w:bCs/>
        </w:rPr>
        <w:t>Ao iniciar o processo para o Registro e a Inscrição dos Programas e/ou Serviços das Entidades Não Governamentais, o CMDCA se designará no direito de realizar visita às Entidades no ato de subsidiar a deliberação de respectivo Registro/Inscrição.</w:t>
      </w:r>
    </w:p>
    <w:p w:rsidR="000F06E7" w:rsidRPr="004D4820" w:rsidRDefault="000F06E7" w:rsidP="000F06E7">
      <w:pPr>
        <w:ind w:firstLine="1418"/>
        <w:jc w:val="center"/>
        <w:rPr>
          <w:b/>
        </w:rPr>
      </w:pPr>
    </w:p>
    <w:p w:rsidR="000F06E7" w:rsidRPr="004D4820" w:rsidRDefault="000F06E7" w:rsidP="000F06E7">
      <w:pPr>
        <w:pStyle w:val="NormalWeb"/>
        <w:spacing w:before="0" w:beforeAutospacing="0" w:after="0" w:afterAutospacing="0"/>
        <w:ind w:firstLine="1418"/>
        <w:jc w:val="both"/>
      </w:pPr>
      <w:r w:rsidRPr="004D4820">
        <w:rPr>
          <w:b/>
          <w:bCs/>
        </w:rPr>
        <w:t xml:space="preserve">Art. 25 </w:t>
      </w:r>
      <w:r w:rsidRPr="004D4820">
        <w:t xml:space="preserve">As entidades de atendimento são responsáveis pela manutenção das próprias unidades, pelo planejamento e execução de programas de proteção socioeducativos destinados a crianças e adolescentes, em regime de: </w:t>
      </w:r>
    </w:p>
    <w:p w:rsidR="000F06E7" w:rsidRPr="004D4820" w:rsidRDefault="000F06E7" w:rsidP="000F06E7">
      <w:pPr>
        <w:pStyle w:val="NormalWeb"/>
        <w:spacing w:before="0" w:beforeAutospacing="0" w:after="0" w:afterAutospacing="0"/>
        <w:ind w:firstLine="1418"/>
        <w:jc w:val="both"/>
      </w:pPr>
      <w:r w:rsidRPr="004D4820">
        <w:rPr>
          <w:b/>
        </w:rPr>
        <w:t xml:space="preserve">I </w:t>
      </w:r>
      <w:r w:rsidRPr="004D4820">
        <w:t xml:space="preserve">- Orientação e apoio sócio familiar; </w:t>
      </w:r>
    </w:p>
    <w:p w:rsidR="000F06E7" w:rsidRPr="004D4820" w:rsidRDefault="000F06E7" w:rsidP="000F06E7">
      <w:pPr>
        <w:pStyle w:val="NormalWeb"/>
        <w:spacing w:before="0" w:beforeAutospacing="0" w:after="0" w:afterAutospacing="0"/>
        <w:ind w:firstLine="1418"/>
        <w:jc w:val="both"/>
      </w:pPr>
      <w:r w:rsidRPr="004D4820">
        <w:rPr>
          <w:b/>
        </w:rPr>
        <w:t xml:space="preserve">II </w:t>
      </w:r>
      <w:r w:rsidRPr="004D4820">
        <w:t xml:space="preserve">- Apoio socioeducativo em meio aberto; </w:t>
      </w:r>
    </w:p>
    <w:p w:rsidR="000F06E7" w:rsidRPr="004D4820" w:rsidRDefault="000F06E7" w:rsidP="000F06E7">
      <w:pPr>
        <w:pStyle w:val="NormalWeb"/>
        <w:spacing w:before="0" w:beforeAutospacing="0" w:after="0" w:afterAutospacing="0"/>
        <w:ind w:firstLine="1418"/>
        <w:jc w:val="both"/>
      </w:pPr>
      <w:r w:rsidRPr="004D4820">
        <w:rPr>
          <w:b/>
        </w:rPr>
        <w:t>III</w:t>
      </w:r>
      <w:r w:rsidRPr="004D4820">
        <w:t xml:space="preserve"> - Colocação familiar; </w:t>
      </w:r>
    </w:p>
    <w:p w:rsidR="000F06E7" w:rsidRPr="004D4820" w:rsidRDefault="000F06E7" w:rsidP="000F06E7">
      <w:pPr>
        <w:pStyle w:val="NormalWeb"/>
        <w:spacing w:before="0" w:beforeAutospacing="0" w:after="0" w:afterAutospacing="0"/>
        <w:ind w:firstLine="1418"/>
        <w:jc w:val="both"/>
      </w:pPr>
      <w:r w:rsidRPr="004D4820">
        <w:rPr>
          <w:b/>
        </w:rPr>
        <w:t>IV</w:t>
      </w:r>
      <w:r w:rsidRPr="004D4820">
        <w:t xml:space="preserve"> - Abrigo; </w:t>
      </w:r>
    </w:p>
    <w:p w:rsidR="000F06E7" w:rsidRPr="004D4820" w:rsidRDefault="000F06E7" w:rsidP="000F06E7">
      <w:pPr>
        <w:pStyle w:val="NormalWeb"/>
        <w:spacing w:before="0" w:beforeAutospacing="0" w:after="0" w:afterAutospacing="0"/>
        <w:ind w:firstLine="1418"/>
        <w:jc w:val="both"/>
      </w:pPr>
      <w:r w:rsidRPr="004D4820">
        <w:rPr>
          <w:b/>
        </w:rPr>
        <w:t>V</w:t>
      </w:r>
      <w:r w:rsidRPr="004D4820">
        <w:t xml:space="preserve"> - Liberdade assistida; </w:t>
      </w:r>
    </w:p>
    <w:p w:rsidR="000F06E7" w:rsidRPr="004D4820" w:rsidRDefault="000F06E7" w:rsidP="000F06E7">
      <w:pPr>
        <w:pStyle w:val="NormalWeb"/>
        <w:spacing w:before="0" w:beforeAutospacing="0" w:after="0" w:afterAutospacing="0"/>
        <w:ind w:firstLine="1418"/>
        <w:jc w:val="both"/>
      </w:pPr>
      <w:r w:rsidRPr="004D4820">
        <w:rPr>
          <w:b/>
        </w:rPr>
        <w:t>VI</w:t>
      </w:r>
      <w:r w:rsidRPr="004D4820">
        <w:t xml:space="preserve"> - Semiliberdade; </w:t>
      </w:r>
    </w:p>
    <w:p w:rsidR="000F06E7" w:rsidRPr="004D4820" w:rsidRDefault="000F06E7" w:rsidP="000F06E7">
      <w:pPr>
        <w:pStyle w:val="NormalWeb"/>
        <w:spacing w:before="0" w:beforeAutospacing="0" w:after="0" w:afterAutospacing="0"/>
        <w:ind w:firstLine="1418"/>
        <w:jc w:val="both"/>
      </w:pPr>
      <w:r w:rsidRPr="004D4820">
        <w:rPr>
          <w:b/>
        </w:rPr>
        <w:t>VII</w:t>
      </w:r>
      <w:r w:rsidRPr="004D4820">
        <w:t xml:space="preserve"> - Internação.</w:t>
      </w:r>
    </w:p>
    <w:p w:rsidR="000F06E7" w:rsidRPr="004D4820" w:rsidRDefault="000F06E7" w:rsidP="000F06E7">
      <w:pPr>
        <w:pStyle w:val="NormalWeb"/>
        <w:spacing w:before="0" w:beforeAutospacing="0" w:after="0" w:afterAutospacing="0"/>
        <w:ind w:firstLine="1418"/>
        <w:jc w:val="both"/>
      </w:pPr>
    </w:p>
    <w:p w:rsidR="000F06E7" w:rsidRPr="004D4820" w:rsidRDefault="000F06E7" w:rsidP="000F06E7">
      <w:pPr>
        <w:pStyle w:val="NormalWeb"/>
        <w:spacing w:before="0" w:beforeAutospacing="0" w:after="0" w:afterAutospacing="0"/>
        <w:ind w:firstLine="1418"/>
        <w:jc w:val="both"/>
      </w:pPr>
      <w:r w:rsidRPr="004D4820">
        <w:rPr>
          <w:b/>
          <w:bCs/>
        </w:rPr>
        <w:t>Art. 26</w:t>
      </w:r>
      <w:r w:rsidRPr="004D4820">
        <w:t xml:space="preserve"> As entidades que desenvolvam programas de abrigo deverão adotar os seguintes princípios:</w:t>
      </w:r>
    </w:p>
    <w:p w:rsidR="000F06E7" w:rsidRPr="004D4820" w:rsidRDefault="000F06E7" w:rsidP="000F06E7">
      <w:pPr>
        <w:pStyle w:val="NormalWeb"/>
        <w:spacing w:before="0" w:beforeAutospacing="0" w:after="0" w:afterAutospacing="0"/>
        <w:ind w:firstLine="1418"/>
        <w:jc w:val="both"/>
      </w:pPr>
      <w:r w:rsidRPr="004D4820">
        <w:rPr>
          <w:b/>
        </w:rPr>
        <w:t xml:space="preserve">I </w:t>
      </w:r>
      <w:r w:rsidRPr="004D4820">
        <w:t>- Preservação dos vínculos familiares;</w:t>
      </w:r>
    </w:p>
    <w:p w:rsidR="000F06E7" w:rsidRPr="004D4820" w:rsidRDefault="000F06E7" w:rsidP="000F06E7">
      <w:pPr>
        <w:pStyle w:val="NormalWeb"/>
        <w:spacing w:before="0" w:beforeAutospacing="0" w:after="0" w:afterAutospacing="0"/>
        <w:ind w:firstLine="1418"/>
        <w:jc w:val="both"/>
      </w:pPr>
      <w:r w:rsidRPr="004D4820">
        <w:rPr>
          <w:b/>
        </w:rPr>
        <w:t xml:space="preserve">II </w:t>
      </w:r>
      <w:r w:rsidRPr="004D4820">
        <w:t>- Integração em família substituta, quando esgotados os recursos de manutenção na família de origem;</w:t>
      </w:r>
    </w:p>
    <w:p w:rsidR="000F06E7" w:rsidRPr="004D4820" w:rsidRDefault="000F06E7" w:rsidP="000F06E7">
      <w:pPr>
        <w:pStyle w:val="NormalWeb"/>
        <w:spacing w:before="0" w:beforeAutospacing="0" w:after="0" w:afterAutospacing="0"/>
        <w:ind w:firstLine="1418"/>
        <w:jc w:val="both"/>
      </w:pPr>
      <w:r w:rsidRPr="004D4820">
        <w:rPr>
          <w:b/>
        </w:rPr>
        <w:t>III</w:t>
      </w:r>
      <w:r w:rsidRPr="004D4820">
        <w:t xml:space="preserve"> - Atendimento personalizado e em pequenos grupos;</w:t>
      </w:r>
    </w:p>
    <w:p w:rsidR="000F06E7" w:rsidRPr="004D4820" w:rsidRDefault="000F06E7" w:rsidP="000F06E7">
      <w:pPr>
        <w:pStyle w:val="NormalWeb"/>
        <w:spacing w:before="0" w:beforeAutospacing="0" w:after="0" w:afterAutospacing="0"/>
        <w:ind w:firstLine="1418"/>
        <w:jc w:val="both"/>
      </w:pPr>
      <w:r w:rsidRPr="004D4820">
        <w:rPr>
          <w:b/>
        </w:rPr>
        <w:t>IV</w:t>
      </w:r>
      <w:r w:rsidRPr="004D4820">
        <w:t xml:space="preserve"> - Desenvolvimento de atividades em regime de coeducação;</w:t>
      </w:r>
    </w:p>
    <w:p w:rsidR="000F06E7" w:rsidRPr="004D4820" w:rsidRDefault="000F06E7" w:rsidP="000F06E7">
      <w:pPr>
        <w:pStyle w:val="NormalWeb"/>
        <w:spacing w:before="0" w:beforeAutospacing="0" w:after="0" w:afterAutospacing="0"/>
        <w:ind w:firstLine="1418"/>
        <w:jc w:val="both"/>
      </w:pPr>
      <w:r w:rsidRPr="004D4820">
        <w:rPr>
          <w:b/>
        </w:rPr>
        <w:t>V</w:t>
      </w:r>
      <w:r w:rsidRPr="004D4820">
        <w:t xml:space="preserve"> - Não desmembramento de grupos de irmãos;</w:t>
      </w:r>
    </w:p>
    <w:p w:rsidR="000F06E7" w:rsidRPr="004D4820" w:rsidRDefault="000F06E7" w:rsidP="000F06E7">
      <w:pPr>
        <w:pStyle w:val="NormalWeb"/>
        <w:spacing w:before="0" w:beforeAutospacing="0" w:after="0" w:afterAutospacing="0"/>
        <w:ind w:firstLine="1418"/>
        <w:jc w:val="both"/>
      </w:pPr>
      <w:r w:rsidRPr="004D4820">
        <w:rPr>
          <w:b/>
        </w:rPr>
        <w:t>VI</w:t>
      </w:r>
      <w:r w:rsidRPr="004D4820">
        <w:t xml:space="preserve"> - Otimização das medidas de permanência na instituição;</w:t>
      </w:r>
    </w:p>
    <w:p w:rsidR="000F06E7" w:rsidRPr="004D4820" w:rsidRDefault="000F06E7" w:rsidP="000F06E7">
      <w:pPr>
        <w:pStyle w:val="NormalWeb"/>
        <w:spacing w:before="0" w:beforeAutospacing="0" w:after="0" w:afterAutospacing="0"/>
        <w:ind w:firstLine="1418"/>
        <w:jc w:val="both"/>
      </w:pPr>
      <w:r w:rsidRPr="004D4820">
        <w:rPr>
          <w:b/>
        </w:rPr>
        <w:t>VII</w:t>
      </w:r>
      <w:r w:rsidRPr="004D4820">
        <w:t xml:space="preserve"> - Participação na vida da comunidade local;</w:t>
      </w:r>
    </w:p>
    <w:p w:rsidR="000F06E7" w:rsidRPr="004D4820" w:rsidRDefault="000F06E7" w:rsidP="000F06E7">
      <w:pPr>
        <w:pStyle w:val="NormalWeb"/>
        <w:spacing w:before="0" w:beforeAutospacing="0" w:after="0" w:afterAutospacing="0"/>
        <w:ind w:firstLine="1418"/>
        <w:jc w:val="both"/>
      </w:pPr>
      <w:r w:rsidRPr="004D4820">
        <w:rPr>
          <w:b/>
        </w:rPr>
        <w:t>VIII</w:t>
      </w:r>
      <w:r w:rsidRPr="004D4820">
        <w:t xml:space="preserve"> - Preparação gradativa para a reinserção na sociedade;</w:t>
      </w:r>
    </w:p>
    <w:p w:rsidR="000F06E7" w:rsidRPr="004D4820" w:rsidRDefault="000F06E7" w:rsidP="000F06E7">
      <w:pPr>
        <w:pStyle w:val="NormalWeb"/>
        <w:spacing w:before="0" w:beforeAutospacing="0" w:after="0" w:afterAutospacing="0"/>
        <w:ind w:firstLine="1418"/>
        <w:jc w:val="both"/>
      </w:pPr>
      <w:r w:rsidRPr="004D4820">
        <w:rPr>
          <w:b/>
        </w:rPr>
        <w:t>IX</w:t>
      </w:r>
      <w:r w:rsidRPr="004D4820">
        <w:t xml:space="preserve"> - Participação de pessoas da comunidade no processo educativo.</w:t>
      </w:r>
    </w:p>
    <w:p w:rsidR="000F06E7" w:rsidRPr="004D4820" w:rsidRDefault="000F06E7" w:rsidP="000F06E7">
      <w:pPr>
        <w:pStyle w:val="NormalWeb"/>
        <w:spacing w:before="0" w:beforeAutospacing="0" w:after="0" w:afterAutospacing="0"/>
        <w:ind w:firstLine="1418"/>
        <w:jc w:val="both"/>
        <w:rPr>
          <w:b/>
          <w:bCs/>
        </w:rPr>
      </w:pPr>
    </w:p>
    <w:p w:rsidR="000F06E7" w:rsidRPr="004D4820" w:rsidRDefault="000F06E7" w:rsidP="000F06E7">
      <w:pPr>
        <w:pStyle w:val="NormalWeb"/>
        <w:spacing w:before="0" w:beforeAutospacing="0" w:after="0" w:afterAutospacing="0"/>
        <w:ind w:firstLine="1418"/>
        <w:jc w:val="both"/>
      </w:pPr>
      <w:r w:rsidRPr="004D4820">
        <w:rPr>
          <w:b/>
          <w:bCs/>
        </w:rPr>
        <w:t>Parágrafo</w:t>
      </w:r>
      <w:r w:rsidRPr="004D4820">
        <w:t xml:space="preserve"> ú</w:t>
      </w:r>
      <w:r w:rsidRPr="004D4820">
        <w:rPr>
          <w:b/>
          <w:bCs/>
        </w:rPr>
        <w:t>nico.</w:t>
      </w:r>
      <w:r w:rsidRPr="004D4820">
        <w:t xml:space="preserve"> O dirigente de entidade de abrigo é equiparado ao guardião, para todos os efeitos de direito.</w:t>
      </w:r>
    </w:p>
    <w:p w:rsidR="000F06E7" w:rsidRPr="004D4820" w:rsidRDefault="000F06E7" w:rsidP="000F06E7">
      <w:pPr>
        <w:pStyle w:val="NormalWeb"/>
        <w:spacing w:before="0" w:beforeAutospacing="0" w:after="0" w:afterAutospacing="0"/>
        <w:ind w:firstLine="1418"/>
        <w:jc w:val="both"/>
      </w:pPr>
    </w:p>
    <w:p w:rsidR="000F06E7" w:rsidRPr="004D4820" w:rsidRDefault="000F06E7" w:rsidP="000F06E7">
      <w:pPr>
        <w:pStyle w:val="NormalWeb"/>
        <w:spacing w:before="0" w:beforeAutospacing="0" w:after="0" w:afterAutospacing="0"/>
        <w:ind w:firstLine="1418"/>
        <w:jc w:val="both"/>
      </w:pPr>
      <w:r w:rsidRPr="004D4820">
        <w:rPr>
          <w:b/>
          <w:bCs/>
        </w:rPr>
        <w:t>Art. 27</w:t>
      </w:r>
      <w:r w:rsidRPr="004D4820">
        <w:t xml:space="preserve"> Caso alguma entidade ou programa esteja comprovadamente atendendo crianças ou adolescentes sem o devido registro no CMDCA, deverá o fato ser levado de imediato ao conhecimento da autoridade judiciária, Ministério Público e Conselho Tutelar, para adoção das medidas previstas nos artigos 95, 97, 191, 192 e 193 da Lei nº 8069/90.</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28</w:t>
      </w:r>
      <w:r w:rsidRPr="004D4820">
        <w:t xml:space="preserve"> O CMDCA expedirá ato próprio dando publicidade ao registro das entidades e programas que preencherem os requisitos exigidos, sem prejuízo de sua imediata comunicação ao Juízo da Infância e da Juventude e ao Conselho Tutelar, conforme previsto nos artigos 90, parágrafo único, e 91, </w:t>
      </w:r>
      <w:r w:rsidRPr="004D4820">
        <w:rPr>
          <w:i/>
        </w:rPr>
        <w:t>caput,</w:t>
      </w:r>
      <w:r w:rsidRPr="004D4820">
        <w:t xml:space="preserve"> da Lei nº 8069/90.</w:t>
      </w:r>
    </w:p>
    <w:p w:rsidR="000F06E7" w:rsidRPr="004D4820" w:rsidRDefault="000F06E7" w:rsidP="000F06E7">
      <w:pPr>
        <w:ind w:firstLine="1418"/>
        <w:jc w:val="center"/>
        <w:rPr>
          <w:b/>
        </w:rPr>
      </w:pPr>
    </w:p>
    <w:p w:rsidR="000F06E7" w:rsidRPr="004D4820" w:rsidRDefault="000F06E7" w:rsidP="000F06E7">
      <w:pPr>
        <w:jc w:val="center"/>
        <w:rPr>
          <w:b/>
        </w:rPr>
      </w:pPr>
      <w:r w:rsidRPr="004D4820">
        <w:rPr>
          <w:b/>
        </w:rPr>
        <w:t>Seção IX</w:t>
      </w:r>
    </w:p>
    <w:p w:rsidR="000F06E7" w:rsidRPr="004D4820" w:rsidRDefault="000F06E7" w:rsidP="000F06E7">
      <w:pPr>
        <w:jc w:val="center"/>
        <w:rPr>
          <w:b/>
        </w:rPr>
      </w:pPr>
      <w:r w:rsidRPr="004D4820">
        <w:rPr>
          <w:b/>
        </w:rPr>
        <w:t>DOS DEVERES E VEDAÇÕES</w:t>
      </w:r>
    </w:p>
    <w:p w:rsidR="000F06E7" w:rsidRPr="004D4820" w:rsidRDefault="000F06E7" w:rsidP="000F06E7">
      <w:pPr>
        <w:tabs>
          <w:tab w:val="left" w:pos="3252"/>
          <w:tab w:val="left" w:pos="4477"/>
          <w:tab w:val="center" w:pos="4881"/>
        </w:tabs>
        <w:ind w:firstLine="1418"/>
      </w:pPr>
      <w:r w:rsidRPr="004D4820">
        <w:tab/>
      </w:r>
      <w:r w:rsidRPr="004D4820">
        <w:tab/>
      </w:r>
      <w:r w:rsidRPr="004D4820">
        <w:tab/>
        <w:t xml:space="preserve"> </w:t>
      </w:r>
    </w:p>
    <w:p w:rsidR="000F06E7" w:rsidRPr="004D4820" w:rsidRDefault="000F06E7" w:rsidP="000F06E7">
      <w:pPr>
        <w:tabs>
          <w:tab w:val="left" w:pos="720"/>
          <w:tab w:val="left" w:pos="3345"/>
        </w:tabs>
        <w:ind w:firstLine="1418"/>
        <w:jc w:val="both"/>
      </w:pPr>
      <w:r w:rsidRPr="004D4820">
        <w:rPr>
          <w:b/>
        </w:rPr>
        <w:t>Art. 29</w:t>
      </w:r>
      <w:r w:rsidRPr="004D4820">
        <w:t xml:space="preserve"> São deveres do membro do Conselho Municipal dos Direitos da Criança e do Adolescente - CMDCA:</w:t>
      </w:r>
    </w:p>
    <w:p w:rsidR="000F06E7" w:rsidRPr="004D4820" w:rsidRDefault="000F06E7" w:rsidP="000F06E7">
      <w:pPr>
        <w:tabs>
          <w:tab w:val="left" w:pos="720"/>
          <w:tab w:val="left" w:pos="3345"/>
        </w:tabs>
        <w:ind w:firstLine="1418"/>
        <w:jc w:val="both"/>
      </w:pPr>
      <w:r w:rsidRPr="004D4820">
        <w:rPr>
          <w:b/>
        </w:rPr>
        <w:t xml:space="preserve">I </w:t>
      </w:r>
      <w:r w:rsidRPr="004D4820">
        <w:t>- Manter ilibada conduta pública e particular;</w:t>
      </w:r>
    </w:p>
    <w:p w:rsidR="000F06E7" w:rsidRPr="004D4820" w:rsidRDefault="000F06E7" w:rsidP="000F06E7">
      <w:pPr>
        <w:tabs>
          <w:tab w:val="left" w:pos="720"/>
          <w:tab w:val="left" w:pos="3345"/>
        </w:tabs>
        <w:ind w:firstLine="1418"/>
        <w:jc w:val="both"/>
      </w:pPr>
      <w:r w:rsidRPr="004D4820">
        <w:rPr>
          <w:b/>
        </w:rPr>
        <w:t xml:space="preserve">II </w:t>
      </w:r>
      <w:r w:rsidRPr="004D4820">
        <w:t>- Zelar pela dignidade de suas funções, por suas prerrogativas e pelo respeito às autoridades constituídas;</w:t>
      </w:r>
    </w:p>
    <w:p w:rsidR="000F06E7" w:rsidRPr="004D4820" w:rsidRDefault="000F06E7" w:rsidP="000F06E7">
      <w:pPr>
        <w:tabs>
          <w:tab w:val="left" w:pos="720"/>
          <w:tab w:val="left" w:pos="3345"/>
        </w:tabs>
        <w:ind w:firstLine="1418"/>
        <w:jc w:val="both"/>
      </w:pPr>
      <w:r w:rsidRPr="004D4820">
        <w:rPr>
          <w:b/>
        </w:rPr>
        <w:t xml:space="preserve">III </w:t>
      </w:r>
      <w:r w:rsidRPr="004D4820">
        <w:t>- Desempenhar com zelo e presteza as suas funções;</w:t>
      </w:r>
    </w:p>
    <w:p w:rsidR="000F06E7" w:rsidRPr="004D4820" w:rsidRDefault="000F06E7" w:rsidP="000F06E7">
      <w:pPr>
        <w:tabs>
          <w:tab w:val="left" w:pos="720"/>
          <w:tab w:val="left" w:pos="3345"/>
        </w:tabs>
        <w:ind w:firstLine="1418"/>
        <w:jc w:val="both"/>
      </w:pPr>
      <w:r w:rsidRPr="004D4820">
        <w:rPr>
          <w:b/>
        </w:rPr>
        <w:t>IV</w:t>
      </w:r>
      <w:r w:rsidRPr="004D4820">
        <w:t xml:space="preserve"> - Residir no Município;</w:t>
      </w:r>
    </w:p>
    <w:p w:rsidR="000F06E7" w:rsidRPr="004D4820" w:rsidRDefault="000F06E7" w:rsidP="000F06E7">
      <w:pPr>
        <w:tabs>
          <w:tab w:val="left" w:pos="720"/>
          <w:tab w:val="left" w:pos="3345"/>
        </w:tabs>
        <w:ind w:firstLine="1418"/>
        <w:jc w:val="both"/>
      </w:pPr>
      <w:r w:rsidRPr="004D4820">
        <w:rPr>
          <w:b/>
        </w:rPr>
        <w:t>V</w:t>
      </w:r>
      <w:r w:rsidRPr="004D4820">
        <w:t xml:space="preserve"> - Comparecer regularmente às sessões ordinárias e extraordinárias; </w:t>
      </w:r>
    </w:p>
    <w:p w:rsidR="000F06E7" w:rsidRPr="004D4820" w:rsidRDefault="000F06E7" w:rsidP="000F06E7">
      <w:pPr>
        <w:tabs>
          <w:tab w:val="left" w:pos="720"/>
          <w:tab w:val="left" w:pos="3345"/>
        </w:tabs>
        <w:ind w:firstLine="1418"/>
        <w:jc w:val="both"/>
      </w:pPr>
      <w:r w:rsidRPr="004D4820">
        <w:rPr>
          <w:b/>
        </w:rPr>
        <w:t>VI</w:t>
      </w:r>
      <w:r w:rsidRPr="004D4820">
        <w:t xml:space="preserve"> - Guardar sigilo sobre assuntos que venha a ter conhecimento em razão do cargo, relativos à conduta de membros do Conselho Tutelar ou de criança ou adolescente alvo de sua atuação;</w:t>
      </w:r>
    </w:p>
    <w:p w:rsidR="000F06E7" w:rsidRPr="004D4820" w:rsidRDefault="000F06E7" w:rsidP="000F06E7">
      <w:pPr>
        <w:tabs>
          <w:tab w:val="left" w:pos="720"/>
          <w:tab w:val="left" w:pos="3345"/>
        </w:tabs>
        <w:ind w:firstLine="1418"/>
        <w:jc w:val="both"/>
      </w:pPr>
      <w:r w:rsidRPr="004D4820">
        <w:rPr>
          <w:b/>
        </w:rPr>
        <w:t>VII</w:t>
      </w:r>
      <w:r w:rsidRPr="004D4820">
        <w:t xml:space="preserve"> - Não praticar atos de improbidade administrativa;</w:t>
      </w:r>
    </w:p>
    <w:p w:rsidR="000F06E7" w:rsidRPr="004D4820" w:rsidRDefault="000F06E7" w:rsidP="000F06E7">
      <w:pPr>
        <w:tabs>
          <w:tab w:val="left" w:pos="720"/>
          <w:tab w:val="left" w:pos="3345"/>
        </w:tabs>
        <w:ind w:firstLine="1418"/>
        <w:jc w:val="both"/>
      </w:pPr>
      <w:r w:rsidRPr="004D4820">
        <w:rPr>
          <w:b/>
        </w:rPr>
        <w:t>VIII</w:t>
      </w:r>
      <w:r w:rsidRPr="004D4820">
        <w:t xml:space="preserve"> - Zelar pela economia de material de expediente e pela conservação do patrimônio público;</w:t>
      </w:r>
    </w:p>
    <w:p w:rsidR="000F06E7" w:rsidRPr="004D4820" w:rsidRDefault="000F06E7" w:rsidP="000F06E7">
      <w:pPr>
        <w:tabs>
          <w:tab w:val="left" w:pos="720"/>
          <w:tab w:val="left" w:pos="3345"/>
        </w:tabs>
        <w:ind w:firstLine="1418"/>
      </w:pPr>
      <w:r w:rsidRPr="004D4820">
        <w:rPr>
          <w:b/>
        </w:rPr>
        <w:t>IX</w:t>
      </w:r>
      <w:r w:rsidRPr="004D4820">
        <w:t xml:space="preserve"> - Manter conduta compatível com a moralidade administrativa.</w:t>
      </w:r>
    </w:p>
    <w:p w:rsidR="000F06E7" w:rsidRPr="004D4820" w:rsidRDefault="000F06E7" w:rsidP="000F06E7">
      <w:pPr>
        <w:tabs>
          <w:tab w:val="left" w:pos="720"/>
          <w:tab w:val="left" w:pos="3345"/>
        </w:tabs>
        <w:ind w:firstLine="1418"/>
        <w:rPr>
          <w:b/>
          <w:bCs/>
        </w:rPr>
      </w:pPr>
    </w:p>
    <w:p w:rsidR="000F06E7" w:rsidRPr="004D4820" w:rsidRDefault="000F06E7" w:rsidP="000F06E7">
      <w:pPr>
        <w:tabs>
          <w:tab w:val="left" w:pos="720"/>
          <w:tab w:val="left" w:pos="3345"/>
        </w:tabs>
        <w:ind w:firstLine="1418"/>
        <w:jc w:val="both"/>
      </w:pPr>
      <w:r w:rsidRPr="004D4820">
        <w:rPr>
          <w:b/>
          <w:bCs/>
        </w:rPr>
        <w:t xml:space="preserve">Art. 30 </w:t>
      </w:r>
      <w:r w:rsidRPr="004D4820">
        <w:t>Aos membros do Conselho Municipal - CMDCA aplicam-se as seguintes vedações:</w:t>
      </w:r>
    </w:p>
    <w:p w:rsidR="000F06E7" w:rsidRPr="004D4820" w:rsidRDefault="000F06E7" w:rsidP="000F06E7">
      <w:pPr>
        <w:tabs>
          <w:tab w:val="left" w:pos="720"/>
          <w:tab w:val="left" w:pos="3345"/>
        </w:tabs>
        <w:ind w:firstLine="1418"/>
        <w:jc w:val="both"/>
      </w:pPr>
      <w:r w:rsidRPr="004D4820">
        <w:rPr>
          <w:b/>
        </w:rPr>
        <w:t xml:space="preserve">I </w:t>
      </w:r>
      <w:r w:rsidRPr="004D4820">
        <w:t>- Receber, em razão do cargo, honorários, gratificações, ou qualquer outra forma de recompensa, com exceção dos benefícios previstos no artigo 8º, parágrafo único, desta Lei;</w:t>
      </w:r>
    </w:p>
    <w:p w:rsidR="000F06E7" w:rsidRPr="004D4820" w:rsidRDefault="000F06E7" w:rsidP="000F06E7">
      <w:pPr>
        <w:tabs>
          <w:tab w:val="left" w:pos="720"/>
          <w:tab w:val="left" w:pos="3345"/>
        </w:tabs>
        <w:ind w:firstLine="1418"/>
        <w:jc w:val="both"/>
      </w:pPr>
      <w:r w:rsidRPr="004D4820">
        <w:rPr>
          <w:b/>
        </w:rPr>
        <w:t>II</w:t>
      </w:r>
      <w:r w:rsidRPr="004D4820">
        <w:t xml:space="preserve"> - Extrair cópia, retirar ou divulgar, sem autorização do Presidente, qualquer documento arquivado ou em trâmite pelo Conselho Municipal dos Direitos da Criança e do Adolescente;</w:t>
      </w:r>
    </w:p>
    <w:p w:rsidR="000F06E7" w:rsidRPr="004D4820" w:rsidRDefault="000F06E7" w:rsidP="000F06E7">
      <w:pPr>
        <w:tabs>
          <w:tab w:val="left" w:pos="720"/>
          <w:tab w:val="left" w:pos="3345"/>
        </w:tabs>
        <w:ind w:firstLine="1418"/>
        <w:jc w:val="both"/>
      </w:pPr>
      <w:r w:rsidRPr="004D4820">
        <w:rPr>
          <w:b/>
        </w:rPr>
        <w:t xml:space="preserve">III </w:t>
      </w:r>
      <w:r w:rsidRPr="004D4820">
        <w:t>- Valer-se do cargo para lograr proveito próprio ou alheio, em detrimento da dignidade da função pública.</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rPr>
          <w:b/>
        </w:rPr>
      </w:pPr>
      <w:r w:rsidRPr="004D4820">
        <w:tab/>
      </w:r>
      <w:r w:rsidRPr="004D4820">
        <w:tab/>
      </w:r>
      <w:r w:rsidRPr="004D4820">
        <w:tab/>
      </w:r>
      <w:r w:rsidRPr="004D4820">
        <w:rPr>
          <w:b/>
        </w:rPr>
        <w:tab/>
      </w:r>
    </w:p>
    <w:p w:rsidR="000F06E7" w:rsidRPr="004D4820" w:rsidRDefault="000F06E7" w:rsidP="000F06E7">
      <w:pPr>
        <w:tabs>
          <w:tab w:val="left" w:pos="720"/>
          <w:tab w:val="left" w:pos="3345"/>
        </w:tabs>
        <w:jc w:val="center"/>
        <w:rPr>
          <w:b/>
        </w:rPr>
      </w:pPr>
      <w:r w:rsidRPr="004D4820">
        <w:rPr>
          <w:b/>
        </w:rPr>
        <w:t>Seção X</w:t>
      </w:r>
    </w:p>
    <w:p w:rsidR="000F06E7" w:rsidRPr="004D4820" w:rsidRDefault="000F06E7" w:rsidP="000F06E7">
      <w:pPr>
        <w:tabs>
          <w:tab w:val="left" w:pos="720"/>
          <w:tab w:val="left" w:pos="3345"/>
        </w:tabs>
        <w:jc w:val="center"/>
        <w:rPr>
          <w:b/>
        </w:rPr>
      </w:pPr>
      <w:r w:rsidRPr="004D4820">
        <w:rPr>
          <w:b/>
        </w:rPr>
        <w:t>DAS FALTAS E PENALIDADES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31 </w:t>
      </w:r>
      <w:r w:rsidRPr="004D4820">
        <w:t>Os membros do Conselho Municipal dos Direitos da Criança e do Adolescente - CMDCA são passíveis das seguintes penalidades:</w:t>
      </w:r>
    </w:p>
    <w:p w:rsidR="000F06E7" w:rsidRPr="004D4820" w:rsidRDefault="000F06E7" w:rsidP="000F06E7">
      <w:pPr>
        <w:tabs>
          <w:tab w:val="left" w:pos="720"/>
          <w:tab w:val="left" w:pos="3345"/>
        </w:tabs>
        <w:ind w:firstLine="1418"/>
        <w:jc w:val="both"/>
      </w:pPr>
      <w:r w:rsidRPr="004D4820">
        <w:rPr>
          <w:b/>
        </w:rPr>
        <w:t xml:space="preserve">I </w:t>
      </w:r>
      <w:r w:rsidRPr="004D4820">
        <w:t>- Advertência.</w:t>
      </w:r>
    </w:p>
    <w:p w:rsidR="000F06E7" w:rsidRPr="004D4820" w:rsidRDefault="000F06E7" w:rsidP="000F06E7">
      <w:pPr>
        <w:tabs>
          <w:tab w:val="left" w:pos="720"/>
          <w:tab w:val="left" w:pos="3345"/>
        </w:tabs>
        <w:ind w:firstLine="1418"/>
        <w:jc w:val="both"/>
      </w:pPr>
      <w:r w:rsidRPr="004D4820">
        <w:rPr>
          <w:b/>
        </w:rPr>
        <w:t>II</w:t>
      </w:r>
      <w:r w:rsidRPr="004D4820">
        <w:t xml:space="preserve"> - Censura.</w:t>
      </w:r>
    </w:p>
    <w:p w:rsidR="000F06E7" w:rsidRPr="004D4820" w:rsidRDefault="000F06E7" w:rsidP="000F06E7">
      <w:pPr>
        <w:tabs>
          <w:tab w:val="left" w:pos="720"/>
          <w:tab w:val="left" w:pos="3345"/>
        </w:tabs>
        <w:ind w:firstLine="1418"/>
        <w:jc w:val="both"/>
      </w:pPr>
      <w:r w:rsidRPr="004D4820">
        <w:rPr>
          <w:b/>
        </w:rPr>
        <w:t>III</w:t>
      </w:r>
      <w:r w:rsidRPr="004D4820">
        <w:t xml:space="preserve"> - Suspensão por até 90 dias.</w:t>
      </w:r>
    </w:p>
    <w:p w:rsidR="000F06E7" w:rsidRPr="004D4820" w:rsidRDefault="000F06E7" w:rsidP="000F06E7">
      <w:pPr>
        <w:tabs>
          <w:tab w:val="left" w:pos="720"/>
          <w:tab w:val="left" w:pos="3345"/>
        </w:tabs>
        <w:ind w:firstLine="1418"/>
        <w:jc w:val="both"/>
      </w:pPr>
      <w:r w:rsidRPr="004D4820">
        <w:rPr>
          <w:b/>
        </w:rPr>
        <w:t>IV</w:t>
      </w:r>
      <w:r w:rsidRPr="004D4820">
        <w:t xml:space="preserve"> - Cassação do mandato.</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r w:rsidRPr="004D4820">
        <w:rPr>
          <w:b/>
          <w:bCs/>
        </w:rPr>
        <w:t xml:space="preserve">Art. 32 </w:t>
      </w:r>
      <w:r w:rsidRPr="004D4820">
        <w:t>A penalidade de advertência será aplicada, reservada e verbalmente, no caso de negligência no cumprimento dos deveres inerentes ao cargo, mantendo-se o evento em registro em livro ou arquivo eletrônico próprio.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A</w:t>
      </w:r>
      <w:r w:rsidRPr="004D4820">
        <w:rPr>
          <w:b/>
          <w:bCs/>
        </w:rPr>
        <w:t xml:space="preserve">rt. 33 </w:t>
      </w:r>
      <w:r w:rsidRPr="004D4820">
        <w:t xml:space="preserve">A penalidade de censura será aplicada, de forma reservada, por escrito, no caso de reincidência em falta já punida com advertência.   </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34 </w:t>
      </w:r>
      <w:r w:rsidRPr="004D4820">
        <w:t>A penalidade de suspensão será aplicada nos casos de reincidência de falta já punida com censura e no caso de violação às vedações previstas nesta lei.</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xml:space="preserve">Art. 35 </w:t>
      </w:r>
      <w:r w:rsidRPr="004D4820">
        <w:t>A penalidade de cassação do mandato será aplicada nos casos de:</w:t>
      </w:r>
    </w:p>
    <w:p w:rsidR="000F06E7" w:rsidRPr="004D4820" w:rsidRDefault="000F06E7" w:rsidP="000F06E7">
      <w:pPr>
        <w:tabs>
          <w:tab w:val="left" w:pos="720"/>
          <w:tab w:val="left" w:pos="3345"/>
        </w:tabs>
        <w:ind w:firstLine="1418"/>
        <w:jc w:val="both"/>
      </w:pPr>
      <w:r w:rsidRPr="004D4820">
        <w:rPr>
          <w:b/>
        </w:rPr>
        <w:t xml:space="preserve">I </w:t>
      </w:r>
      <w:r w:rsidRPr="004D4820">
        <w:t>- Reincidência em falta já punida com a pena de suspensão;</w:t>
      </w:r>
    </w:p>
    <w:p w:rsidR="000F06E7" w:rsidRPr="004D4820" w:rsidRDefault="000F06E7" w:rsidP="000F06E7">
      <w:pPr>
        <w:tabs>
          <w:tab w:val="left" w:pos="720"/>
          <w:tab w:val="left" w:pos="3345"/>
        </w:tabs>
        <w:ind w:firstLine="1418"/>
        <w:jc w:val="both"/>
      </w:pPr>
      <w:r w:rsidRPr="004D4820">
        <w:rPr>
          <w:b/>
        </w:rPr>
        <w:t xml:space="preserve">II </w:t>
      </w:r>
      <w:r w:rsidRPr="004D4820">
        <w:t>- Prática de conduta que caracterize crime ou contravenção penal;</w:t>
      </w:r>
    </w:p>
    <w:p w:rsidR="000F06E7" w:rsidRPr="004D4820" w:rsidRDefault="000F06E7" w:rsidP="000F06E7">
      <w:pPr>
        <w:tabs>
          <w:tab w:val="left" w:pos="720"/>
          <w:tab w:val="left" w:pos="3345"/>
        </w:tabs>
        <w:ind w:firstLine="1418"/>
        <w:jc w:val="both"/>
      </w:pPr>
      <w:r w:rsidRPr="004D4820">
        <w:rPr>
          <w:b/>
        </w:rPr>
        <w:t xml:space="preserve">III </w:t>
      </w:r>
      <w:r w:rsidRPr="004D4820">
        <w:t>– Prática de conduta que atente contra os deveres previstos no artigo 29 desta lei, independentemente do trânsito em julgado do processo respectivo;</w:t>
      </w:r>
    </w:p>
    <w:p w:rsidR="000F06E7" w:rsidRPr="004D4820" w:rsidRDefault="000F06E7" w:rsidP="000F06E7">
      <w:pPr>
        <w:tabs>
          <w:tab w:val="left" w:pos="720"/>
          <w:tab w:val="left" w:pos="3345"/>
        </w:tabs>
        <w:ind w:firstLine="1418"/>
        <w:jc w:val="both"/>
      </w:pPr>
      <w:r w:rsidRPr="004D4820">
        <w:rPr>
          <w:b/>
        </w:rPr>
        <w:t>IV</w:t>
      </w:r>
      <w:r w:rsidRPr="004D4820">
        <w:t xml:space="preserve"> - Falta por 03(três) vezes consecutivas ou 05(cinco) alternadas a sessões deliberativas do CMDCA, sem justificativa aceita pelo Conselho;</w:t>
      </w:r>
    </w:p>
    <w:p w:rsidR="000F06E7" w:rsidRPr="004D4820" w:rsidRDefault="000F06E7" w:rsidP="000F06E7">
      <w:pPr>
        <w:tabs>
          <w:tab w:val="left" w:pos="720"/>
          <w:tab w:val="left" w:pos="3345"/>
        </w:tabs>
        <w:ind w:firstLine="1418"/>
        <w:jc w:val="both"/>
      </w:pPr>
      <w:r w:rsidRPr="004D4820">
        <w:rPr>
          <w:b/>
        </w:rPr>
        <w:t xml:space="preserve">V </w:t>
      </w:r>
      <w:r w:rsidRPr="004D4820">
        <w:t>- For constatada a prática de ato incompatível com a função ou com os princípios que regem a administração pública, estabelecidas pelo art. 4º, da Lei Federal nº 8.429/92.</w:t>
      </w:r>
    </w:p>
    <w:p w:rsidR="000F06E7" w:rsidRPr="004D4820" w:rsidRDefault="000F06E7" w:rsidP="000F06E7">
      <w:pPr>
        <w:tabs>
          <w:tab w:val="left" w:pos="720"/>
          <w:tab w:val="left" w:pos="3345"/>
        </w:tabs>
        <w:ind w:firstLine="1418"/>
        <w:jc w:val="both"/>
      </w:pPr>
      <w:r w:rsidRPr="004D4820">
        <w:rPr>
          <w:b/>
        </w:rPr>
        <w:t>VI</w:t>
      </w:r>
      <w:r w:rsidRPr="004D4820">
        <w:t xml:space="preserve"> - Incontinência pública ou conduta escandalosa;</w:t>
      </w:r>
    </w:p>
    <w:p w:rsidR="000F06E7" w:rsidRPr="004D4820" w:rsidRDefault="000F06E7" w:rsidP="000F06E7">
      <w:pPr>
        <w:tabs>
          <w:tab w:val="left" w:pos="720"/>
          <w:tab w:val="left" w:pos="3345"/>
        </w:tabs>
        <w:ind w:firstLine="1418"/>
        <w:jc w:val="both"/>
      </w:pPr>
      <w:r w:rsidRPr="004D4820">
        <w:rPr>
          <w:b/>
        </w:rPr>
        <w:t>VII</w:t>
      </w:r>
      <w:r w:rsidRPr="004D4820">
        <w:t xml:space="preserve"> - Ofensa física em serviço, a membro do Conselho, servidor público ou a particular;</w:t>
      </w:r>
    </w:p>
    <w:p w:rsidR="000F06E7" w:rsidRPr="004D4820" w:rsidRDefault="000F06E7" w:rsidP="000F06E7">
      <w:pPr>
        <w:tabs>
          <w:tab w:val="left" w:pos="720"/>
          <w:tab w:val="left" w:pos="3345"/>
        </w:tabs>
        <w:ind w:firstLine="1418"/>
        <w:jc w:val="both"/>
      </w:pPr>
      <w:r w:rsidRPr="004D4820">
        <w:rPr>
          <w:b/>
        </w:rPr>
        <w:t>VIII</w:t>
      </w:r>
      <w:r w:rsidRPr="004D4820">
        <w:t xml:space="preserve"> - Revelação de assunto sigiloso relativo à criança e adolescente, do qual teve ciência em razão do cargo;</w:t>
      </w:r>
    </w:p>
    <w:p w:rsidR="000F06E7" w:rsidRPr="004D4820" w:rsidRDefault="000F06E7" w:rsidP="000F06E7">
      <w:pPr>
        <w:tabs>
          <w:tab w:val="left" w:pos="720"/>
          <w:tab w:val="left" w:pos="3345"/>
        </w:tabs>
        <w:ind w:firstLine="1418"/>
        <w:jc w:val="both"/>
      </w:pPr>
      <w:r w:rsidRPr="004D4820">
        <w:rPr>
          <w:b/>
        </w:rPr>
        <w:t>IX</w:t>
      </w:r>
      <w:r w:rsidRPr="004D4820">
        <w:t xml:space="preserve"> - Quando for determinada a suspensão cautelar de dirigente de entidade da sociedade civil que atua no CMDCA, de conformidade com o art. 191, parágrafo único, da Lei nº 8.069/90, ou aplicada alguma das sanções previstas no art. 97 da mesma lei, após procedimento de apuração de irregularidade cometida em entidade de atendimento, nos termos dos artigos 191 a 193 do mesmo diploma legal.</w:t>
      </w:r>
    </w:p>
    <w:p w:rsidR="000F06E7" w:rsidRPr="004D4820" w:rsidRDefault="000F06E7" w:rsidP="000F06E7">
      <w:pPr>
        <w:tabs>
          <w:tab w:val="left" w:pos="720"/>
          <w:tab w:val="left" w:pos="3345"/>
        </w:tabs>
        <w:ind w:firstLine="1418"/>
        <w:jc w:val="both"/>
      </w:pPr>
      <w:r w:rsidRPr="004D4820">
        <w:rPr>
          <w:b/>
        </w:rPr>
        <w:t xml:space="preserve">X </w:t>
      </w:r>
      <w:r w:rsidRPr="004D4820">
        <w:t>- Deixar de pertencer à instituição que o indicou como representante no Conselho;</w:t>
      </w:r>
    </w:p>
    <w:p w:rsidR="000F06E7" w:rsidRPr="004D4820" w:rsidRDefault="000F06E7" w:rsidP="000F06E7">
      <w:pPr>
        <w:tabs>
          <w:tab w:val="left" w:pos="720"/>
          <w:tab w:val="left" w:pos="3345"/>
        </w:tabs>
        <w:ind w:firstLine="1418"/>
        <w:jc w:val="both"/>
      </w:pPr>
      <w:r w:rsidRPr="004D4820">
        <w:rPr>
          <w:b/>
        </w:rPr>
        <w:t xml:space="preserve">XI </w:t>
      </w:r>
      <w:r w:rsidRPr="004D4820">
        <w:t xml:space="preserve">- Perder a função no órgão público que o indicou. </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
          <w:bCs/>
        </w:rPr>
      </w:pPr>
      <w:r w:rsidRPr="004D4820">
        <w:rPr>
          <w:b/>
          <w:bCs/>
        </w:rPr>
        <w:t>§ 1º</w:t>
      </w:r>
      <w:r w:rsidRPr="004D4820">
        <w:t xml:space="preserve"> Na hipótese do inciso III, deste artigo, havendo decisão judicial condenatória transitada em julgado, o Conselho Municipal dos Direitos da Criança e do Adolescente, independentemente da instauração de processo administrativo, por decisão de maioria de seus membros, com </w:t>
      </w:r>
      <w:r w:rsidRPr="004D4820">
        <w:rPr>
          <w:i/>
        </w:rPr>
        <w:t xml:space="preserve">quórum </w:t>
      </w:r>
      <w:r w:rsidRPr="004D4820">
        <w:t>de metade mais um de seus integrantes, declarará vago o cargo, dando posse imediata ao primeiro suplente.</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2º</w:t>
      </w:r>
      <w:r w:rsidRPr="004D4820">
        <w:t xml:space="preserve"> Na hipótese do inciso IX, o CMDCA, por decisão de maioria de seus membros, com </w:t>
      </w:r>
      <w:r w:rsidRPr="004D4820">
        <w:rPr>
          <w:i/>
        </w:rPr>
        <w:t>quórum</w:t>
      </w:r>
      <w:r w:rsidRPr="004D4820">
        <w:t xml:space="preserve"> de metade mais um, poderá determinar o afastamento cautelar do integrante enquanto perdurar a suspensão cautelar no processo judicial, seguindo-se a cassação do mandato, quando for aplicada, no processo judicial, as medidas de afastamento definitivo do dirigente, fechamento da unidade ou programa ou cassação do registro da entidade, previstas no art. 97, do ECA.</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r w:rsidRPr="004D4820">
        <w:rPr>
          <w:b/>
          <w:bCs/>
        </w:rPr>
        <w:t xml:space="preserve">§ 3º </w:t>
      </w:r>
      <w:r w:rsidRPr="004D4820">
        <w:t xml:space="preserve">Nas situações do parágrafo 2º deste artigo, quando ocorrer o afastamento definitivo do dirigente, será a entidade notificada a indicar outro representante no CMDCA, ou nomeado o suplente; quando ocorrer o fechamento da unidade ou programa ou a cassação do registro, a entidade será excluída do CMDCA, promovendo-se novo processo de seleção para preenchimento da vaga aberta. </w:t>
      </w:r>
    </w:p>
    <w:p w:rsidR="000F06E7" w:rsidRPr="004D4820" w:rsidRDefault="000F06E7" w:rsidP="000F06E7">
      <w:pPr>
        <w:tabs>
          <w:tab w:val="left" w:pos="720"/>
          <w:tab w:val="left" w:pos="3345"/>
        </w:tabs>
        <w:ind w:firstLine="1418"/>
        <w:jc w:val="both"/>
      </w:pPr>
    </w:p>
    <w:p w:rsidR="000F06E7" w:rsidRPr="004D4820" w:rsidRDefault="000F06E7" w:rsidP="000F06E7">
      <w:pPr>
        <w:ind w:firstLine="1418"/>
        <w:jc w:val="both"/>
      </w:pPr>
      <w:r w:rsidRPr="004D4820">
        <w:rPr>
          <w:b/>
        </w:rPr>
        <w:t xml:space="preserve">Art. 36 </w:t>
      </w:r>
      <w:r w:rsidRPr="004D4820">
        <w:t xml:space="preserve">O afastamento ou cassação de membro do CMDCA será imediatamente comunicado ao chefe do Poder Executivo ou à entidade não governamental que o indicou, para que nomeie, com urgência, outro representante, evitando prejuízos às atividades do Conselho. </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37 </w:t>
      </w:r>
      <w:r w:rsidRPr="004D4820">
        <w:t>A cassação do mandato dos representantes do governo municipal e das organizações da sociedade civil junto ao CMDCA, em qualquer hipótese, demandará a instauração de procedimento administrativo, conforme rito previsto nos artigos 88 a 93 desta lei, com garantia de contraditório e ampla defesa, devendo a decisão ser tomada por maioria absoluta dos votos dos integrantes do mesmo Conselho.</w:t>
      </w:r>
    </w:p>
    <w:p w:rsidR="000F06E7" w:rsidRPr="004D4820" w:rsidRDefault="000F06E7" w:rsidP="000F06E7">
      <w:pPr>
        <w:tabs>
          <w:tab w:val="left" w:pos="720"/>
        </w:tabs>
        <w:ind w:firstLine="1418"/>
      </w:pPr>
    </w:p>
    <w:p w:rsidR="000F06E7" w:rsidRPr="004D4820" w:rsidRDefault="000F06E7" w:rsidP="000F06E7">
      <w:pPr>
        <w:tabs>
          <w:tab w:val="left" w:pos="720"/>
        </w:tabs>
        <w:jc w:val="center"/>
        <w:rPr>
          <w:b/>
          <w:bCs/>
        </w:rPr>
      </w:pPr>
      <w:r w:rsidRPr="004D4820">
        <w:rPr>
          <w:b/>
          <w:bCs/>
        </w:rPr>
        <w:t>Capítulo III</w:t>
      </w:r>
    </w:p>
    <w:p w:rsidR="000F06E7" w:rsidRPr="004D4820" w:rsidRDefault="000F06E7" w:rsidP="000F06E7">
      <w:pPr>
        <w:tabs>
          <w:tab w:val="left" w:pos="720"/>
        </w:tabs>
        <w:jc w:val="center"/>
        <w:rPr>
          <w:b/>
          <w:bCs/>
        </w:rPr>
      </w:pPr>
      <w:r w:rsidRPr="004D4820">
        <w:rPr>
          <w:b/>
          <w:bCs/>
        </w:rPr>
        <w:t xml:space="preserve">DOS CONSELHOS TUTELARES DOS DIREITOS </w:t>
      </w:r>
    </w:p>
    <w:p w:rsidR="000F06E7" w:rsidRPr="004D4820" w:rsidRDefault="000F06E7" w:rsidP="000F06E7">
      <w:pPr>
        <w:tabs>
          <w:tab w:val="left" w:pos="720"/>
        </w:tabs>
        <w:jc w:val="center"/>
        <w:rPr>
          <w:b/>
          <w:bCs/>
        </w:rPr>
      </w:pPr>
      <w:r w:rsidRPr="004D4820">
        <w:rPr>
          <w:b/>
          <w:bCs/>
        </w:rPr>
        <w:t>DA CRIANÇA E DO ADOLESCENTE</w:t>
      </w:r>
    </w:p>
    <w:p w:rsidR="000F06E7" w:rsidRPr="004D4820" w:rsidRDefault="000F06E7" w:rsidP="000F06E7">
      <w:pPr>
        <w:tabs>
          <w:tab w:val="left" w:pos="720"/>
          <w:tab w:val="left" w:pos="3345"/>
        </w:tabs>
        <w:rPr>
          <w:b/>
          <w:bCs/>
        </w:rPr>
      </w:pPr>
    </w:p>
    <w:p w:rsidR="000F06E7" w:rsidRPr="004D4820" w:rsidRDefault="000F06E7" w:rsidP="000F06E7">
      <w:pPr>
        <w:tabs>
          <w:tab w:val="left" w:pos="720"/>
          <w:tab w:val="left" w:pos="3345"/>
        </w:tabs>
        <w:jc w:val="center"/>
        <w:rPr>
          <w:b/>
          <w:bCs/>
        </w:rPr>
      </w:pPr>
      <w:r w:rsidRPr="004D4820">
        <w:rPr>
          <w:b/>
          <w:bCs/>
        </w:rPr>
        <w:t>Seção I</w:t>
      </w:r>
    </w:p>
    <w:p w:rsidR="000F06E7" w:rsidRPr="004D4820" w:rsidRDefault="000F06E7" w:rsidP="000F06E7">
      <w:pPr>
        <w:tabs>
          <w:tab w:val="left" w:pos="720"/>
          <w:tab w:val="left" w:pos="3345"/>
        </w:tabs>
        <w:jc w:val="center"/>
        <w:rPr>
          <w:b/>
          <w:bCs/>
        </w:rPr>
      </w:pPr>
      <w:r w:rsidRPr="004D4820">
        <w:rPr>
          <w:b/>
          <w:bCs/>
        </w:rPr>
        <w:t>DISPOSIÇÕES PRELIMINARES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Art. 38</w:t>
      </w:r>
      <w:r w:rsidRPr="004D4820">
        <w:t xml:space="preserve"> O Conselho Tutelar dos Direitos da Criança e do Adolescente do Município de Sorriso, reger-se-á pela legislação federal pertinente, pelo disposto nesta lei, por seu regimento interno e deliberações do Conselho Municipal da Criança e do Adolescente – CMDCA.</w:t>
      </w:r>
    </w:p>
    <w:p w:rsidR="000F06E7" w:rsidRPr="004D4820" w:rsidRDefault="000F06E7" w:rsidP="000F06E7">
      <w:pPr>
        <w:tabs>
          <w:tab w:val="left" w:pos="720"/>
          <w:tab w:val="left" w:pos="3345"/>
        </w:tabs>
        <w:ind w:firstLine="1418"/>
        <w:jc w:val="both"/>
        <w:rPr>
          <w:b/>
          <w:bCs/>
          <w:iCs/>
          <w:w w:val="90"/>
        </w:rPr>
      </w:pPr>
    </w:p>
    <w:p w:rsidR="000F06E7" w:rsidRPr="004D4820" w:rsidRDefault="000F06E7" w:rsidP="000F06E7">
      <w:pPr>
        <w:tabs>
          <w:tab w:val="left" w:pos="720"/>
          <w:tab w:val="left" w:pos="3345"/>
        </w:tabs>
        <w:ind w:firstLine="1418"/>
        <w:jc w:val="both"/>
      </w:pPr>
      <w:r w:rsidRPr="004D4820">
        <w:rPr>
          <w:b/>
          <w:bCs/>
          <w:iCs/>
          <w:w w:val="90"/>
        </w:rPr>
        <w:t>Parágrafo único.</w:t>
      </w:r>
      <w:r w:rsidRPr="004D4820">
        <w:t xml:space="preserve"> Observados os parâmetros e normas definidas pela Lei nº 8.069/1990 e esta Lei, compete ao Conselho Tutelar à elaboração do seu Regimento Interno.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1º</w:t>
      </w:r>
      <w:r w:rsidRPr="004D4820">
        <w:t xml:space="preserve"> A proposta do Regimento Interno deverá ser encaminhada ao Conselho Municipal dos Direitos da Criança e do Adolescente para apreciação, sendo lhes facultado, o envio de propostas de alteração.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2º</w:t>
      </w:r>
      <w:r w:rsidRPr="004D4820">
        <w:t xml:space="preserve"> Uma vez aprovado, o Regimento Interno do Conselho Tutelar será publicado, afixado em local visível na sede do órgão e encaminhado ao Poder Judiciário e ao Ministério Público.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39 </w:t>
      </w:r>
      <w:r w:rsidRPr="004D4820">
        <w:t>O Conselho Tutelar do Município de Sorriso - Mato Grosso é órgão permanente e autônomo, não jurisdicional, encarregado pela sociedade de zelar pelo cumprimento dos direitos da criança e do adolescente definidos em lei (Art. 131, ECA), estando vinculado à Secretaria Municipal de Assistência Social apenas para fins de execução orçamentária.</w:t>
      </w:r>
    </w:p>
    <w:p w:rsidR="000F06E7" w:rsidRDefault="000F06E7" w:rsidP="000F06E7">
      <w:pPr>
        <w:tabs>
          <w:tab w:val="left" w:pos="720"/>
          <w:tab w:val="left" w:pos="3345"/>
        </w:tabs>
        <w:ind w:firstLine="1418"/>
        <w:jc w:val="both"/>
        <w:rPr>
          <w:b/>
          <w:bCs/>
          <w:iCs/>
          <w:w w:val="90"/>
        </w:rPr>
      </w:pPr>
    </w:p>
    <w:p w:rsidR="000F06E7" w:rsidRPr="004D4820" w:rsidRDefault="000F06E7" w:rsidP="000F06E7">
      <w:pPr>
        <w:tabs>
          <w:tab w:val="left" w:pos="720"/>
          <w:tab w:val="left" w:pos="3345"/>
        </w:tabs>
        <w:ind w:firstLine="1418"/>
        <w:jc w:val="both"/>
        <w:rPr>
          <w:b/>
          <w:bCs/>
          <w:iCs/>
          <w:w w:val="90"/>
        </w:rPr>
      </w:pPr>
      <w:r w:rsidRPr="004D4820">
        <w:rPr>
          <w:b/>
          <w:bCs/>
          <w:iCs/>
          <w:w w:val="90"/>
        </w:rPr>
        <w:t xml:space="preserve">§ 1º </w:t>
      </w:r>
      <w:r w:rsidRPr="004D4820">
        <w:rPr>
          <w:bCs/>
          <w:iCs/>
        </w:rPr>
        <w:t>No exercício de sua atividade fim, o Conselho Tutelar não deve subordinação a qualquer outro órgão ou autoridade, podendo as suas decisões ser revistas apenas pela autoridade judiciária,</w:t>
      </w:r>
      <w:r w:rsidRPr="004D4820">
        <w:rPr>
          <w:bCs/>
          <w:iCs/>
          <w:w w:val="90"/>
        </w:rPr>
        <w:t xml:space="preserve"> na forma do art. 137 do ECA, a pedido de quem tenha legítimo interesse.</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xml:space="preserve">§ 2º </w:t>
      </w:r>
      <w:r w:rsidRPr="004D4820">
        <w:t>A função de Conselheiro Tutelar exige dedicação exclusiva, sendo vedada a acumulação com qualquer outro cargo, emprego ou função remunerada.</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Art. 40</w:t>
      </w:r>
      <w:r w:rsidRPr="004D4820">
        <w:t xml:space="preserve"> Constará obrigatoriamente da Lei Orçamentária Municipal a previsão dos recursos necessários ao custeio das atividades desempenhadas pelo Conselho Tutelar, inclusive para:</w:t>
      </w:r>
    </w:p>
    <w:p w:rsidR="000F06E7" w:rsidRPr="004D4820" w:rsidRDefault="000F06E7" w:rsidP="000F06E7">
      <w:pPr>
        <w:tabs>
          <w:tab w:val="left" w:pos="720"/>
          <w:tab w:val="left" w:pos="3345"/>
        </w:tabs>
        <w:ind w:firstLine="1418"/>
        <w:jc w:val="both"/>
      </w:pPr>
      <w:r w:rsidRPr="004D4820">
        <w:rPr>
          <w:b/>
        </w:rPr>
        <w:t xml:space="preserve">I </w:t>
      </w:r>
      <w:r w:rsidRPr="004D4820">
        <w:t>- O custeio com mobiliário, água, luz, telefone fixo e móvel, internet, computadores, fac-símile e outros;</w:t>
      </w:r>
    </w:p>
    <w:p w:rsidR="000F06E7" w:rsidRPr="004D4820" w:rsidRDefault="000F06E7" w:rsidP="000F06E7">
      <w:pPr>
        <w:tabs>
          <w:tab w:val="left" w:pos="720"/>
          <w:tab w:val="left" w:pos="3345"/>
        </w:tabs>
        <w:ind w:firstLine="1418"/>
        <w:jc w:val="both"/>
      </w:pPr>
      <w:r w:rsidRPr="004D4820">
        <w:rPr>
          <w:b/>
        </w:rPr>
        <w:t>II</w:t>
      </w:r>
      <w:r w:rsidRPr="004D4820">
        <w:t xml:space="preserve"> - Proporcionar formação continuada para os membros do Conselho Tutelar;</w:t>
      </w:r>
    </w:p>
    <w:p w:rsidR="000F06E7" w:rsidRPr="004D4820" w:rsidRDefault="000F06E7" w:rsidP="000F06E7">
      <w:pPr>
        <w:tabs>
          <w:tab w:val="left" w:pos="720"/>
          <w:tab w:val="left" w:pos="3345"/>
        </w:tabs>
        <w:ind w:firstLine="1418"/>
        <w:jc w:val="both"/>
      </w:pPr>
      <w:r w:rsidRPr="004D4820">
        <w:rPr>
          <w:b/>
        </w:rPr>
        <w:t>III</w:t>
      </w:r>
      <w:r w:rsidRPr="004D4820">
        <w:t xml:space="preserve"> - O custeio de despesas dos conselheiros inerentes ao exercício de suas atribuições, como diárias, passagens, serviços de terceiros, e outros semelhantes;</w:t>
      </w:r>
    </w:p>
    <w:p w:rsidR="000F06E7" w:rsidRPr="004D4820" w:rsidRDefault="000F06E7" w:rsidP="000F06E7">
      <w:pPr>
        <w:tabs>
          <w:tab w:val="left" w:pos="720"/>
          <w:tab w:val="left" w:pos="3345"/>
        </w:tabs>
        <w:ind w:firstLine="1418"/>
        <w:jc w:val="both"/>
      </w:pPr>
      <w:r w:rsidRPr="004D4820">
        <w:rPr>
          <w:b/>
        </w:rPr>
        <w:t xml:space="preserve">IV </w:t>
      </w:r>
      <w:r w:rsidRPr="004D4820">
        <w:t>- Garantir espaço físico adequado para a sede do Conselho Tutelar, seja por meio de aquisição de prédio de uso exclusivo, seja por locação;</w:t>
      </w:r>
    </w:p>
    <w:p w:rsidR="000F06E7" w:rsidRPr="004D4820" w:rsidRDefault="000F06E7" w:rsidP="000F06E7">
      <w:pPr>
        <w:tabs>
          <w:tab w:val="left" w:pos="720"/>
          <w:tab w:val="left" w:pos="3345"/>
        </w:tabs>
        <w:ind w:firstLine="1418"/>
        <w:jc w:val="both"/>
      </w:pPr>
      <w:r w:rsidRPr="004D4820">
        <w:rPr>
          <w:b/>
        </w:rPr>
        <w:t xml:space="preserve">V </w:t>
      </w:r>
      <w:r w:rsidRPr="004D4820">
        <w:t>- Garantir transporte adequado, permanente e exclusivo para o exercício da função, incluindo sua manutenção;</w:t>
      </w:r>
    </w:p>
    <w:p w:rsidR="000F06E7" w:rsidRPr="004D4820" w:rsidRDefault="000F06E7" w:rsidP="000F06E7">
      <w:pPr>
        <w:tabs>
          <w:tab w:val="left" w:pos="720"/>
          <w:tab w:val="left" w:pos="3345"/>
        </w:tabs>
        <w:ind w:firstLine="1418"/>
        <w:jc w:val="both"/>
      </w:pPr>
      <w:r w:rsidRPr="004D4820">
        <w:rPr>
          <w:b/>
        </w:rPr>
        <w:t xml:space="preserve">VI </w:t>
      </w:r>
      <w:r w:rsidRPr="004D4820">
        <w:t>- Garantir a segurança e manutenção de todo o seu patrimônio;</w:t>
      </w:r>
    </w:p>
    <w:p w:rsidR="000F06E7" w:rsidRPr="004D4820" w:rsidRDefault="000F06E7" w:rsidP="000F06E7">
      <w:pPr>
        <w:tabs>
          <w:tab w:val="left" w:pos="720"/>
          <w:tab w:val="left" w:pos="3345"/>
        </w:tabs>
        <w:ind w:firstLine="1418"/>
        <w:jc w:val="both"/>
      </w:pPr>
      <w:r w:rsidRPr="004D4820">
        <w:rPr>
          <w:b/>
        </w:rPr>
        <w:t>VII</w:t>
      </w:r>
      <w:r w:rsidRPr="004D4820">
        <w:t xml:space="preserve"> - O custeio de despesas com subsídios e capacitação dos conselheiros, bem como outras despesas necessárias ao bom funcionamento dos serviços que lhe são confiados.</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xml:space="preserve">§ 1º </w:t>
      </w:r>
      <w:r w:rsidRPr="004D4820">
        <w:t>Cabe ao Poder Executivo Municipal, através da Secretaria de Assistência Social, à qual está administrativamente vinculado, dotar o Conselho Tutelar de equipe administrativa de apoio, conforme seja necessário para o pleno desenvolvimento de suas funções.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t xml:space="preserve"> </w:t>
      </w:r>
      <w:r w:rsidRPr="004D4820">
        <w:rPr>
          <w:b/>
        </w:rPr>
        <w:t>§ 2º</w:t>
      </w:r>
      <w:r w:rsidRPr="004D4820">
        <w:t xml:space="preserve"> O Conselho Tutelar poderá requisitar serviços e assessoria nas áreas de educação, saúde, assistência social, dentre outras, com a devida urgência, de forma a atender o disposto nos artigos 4º, parágrafo único, e 136, inciso III, alínea “a”, da Lei 8069/90.</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xml:space="preserve">§ 3º </w:t>
      </w:r>
      <w:r w:rsidRPr="004D4820">
        <w:t>É vedado o uso de recurso do Fundo Municipal dos Direitos da Criança e do Adolescente do Município de Sorriso – FMDCA para qualquer dos fins previstos neste artigo, exceto para a formação e qualificação funcional dos Conselheiros Tutelares, conforme disposto no art.4º § 6º da Resolução</w:t>
      </w:r>
      <w:r w:rsidRPr="004D4820">
        <w:rPr>
          <w:rFonts w:eastAsia="Arial"/>
          <w:bCs/>
        </w:rPr>
        <w:t xml:space="preserve"> CONANDA</w:t>
      </w:r>
      <w:r w:rsidRPr="004D4820">
        <w:t xml:space="preserve"> nº 139/2010.</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4º</w:t>
      </w:r>
      <w:r w:rsidRPr="004D4820">
        <w:t xml:space="preserve"> O Conselho Tutelar encaminhará, até o dia 31 do mês de agosto de cada ano, ao CMDCA, o Plano de Trabalho, contendo a previsão das despesas necessárias para sua execução e para o pleno funcionamento do Conselho Tutelar durante o ano seguinte, incumbindo ao Conselho de Direitos adotar as providências necessárias junto à Secretaria Municipal de Assistência Social para que tais despesas sejam previstas no orçamento global do Município.</w:t>
      </w:r>
    </w:p>
    <w:p w:rsidR="000F06E7" w:rsidRPr="004D4820" w:rsidRDefault="000F06E7" w:rsidP="000F06E7">
      <w:pPr>
        <w:tabs>
          <w:tab w:val="left" w:pos="720"/>
          <w:tab w:val="left" w:pos="3345"/>
        </w:tabs>
        <w:ind w:firstLine="1418"/>
        <w:jc w:val="both"/>
        <w:rPr>
          <w:bCs/>
        </w:rPr>
      </w:pPr>
      <w:r w:rsidRPr="004D4820">
        <w:rPr>
          <w:b/>
          <w:bCs/>
        </w:rPr>
        <w:tab/>
      </w:r>
    </w:p>
    <w:p w:rsidR="000F06E7" w:rsidRPr="004D4820" w:rsidRDefault="000F06E7" w:rsidP="000F06E7">
      <w:pPr>
        <w:tabs>
          <w:tab w:val="left" w:pos="720"/>
          <w:tab w:val="left" w:pos="3345"/>
        </w:tabs>
        <w:jc w:val="center"/>
        <w:rPr>
          <w:b/>
          <w:bCs/>
        </w:rPr>
      </w:pPr>
      <w:r w:rsidRPr="004D4820">
        <w:rPr>
          <w:b/>
          <w:bCs/>
        </w:rPr>
        <w:t>Seção II</w:t>
      </w:r>
    </w:p>
    <w:p w:rsidR="000F06E7" w:rsidRPr="004D4820" w:rsidRDefault="000F06E7" w:rsidP="000F06E7">
      <w:pPr>
        <w:tabs>
          <w:tab w:val="left" w:pos="720"/>
          <w:tab w:val="left" w:pos="3345"/>
        </w:tabs>
        <w:jc w:val="center"/>
        <w:rPr>
          <w:b/>
          <w:bCs/>
        </w:rPr>
      </w:pPr>
      <w:r w:rsidRPr="004D4820">
        <w:rPr>
          <w:b/>
          <w:bCs/>
        </w:rPr>
        <w:t>DA COMPOSIÇÃO</w:t>
      </w:r>
    </w:p>
    <w:p w:rsidR="000F06E7" w:rsidRPr="004D4820" w:rsidRDefault="000F06E7" w:rsidP="000F06E7">
      <w:pPr>
        <w:tabs>
          <w:tab w:val="left" w:pos="720"/>
          <w:tab w:val="left" w:pos="3345"/>
        </w:tabs>
        <w:ind w:firstLine="1418"/>
        <w:jc w:val="both"/>
      </w:pPr>
    </w:p>
    <w:p w:rsidR="000F06E7" w:rsidRPr="004D4820" w:rsidRDefault="000F06E7" w:rsidP="000F06E7">
      <w:pPr>
        <w:autoSpaceDE w:val="0"/>
        <w:autoSpaceDN w:val="0"/>
        <w:adjustRightInd w:val="0"/>
        <w:ind w:firstLine="1418"/>
        <w:jc w:val="both"/>
      </w:pPr>
      <w:r w:rsidRPr="004D4820">
        <w:rPr>
          <w:b/>
          <w:bCs/>
        </w:rPr>
        <w:t xml:space="preserve">Art. 41 </w:t>
      </w:r>
      <w:r w:rsidRPr="004D4820">
        <w:t>Os 05 (cinco) candidatos mais votados serão nomeados e empossados pelo Chefe do Poder Executivo Municipal e os demais candidatos seguintes serão considerados suplentes, seguindo-se a ordem decrescente de votação.</w:t>
      </w:r>
    </w:p>
    <w:p w:rsidR="000F06E7" w:rsidRPr="004D4820" w:rsidRDefault="000F06E7" w:rsidP="000F06E7">
      <w:pPr>
        <w:tabs>
          <w:tab w:val="left" w:pos="720"/>
          <w:tab w:val="left" w:pos="3345"/>
        </w:tabs>
        <w:ind w:firstLine="1418"/>
        <w:jc w:val="both"/>
        <w:rPr>
          <w:b/>
        </w:rPr>
      </w:pPr>
    </w:p>
    <w:p w:rsidR="000F06E7" w:rsidRPr="004D4820" w:rsidRDefault="000F06E7" w:rsidP="000F06E7">
      <w:pPr>
        <w:autoSpaceDE w:val="0"/>
        <w:autoSpaceDN w:val="0"/>
        <w:adjustRightInd w:val="0"/>
        <w:ind w:firstLine="1418"/>
        <w:jc w:val="both"/>
      </w:pPr>
      <w:r w:rsidRPr="004D4820">
        <w:rPr>
          <w:b/>
        </w:rPr>
        <w:t>§ 1º</w:t>
      </w:r>
      <w:r w:rsidRPr="004D4820">
        <w:t xml:space="preserve"> O conselheiro tutelar titular que tiver exercido o cargo por período consecutivo superior a um mandato e meio não poderá participar do processo de escolha subsequente, obedecendo ao disposto na</w:t>
      </w:r>
      <w:r w:rsidRPr="004D4820">
        <w:rPr>
          <w:rFonts w:eastAsia="Arial"/>
          <w:bCs/>
        </w:rPr>
        <w:t xml:space="preserve"> Lei Federal nº 8.069, de 13 de julho de 1990, bem como, a Resolução CONANDA nº 170/2014.</w:t>
      </w:r>
      <w:r w:rsidRPr="004D4820">
        <w:t xml:space="preserve">  </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
          <w:bCs/>
        </w:rPr>
      </w:pPr>
      <w:r w:rsidRPr="004D4820">
        <w:rPr>
          <w:b/>
          <w:bCs/>
        </w:rPr>
        <w:t xml:space="preserve">§ 2º </w:t>
      </w:r>
      <w:r w:rsidRPr="004D4820">
        <w:t>O outorgado à recondução deverá disputar a vaga em igualdade de condições com os demais pretendentes, submetendo-se ao mesmo processo de avaliação técnica, psicológica e de escolha por votação.</w:t>
      </w:r>
    </w:p>
    <w:p w:rsidR="000F06E7" w:rsidRPr="004D4820" w:rsidRDefault="000F06E7" w:rsidP="000F06E7">
      <w:pPr>
        <w:tabs>
          <w:tab w:val="left" w:pos="720"/>
          <w:tab w:val="left" w:pos="3345"/>
        </w:tabs>
        <w:ind w:firstLine="1418"/>
        <w:jc w:val="center"/>
        <w:rPr>
          <w:b/>
          <w:bCs/>
        </w:rPr>
      </w:pPr>
    </w:p>
    <w:p w:rsidR="000F06E7" w:rsidRPr="004D4820" w:rsidRDefault="000F06E7" w:rsidP="000F06E7">
      <w:pPr>
        <w:tabs>
          <w:tab w:val="left" w:pos="720"/>
          <w:tab w:val="left" w:pos="3345"/>
        </w:tabs>
        <w:jc w:val="center"/>
        <w:rPr>
          <w:b/>
          <w:bCs/>
        </w:rPr>
      </w:pPr>
      <w:r w:rsidRPr="004D4820">
        <w:rPr>
          <w:b/>
          <w:bCs/>
        </w:rPr>
        <w:t>Seção III</w:t>
      </w:r>
    </w:p>
    <w:p w:rsidR="000F06E7" w:rsidRPr="004D4820" w:rsidRDefault="000F06E7" w:rsidP="000F06E7">
      <w:pPr>
        <w:tabs>
          <w:tab w:val="left" w:pos="720"/>
          <w:tab w:val="left" w:pos="3345"/>
        </w:tabs>
        <w:jc w:val="center"/>
        <w:rPr>
          <w:b/>
          <w:bCs/>
        </w:rPr>
      </w:pPr>
      <w:r w:rsidRPr="004D4820">
        <w:rPr>
          <w:b/>
          <w:bCs/>
        </w:rPr>
        <w:t>DOS REQUISITOS PARA INGRESSO</w:t>
      </w:r>
    </w:p>
    <w:p w:rsidR="000F06E7" w:rsidRPr="004D4820" w:rsidRDefault="000F06E7" w:rsidP="000F06E7">
      <w:pPr>
        <w:tabs>
          <w:tab w:val="left" w:pos="720"/>
          <w:tab w:val="left" w:pos="3345"/>
        </w:tabs>
        <w:ind w:firstLine="1418"/>
        <w:jc w:val="both"/>
        <w:rPr>
          <w:b/>
          <w:bCs/>
        </w:rPr>
      </w:pPr>
      <w:r w:rsidRPr="004D4820">
        <w:rPr>
          <w:b/>
          <w:bCs/>
        </w:rPr>
        <w:tab/>
      </w:r>
    </w:p>
    <w:p w:rsidR="000F06E7" w:rsidRPr="004D4820" w:rsidRDefault="000F06E7" w:rsidP="000F06E7">
      <w:pPr>
        <w:tabs>
          <w:tab w:val="left" w:pos="720"/>
          <w:tab w:val="left" w:pos="3345"/>
        </w:tabs>
        <w:ind w:firstLine="1418"/>
        <w:jc w:val="both"/>
        <w:rPr>
          <w:bCs/>
        </w:rPr>
      </w:pPr>
      <w:r w:rsidRPr="004D4820">
        <w:rPr>
          <w:b/>
          <w:bCs/>
        </w:rPr>
        <w:t>Art. 42</w:t>
      </w:r>
      <w:r w:rsidRPr="004D4820">
        <w:rPr>
          <w:bCs/>
        </w:rPr>
        <w:t xml:space="preserve"> Poderão concorrer ao processo de escolha para composição do Conselho Tutelar do Município de Sorriso os interessados que, na data da inscrição, preencherem cumulativamente os seguintes requisitos:</w:t>
      </w:r>
    </w:p>
    <w:p w:rsidR="000F06E7" w:rsidRPr="004D4820" w:rsidRDefault="000F06E7" w:rsidP="000F06E7">
      <w:pPr>
        <w:pStyle w:val="Textopadro"/>
        <w:ind w:firstLine="1418"/>
        <w:jc w:val="both"/>
        <w:rPr>
          <w:bCs/>
          <w:szCs w:val="24"/>
          <w:lang w:val="pt-BR"/>
        </w:rPr>
      </w:pPr>
      <w:r w:rsidRPr="004D4820">
        <w:rPr>
          <w:b/>
          <w:bCs/>
          <w:szCs w:val="24"/>
          <w:lang w:val="pt-BR"/>
        </w:rPr>
        <w:t>I</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w:t>
      </w:r>
      <w:proofErr w:type="gramStart"/>
      <w:r w:rsidRPr="004D4820">
        <w:rPr>
          <w:rFonts w:eastAsia="Arial"/>
          <w:bCs/>
          <w:szCs w:val="24"/>
          <w:lang w:val="pt-BR"/>
        </w:rPr>
        <w:t>idade</w:t>
      </w:r>
      <w:proofErr w:type="gramEnd"/>
      <w:r w:rsidRPr="004D4820">
        <w:rPr>
          <w:rFonts w:eastAsia="Arial"/>
          <w:bCs/>
          <w:szCs w:val="24"/>
          <w:lang w:val="pt-BR"/>
        </w:rPr>
        <w:t xml:space="preserve"> superior a </w:t>
      </w:r>
      <w:r w:rsidRPr="004D4820">
        <w:rPr>
          <w:bCs/>
          <w:szCs w:val="24"/>
          <w:lang w:val="pt-BR"/>
        </w:rPr>
        <w:t>21</w:t>
      </w:r>
      <w:r w:rsidRPr="004D4820">
        <w:rPr>
          <w:rFonts w:eastAsia="Arial"/>
          <w:bCs/>
          <w:szCs w:val="24"/>
          <w:lang w:val="pt-BR"/>
        </w:rPr>
        <w:t xml:space="preserve"> </w:t>
      </w:r>
      <w:r w:rsidRPr="004D4820">
        <w:rPr>
          <w:bCs/>
          <w:szCs w:val="24"/>
          <w:lang w:val="pt-BR"/>
        </w:rPr>
        <w:t>(vinte</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um)</w:t>
      </w:r>
      <w:r w:rsidRPr="004D4820">
        <w:rPr>
          <w:rFonts w:eastAsia="Arial"/>
          <w:bCs/>
          <w:szCs w:val="24"/>
          <w:lang w:val="pt-BR"/>
        </w:rPr>
        <w:t xml:space="preserve"> </w:t>
      </w:r>
      <w:r w:rsidRPr="004D4820">
        <w:rPr>
          <w:bCs/>
          <w:szCs w:val="24"/>
          <w:lang w:val="pt-BR"/>
        </w:rPr>
        <w:t>anos, com cópia de documento de identidade civil ou outro como, carteira de trabalho, ou de habilitação;</w:t>
      </w:r>
    </w:p>
    <w:p w:rsidR="000F06E7" w:rsidRPr="004D4820" w:rsidRDefault="000F06E7" w:rsidP="000F06E7">
      <w:pPr>
        <w:pStyle w:val="Textopadro"/>
        <w:ind w:firstLine="1418"/>
        <w:jc w:val="both"/>
        <w:rPr>
          <w:rFonts w:eastAsia="Arial"/>
          <w:b/>
          <w:bCs/>
          <w:szCs w:val="24"/>
          <w:lang w:val="pt-BR"/>
        </w:rPr>
      </w:pPr>
      <w:r w:rsidRPr="004D4820">
        <w:rPr>
          <w:b/>
          <w:bCs/>
          <w:szCs w:val="24"/>
          <w:lang w:val="pt-BR"/>
        </w:rPr>
        <w:t>II</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w:t>
      </w:r>
      <w:proofErr w:type="gramStart"/>
      <w:r w:rsidRPr="004D4820">
        <w:rPr>
          <w:rFonts w:eastAsia="Arial"/>
          <w:bCs/>
          <w:szCs w:val="24"/>
          <w:lang w:val="pt-BR"/>
        </w:rPr>
        <w:t>r</w:t>
      </w:r>
      <w:r w:rsidRPr="004D4820">
        <w:rPr>
          <w:bCs/>
          <w:szCs w:val="24"/>
          <w:lang w:val="pt-BR"/>
        </w:rPr>
        <w:t>econhecida</w:t>
      </w:r>
      <w:proofErr w:type="gramEnd"/>
      <w:r w:rsidRPr="004D4820">
        <w:rPr>
          <w:rFonts w:eastAsia="Arial"/>
          <w:bCs/>
          <w:szCs w:val="24"/>
          <w:lang w:val="pt-BR"/>
        </w:rPr>
        <w:t xml:space="preserve"> </w:t>
      </w:r>
      <w:r w:rsidRPr="004D4820">
        <w:rPr>
          <w:bCs/>
          <w:szCs w:val="24"/>
          <w:lang w:val="pt-BR"/>
        </w:rPr>
        <w:t>idoneidade</w:t>
      </w:r>
      <w:r w:rsidRPr="004D4820">
        <w:rPr>
          <w:rFonts w:eastAsia="Arial"/>
          <w:bCs/>
          <w:szCs w:val="24"/>
          <w:lang w:val="pt-BR"/>
        </w:rPr>
        <w:t xml:space="preserve"> </w:t>
      </w:r>
      <w:r w:rsidRPr="004D4820">
        <w:rPr>
          <w:bCs/>
          <w:szCs w:val="24"/>
          <w:lang w:val="pt-BR"/>
        </w:rPr>
        <w:t>moral,</w:t>
      </w:r>
      <w:r w:rsidRPr="004D4820">
        <w:rPr>
          <w:rFonts w:eastAsia="Arial"/>
          <w:bCs/>
          <w:szCs w:val="24"/>
          <w:lang w:val="pt-BR"/>
        </w:rPr>
        <w:t xml:space="preserve"> apresentando:</w:t>
      </w:r>
    </w:p>
    <w:p w:rsidR="000F06E7" w:rsidRPr="004D4820" w:rsidRDefault="000F06E7" w:rsidP="000F06E7">
      <w:pPr>
        <w:pStyle w:val="Textopadro"/>
        <w:numPr>
          <w:ilvl w:val="0"/>
          <w:numId w:val="38"/>
        </w:numPr>
        <w:ind w:left="0" w:firstLine="1418"/>
        <w:jc w:val="both"/>
        <w:rPr>
          <w:rFonts w:eastAsia="Arial"/>
          <w:bCs/>
          <w:szCs w:val="24"/>
          <w:lang w:val="pt-BR"/>
        </w:rPr>
      </w:pPr>
      <w:r w:rsidRPr="004D4820">
        <w:rPr>
          <w:rFonts w:eastAsia="Arial"/>
          <w:bCs/>
          <w:szCs w:val="24"/>
          <w:lang w:val="pt-BR"/>
        </w:rPr>
        <w:t xml:space="preserve">certidões negativas dos distribuidores civis e criminais da justiça comum estadual de 1º e 2º grau, podendo ser emitida pelo site </w:t>
      </w:r>
      <w:hyperlink r:id="rId7" w:history="1">
        <w:r w:rsidRPr="004D4820">
          <w:rPr>
            <w:rStyle w:val="Hyperlink"/>
            <w:color w:val="auto"/>
            <w:szCs w:val="24"/>
            <w:lang w:val="pt-BR"/>
          </w:rPr>
          <w:t>www.tjmt.jus.br</w:t>
        </w:r>
      </w:hyperlink>
      <w:r w:rsidRPr="004D4820">
        <w:rPr>
          <w:rFonts w:eastAsia="Arial"/>
          <w:bCs/>
          <w:szCs w:val="24"/>
          <w:lang w:val="pt-BR"/>
        </w:rPr>
        <w:t xml:space="preserve"> e federal pelo site </w:t>
      </w:r>
      <w:hyperlink r:id="rId8" w:history="1">
        <w:r w:rsidRPr="004D4820">
          <w:rPr>
            <w:rStyle w:val="Hyperlink"/>
            <w:color w:val="auto"/>
            <w:szCs w:val="24"/>
            <w:lang w:val="pt-BR"/>
          </w:rPr>
          <w:t>www.trf1.jus.br</w:t>
        </w:r>
      </w:hyperlink>
      <w:r w:rsidRPr="004D4820">
        <w:rPr>
          <w:szCs w:val="24"/>
          <w:lang w:val="pt-BR"/>
        </w:rPr>
        <w:t>,</w:t>
      </w:r>
      <w:r w:rsidRPr="004D4820">
        <w:rPr>
          <w:rFonts w:eastAsia="Arial"/>
          <w:bCs/>
          <w:szCs w:val="24"/>
          <w:lang w:val="pt-BR"/>
        </w:rPr>
        <w:t xml:space="preserve"> da comarca ou região pelas quais o município esteja compreendido, desde que não tenha envolvimento em processos relacionados a crianças e adolescentes, bem como, litigantes contumaz em ações judiciais em seu desfavor;</w:t>
      </w:r>
    </w:p>
    <w:p w:rsidR="000F06E7" w:rsidRPr="004D4820" w:rsidRDefault="000F06E7" w:rsidP="000F06E7">
      <w:pPr>
        <w:pStyle w:val="Textopadro"/>
        <w:numPr>
          <w:ilvl w:val="0"/>
          <w:numId w:val="38"/>
        </w:numPr>
        <w:ind w:left="0" w:firstLine="1418"/>
        <w:jc w:val="both"/>
        <w:rPr>
          <w:rFonts w:eastAsia="Arial"/>
          <w:bCs/>
          <w:szCs w:val="24"/>
          <w:lang w:val="pt-BR"/>
        </w:rPr>
      </w:pPr>
      <w:proofErr w:type="gramStart"/>
      <w:r w:rsidRPr="004D4820">
        <w:rPr>
          <w:rFonts w:eastAsia="Arial"/>
          <w:bCs/>
          <w:szCs w:val="24"/>
          <w:lang w:val="pt-BR"/>
        </w:rPr>
        <w:t>se</w:t>
      </w:r>
      <w:proofErr w:type="gramEnd"/>
      <w:r w:rsidRPr="004D4820">
        <w:rPr>
          <w:rFonts w:eastAsia="Arial"/>
          <w:bCs/>
          <w:szCs w:val="24"/>
          <w:lang w:val="pt-BR"/>
        </w:rPr>
        <w:t xml:space="preserve"> já foi conselheiro tutelar, certidão negativa fornecido pelo Recursos Humanos da Prefeitura Municipal de Sorriso de n</w:t>
      </w:r>
      <w:r w:rsidRPr="004D4820">
        <w:rPr>
          <w:bCs/>
          <w:szCs w:val="24"/>
          <w:lang w:val="pt-BR"/>
        </w:rPr>
        <w:t>ão</w:t>
      </w:r>
      <w:r w:rsidRPr="004D4820">
        <w:rPr>
          <w:rFonts w:eastAsia="Arial"/>
          <w:bCs/>
          <w:szCs w:val="24"/>
          <w:lang w:val="pt-BR"/>
        </w:rPr>
        <w:t xml:space="preserve"> </w:t>
      </w:r>
      <w:r w:rsidRPr="004D4820">
        <w:rPr>
          <w:bCs/>
          <w:szCs w:val="24"/>
          <w:lang w:val="pt-BR"/>
        </w:rPr>
        <w:t>ter</w:t>
      </w:r>
      <w:r w:rsidRPr="004D4820">
        <w:rPr>
          <w:rFonts w:eastAsia="Arial"/>
          <w:bCs/>
          <w:szCs w:val="24"/>
          <w:lang w:val="pt-BR"/>
        </w:rPr>
        <w:t xml:space="preserve"> </w:t>
      </w:r>
      <w:r w:rsidRPr="004D4820">
        <w:rPr>
          <w:bCs/>
          <w:szCs w:val="24"/>
          <w:lang w:val="pt-BR"/>
        </w:rPr>
        <w:t>sido</w:t>
      </w:r>
      <w:r w:rsidRPr="004D4820">
        <w:rPr>
          <w:rFonts w:eastAsia="Arial"/>
          <w:bCs/>
          <w:szCs w:val="24"/>
          <w:lang w:val="pt-BR"/>
        </w:rPr>
        <w:t xml:space="preserve"> </w:t>
      </w:r>
      <w:r w:rsidRPr="004D4820">
        <w:rPr>
          <w:bCs/>
          <w:szCs w:val="24"/>
          <w:lang w:val="pt-BR"/>
        </w:rPr>
        <w:t xml:space="preserve">penalizado no exercício da função de conselheiro tutelar </w:t>
      </w:r>
      <w:r w:rsidRPr="004D4820">
        <w:rPr>
          <w:rFonts w:eastAsia="Arial"/>
          <w:bCs/>
          <w:szCs w:val="24"/>
          <w:lang w:val="pt-BR"/>
        </w:rPr>
        <w:t>;</w:t>
      </w:r>
    </w:p>
    <w:p w:rsidR="000F06E7" w:rsidRPr="004D4820" w:rsidRDefault="000F06E7" w:rsidP="000F06E7">
      <w:pPr>
        <w:pStyle w:val="Textopadro"/>
        <w:numPr>
          <w:ilvl w:val="0"/>
          <w:numId w:val="38"/>
        </w:numPr>
        <w:ind w:left="0" w:firstLine="1418"/>
        <w:jc w:val="both"/>
        <w:rPr>
          <w:rFonts w:eastAsia="Arial"/>
          <w:bCs/>
          <w:szCs w:val="24"/>
          <w:lang w:val="pt-BR"/>
        </w:rPr>
      </w:pPr>
      <w:proofErr w:type="gramStart"/>
      <w:r w:rsidRPr="004D4820">
        <w:rPr>
          <w:rFonts w:eastAsia="Arial"/>
          <w:bCs/>
          <w:szCs w:val="24"/>
          <w:lang w:val="pt-BR"/>
        </w:rPr>
        <w:t>se</w:t>
      </w:r>
      <w:proofErr w:type="gramEnd"/>
      <w:r w:rsidRPr="004D4820">
        <w:rPr>
          <w:rFonts w:eastAsia="Arial"/>
          <w:bCs/>
          <w:szCs w:val="24"/>
          <w:lang w:val="pt-BR"/>
        </w:rPr>
        <w:t xml:space="preserve"> já foi conselheiro tutelar, certidão de merecimento fornecido pelo CMDCA.</w:t>
      </w:r>
    </w:p>
    <w:p w:rsidR="000F06E7" w:rsidRPr="004D4820" w:rsidRDefault="000F06E7" w:rsidP="000F06E7">
      <w:pPr>
        <w:pStyle w:val="Textopadro"/>
        <w:ind w:firstLine="1418"/>
        <w:jc w:val="both"/>
        <w:rPr>
          <w:rFonts w:eastAsia="Arial"/>
          <w:bCs/>
          <w:szCs w:val="24"/>
          <w:lang w:val="pt-BR"/>
        </w:rPr>
      </w:pPr>
      <w:r w:rsidRPr="004D4820">
        <w:rPr>
          <w:rFonts w:eastAsia="Arial"/>
          <w:b/>
          <w:bCs/>
          <w:szCs w:val="24"/>
          <w:lang w:val="pt-BR"/>
        </w:rPr>
        <w:t>III</w:t>
      </w:r>
      <w:r w:rsidRPr="004D4820">
        <w:rPr>
          <w:rFonts w:eastAsia="Arial"/>
          <w:bCs/>
          <w:szCs w:val="24"/>
          <w:lang w:val="pt-BR"/>
        </w:rPr>
        <w:t xml:space="preserve"> - no caso da recondução, o conselheiro tutelar titular, seguirá as disposições da Lei Federal nº 8.069, de 13 de julho de 1990, bem como, a Resolução CONANDA nº 170/2014, isto é, o conselheiro que tiver exercido o cargo por período consecutivo superior a um mandato e meio não poderá participar do processo de escolha subsequente;</w:t>
      </w:r>
    </w:p>
    <w:p w:rsidR="000F06E7" w:rsidRPr="004D4820" w:rsidRDefault="000F06E7" w:rsidP="000F06E7">
      <w:pPr>
        <w:pStyle w:val="Textopadro"/>
        <w:ind w:firstLine="1418"/>
        <w:jc w:val="both"/>
        <w:rPr>
          <w:bCs/>
          <w:szCs w:val="24"/>
          <w:lang w:val="pt-BR"/>
        </w:rPr>
      </w:pPr>
      <w:r w:rsidRPr="004D4820">
        <w:rPr>
          <w:b/>
          <w:bCs/>
          <w:szCs w:val="24"/>
          <w:lang w:val="pt-BR"/>
        </w:rPr>
        <w:t>IV</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w:t>
      </w:r>
      <w:proofErr w:type="gramStart"/>
      <w:r w:rsidRPr="004D4820">
        <w:rPr>
          <w:bCs/>
          <w:szCs w:val="24"/>
          <w:lang w:val="pt-BR"/>
        </w:rPr>
        <w:t>residir</w:t>
      </w:r>
      <w:proofErr w:type="gramEnd"/>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município,</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mínimo</w:t>
      </w:r>
      <w:r w:rsidRPr="004D4820">
        <w:rPr>
          <w:rFonts w:eastAsia="Arial"/>
          <w:bCs/>
          <w:szCs w:val="24"/>
          <w:lang w:val="pt-BR"/>
        </w:rPr>
        <w:t xml:space="preserve"> </w:t>
      </w:r>
      <w:r w:rsidRPr="004D4820">
        <w:rPr>
          <w:bCs/>
          <w:szCs w:val="24"/>
          <w:lang w:val="pt-BR"/>
        </w:rPr>
        <w:t>há</w:t>
      </w:r>
      <w:r w:rsidRPr="004D4820">
        <w:rPr>
          <w:rFonts w:eastAsia="Arial"/>
          <w:bCs/>
          <w:szCs w:val="24"/>
          <w:lang w:val="pt-BR"/>
        </w:rPr>
        <w:t xml:space="preserve"> 2 </w:t>
      </w:r>
      <w:r w:rsidRPr="004D4820">
        <w:rPr>
          <w:bCs/>
          <w:szCs w:val="24"/>
          <w:lang w:val="pt-BR"/>
        </w:rPr>
        <w:t>(dois) anos, apresentando documento comprobatório;</w:t>
      </w:r>
    </w:p>
    <w:p w:rsidR="000F06E7" w:rsidRPr="004D4820" w:rsidRDefault="000F06E7" w:rsidP="000F06E7">
      <w:pPr>
        <w:pStyle w:val="Textopadro"/>
        <w:ind w:firstLine="1418"/>
        <w:jc w:val="both"/>
        <w:rPr>
          <w:bCs/>
          <w:szCs w:val="24"/>
          <w:lang w:val="pt-BR"/>
        </w:rPr>
      </w:pPr>
      <w:r w:rsidRPr="004D4820">
        <w:rPr>
          <w:b/>
          <w:bCs/>
          <w:szCs w:val="24"/>
          <w:lang w:val="pt-BR"/>
        </w:rPr>
        <w:t>V</w:t>
      </w:r>
      <w:r w:rsidRPr="004D4820">
        <w:rPr>
          <w:bCs/>
          <w:szCs w:val="24"/>
          <w:lang w:val="pt-BR"/>
        </w:rPr>
        <w:t xml:space="preserve"> - </w:t>
      </w:r>
      <w:proofErr w:type="gramStart"/>
      <w:r w:rsidRPr="004D4820">
        <w:rPr>
          <w:bCs/>
          <w:szCs w:val="24"/>
          <w:lang w:val="pt-BR"/>
        </w:rPr>
        <w:t>ser</w:t>
      </w:r>
      <w:proofErr w:type="gramEnd"/>
      <w:r w:rsidRPr="004D4820">
        <w:rPr>
          <w:bCs/>
          <w:szCs w:val="24"/>
          <w:lang w:val="pt-BR"/>
        </w:rPr>
        <w:t xml:space="preserve"> eleitor e comprovar domicílio eleitoral no município de Sorriso, fornecendo cópia do título de eleitor;</w:t>
      </w:r>
    </w:p>
    <w:p w:rsidR="000F06E7" w:rsidRPr="004D4820" w:rsidRDefault="000F06E7" w:rsidP="000F06E7">
      <w:pPr>
        <w:pStyle w:val="Textopadro"/>
        <w:ind w:firstLine="1418"/>
        <w:jc w:val="both"/>
        <w:rPr>
          <w:bCs/>
          <w:szCs w:val="24"/>
          <w:lang w:val="pt-BR"/>
        </w:rPr>
      </w:pPr>
      <w:r w:rsidRPr="004D4820">
        <w:rPr>
          <w:b/>
          <w:bCs/>
          <w:szCs w:val="24"/>
          <w:lang w:val="pt-BR"/>
        </w:rPr>
        <w:t xml:space="preserve">VI </w:t>
      </w:r>
      <w:r w:rsidRPr="004D4820">
        <w:rPr>
          <w:bCs/>
          <w:szCs w:val="24"/>
          <w:lang w:val="pt-BR"/>
        </w:rPr>
        <w:t>-</w:t>
      </w:r>
      <w:r w:rsidRPr="004D4820">
        <w:rPr>
          <w:b/>
          <w:bCs/>
          <w:szCs w:val="24"/>
          <w:lang w:val="pt-BR"/>
        </w:rPr>
        <w:t xml:space="preserve"> </w:t>
      </w:r>
      <w:proofErr w:type="gramStart"/>
      <w:r w:rsidRPr="004D4820">
        <w:rPr>
          <w:bCs/>
          <w:szCs w:val="24"/>
          <w:lang w:val="pt-BR"/>
        </w:rPr>
        <w:t>estar</w:t>
      </w:r>
      <w:proofErr w:type="gramEnd"/>
      <w:r w:rsidRPr="004D4820">
        <w:rPr>
          <w:bCs/>
          <w:szCs w:val="24"/>
          <w:lang w:val="pt-BR"/>
        </w:rPr>
        <w:t xml:space="preserve"> em pleno gozo de saúde física e mental para o exercício de conselheiro tutelar, aprovado por profissional específico;</w:t>
      </w:r>
    </w:p>
    <w:p w:rsidR="000F06E7" w:rsidRPr="004D4820" w:rsidRDefault="000F06E7" w:rsidP="000F06E7">
      <w:pPr>
        <w:pStyle w:val="Textopadro"/>
        <w:ind w:firstLine="1418"/>
        <w:jc w:val="both"/>
        <w:rPr>
          <w:bCs/>
          <w:szCs w:val="24"/>
          <w:lang w:val="pt-BR"/>
        </w:rPr>
      </w:pPr>
      <w:r w:rsidRPr="004D4820">
        <w:rPr>
          <w:b/>
          <w:bCs/>
          <w:szCs w:val="24"/>
          <w:lang w:val="pt-BR"/>
        </w:rPr>
        <w:t>VII</w:t>
      </w:r>
      <w:r w:rsidRPr="004D4820">
        <w:rPr>
          <w:bCs/>
          <w:szCs w:val="24"/>
          <w:lang w:val="pt-BR"/>
        </w:rPr>
        <w:t xml:space="preserve"> – ter aprovação em prova seletiva prévia e em avaliação psicológica que ateste aptidão para exercer o cargo de conselheiro tutelar, ambos de caráter eliminatório, realizados pelo CMDCA, sob fiscalização do Ministério Público.</w:t>
      </w:r>
    </w:p>
    <w:p w:rsidR="000F06E7" w:rsidRPr="004D4820" w:rsidRDefault="000F06E7" w:rsidP="000F06E7">
      <w:pPr>
        <w:pStyle w:val="Textopadro"/>
        <w:ind w:firstLine="1418"/>
        <w:jc w:val="both"/>
        <w:rPr>
          <w:bCs/>
          <w:szCs w:val="24"/>
          <w:lang w:val="pt-BR"/>
        </w:rPr>
      </w:pPr>
      <w:r w:rsidRPr="004D4820">
        <w:rPr>
          <w:b/>
          <w:bCs/>
          <w:szCs w:val="24"/>
          <w:lang w:val="pt-BR"/>
        </w:rPr>
        <w:t>VIII</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w:t>
      </w:r>
      <w:r w:rsidRPr="004D4820">
        <w:rPr>
          <w:bCs/>
          <w:szCs w:val="24"/>
          <w:lang w:val="pt-BR"/>
        </w:rPr>
        <w:t>estar</w:t>
      </w:r>
      <w:r w:rsidRPr="004D4820">
        <w:rPr>
          <w:rFonts w:eastAsia="Arial"/>
          <w:bCs/>
          <w:szCs w:val="24"/>
          <w:lang w:val="pt-BR"/>
        </w:rPr>
        <w:t xml:space="preserve"> em pleno e regular exercício </w:t>
      </w:r>
      <w:r w:rsidRPr="004D4820">
        <w:rPr>
          <w:bCs/>
          <w:szCs w:val="24"/>
          <w:lang w:val="pt-BR"/>
        </w:rPr>
        <w:t>de</w:t>
      </w:r>
      <w:r w:rsidRPr="004D4820">
        <w:rPr>
          <w:rFonts w:eastAsia="Arial"/>
          <w:bCs/>
          <w:szCs w:val="24"/>
          <w:lang w:val="pt-BR"/>
        </w:rPr>
        <w:t xml:space="preserve"> </w:t>
      </w:r>
      <w:r w:rsidRPr="004D4820">
        <w:rPr>
          <w:bCs/>
          <w:szCs w:val="24"/>
          <w:lang w:val="pt-BR"/>
        </w:rPr>
        <w:t>seus</w:t>
      </w:r>
      <w:r w:rsidRPr="004D4820">
        <w:rPr>
          <w:rFonts w:eastAsia="Arial"/>
          <w:bCs/>
          <w:szCs w:val="24"/>
          <w:lang w:val="pt-BR"/>
        </w:rPr>
        <w:t xml:space="preserve"> </w:t>
      </w:r>
      <w:r w:rsidRPr="004D4820">
        <w:rPr>
          <w:bCs/>
          <w:szCs w:val="24"/>
          <w:lang w:val="pt-BR"/>
        </w:rPr>
        <w:t>direitos</w:t>
      </w:r>
      <w:r w:rsidRPr="004D4820">
        <w:rPr>
          <w:rFonts w:eastAsia="Arial"/>
          <w:bCs/>
          <w:szCs w:val="24"/>
          <w:lang w:val="pt-BR"/>
        </w:rPr>
        <w:t xml:space="preserve"> </w:t>
      </w:r>
      <w:r w:rsidRPr="004D4820">
        <w:rPr>
          <w:bCs/>
          <w:szCs w:val="24"/>
          <w:lang w:val="pt-BR"/>
        </w:rPr>
        <w:t>políticos, apresentando cópia dos comprovantes das duas últimas eleições;</w:t>
      </w:r>
    </w:p>
    <w:p w:rsidR="000F06E7" w:rsidRPr="004D4820" w:rsidRDefault="000F06E7" w:rsidP="000F06E7">
      <w:pPr>
        <w:pStyle w:val="Textopadro"/>
        <w:ind w:firstLine="1418"/>
        <w:jc w:val="both"/>
        <w:rPr>
          <w:rFonts w:eastAsia="Arial"/>
          <w:bCs/>
          <w:szCs w:val="24"/>
          <w:lang w:val="pt-BR"/>
        </w:rPr>
      </w:pPr>
      <w:r w:rsidRPr="004D4820">
        <w:rPr>
          <w:b/>
          <w:bCs/>
          <w:szCs w:val="24"/>
          <w:lang w:val="pt-BR"/>
        </w:rPr>
        <w:t>IX</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w:t>
      </w:r>
      <w:proofErr w:type="gramStart"/>
      <w:r w:rsidRPr="004D4820">
        <w:rPr>
          <w:bCs/>
          <w:szCs w:val="24"/>
          <w:lang w:val="pt-BR"/>
        </w:rPr>
        <w:t>apresentar</w:t>
      </w:r>
      <w:proofErr w:type="gramEnd"/>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momento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inscrição,</w:t>
      </w:r>
      <w:r w:rsidRPr="004D4820">
        <w:rPr>
          <w:rFonts w:eastAsia="Arial"/>
          <w:bCs/>
          <w:szCs w:val="24"/>
          <w:lang w:val="pt-BR"/>
        </w:rPr>
        <w:t xml:space="preserve"> cópia de </w:t>
      </w:r>
      <w:r w:rsidRPr="004D4820">
        <w:rPr>
          <w:bCs/>
          <w:szCs w:val="24"/>
          <w:lang w:val="pt-BR"/>
        </w:rPr>
        <w:t>diploma,</w:t>
      </w:r>
      <w:r w:rsidRPr="004D4820">
        <w:rPr>
          <w:rFonts w:eastAsia="Arial"/>
          <w:bCs/>
          <w:szCs w:val="24"/>
          <w:lang w:val="pt-BR"/>
        </w:rPr>
        <w:t xml:space="preserve"> </w:t>
      </w:r>
      <w:r w:rsidRPr="004D4820">
        <w:rPr>
          <w:bCs/>
          <w:szCs w:val="24"/>
          <w:lang w:val="pt-BR"/>
        </w:rPr>
        <w:t>certificado</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declaração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conclusão</w:t>
      </w:r>
      <w:r w:rsidRPr="004D4820">
        <w:rPr>
          <w:rFonts w:eastAsia="Arial"/>
          <w:bCs/>
          <w:szCs w:val="24"/>
          <w:lang w:val="pt-BR"/>
        </w:rPr>
        <w:t xml:space="preserve"> </w:t>
      </w:r>
      <w:r w:rsidRPr="004D4820">
        <w:rPr>
          <w:bCs/>
          <w:szCs w:val="24"/>
          <w:lang w:val="pt-BR"/>
        </w:rPr>
        <w:t>de no mínimo o</w:t>
      </w:r>
      <w:r w:rsidRPr="004D4820">
        <w:rPr>
          <w:rFonts w:eastAsia="Arial"/>
          <w:bCs/>
          <w:szCs w:val="24"/>
          <w:lang w:val="pt-BR"/>
        </w:rPr>
        <w:t xml:space="preserve"> </w:t>
      </w:r>
      <w:r w:rsidRPr="004D4820">
        <w:rPr>
          <w:bCs/>
          <w:szCs w:val="24"/>
          <w:lang w:val="pt-BR"/>
        </w:rPr>
        <w:t>ensino</w:t>
      </w:r>
      <w:r w:rsidRPr="004D4820">
        <w:rPr>
          <w:rFonts w:eastAsia="Arial"/>
          <w:bCs/>
          <w:szCs w:val="24"/>
          <w:lang w:val="pt-BR"/>
        </w:rPr>
        <w:t xml:space="preserve"> médio, apresentando o original para conferência</w:t>
      </w:r>
      <w:r w:rsidRPr="004D4820">
        <w:rPr>
          <w:bCs/>
          <w:szCs w:val="24"/>
          <w:lang w:val="pt-BR"/>
        </w:rPr>
        <w:t>;</w:t>
      </w:r>
    </w:p>
    <w:p w:rsidR="000F06E7" w:rsidRPr="004D4820" w:rsidRDefault="000F06E7" w:rsidP="000F06E7">
      <w:pPr>
        <w:pStyle w:val="Textopadro"/>
        <w:ind w:firstLine="1418"/>
        <w:jc w:val="both"/>
        <w:rPr>
          <w:bCs/>
          <w:color w:val="FF0000"/>
          <w:szCs w:val="24"/>
          <w:lang w:val="pt-BR"/>
        </w:rPr>
      </w:pPr>
      <w:r w:rsidRPr="004D4820">
        <w:rPr>
          <w:b/>
          <w:bCs/>
          <w:szCs w:val="24"/>
          <w:lang w:val="pt-BR"/>
        </w:rPr>
        <w:t>X</w:t>
      </w:r>
      <w:r w:rsidRPr="004D4820">
        <w:rPr>
          <w:bCs/>
          <w:szCs w:val="24"/>
          <w:lang w:val="pt-BR"/>
        </w:rPr>
        <w:t xml:space="preserve"> - </w:t>
      </w:r>
      <w:proofErr w:type="gramStart"/>
      <w:r w:rsidRPr="004D4820">
        <w:rPr>
          <w:bCs/>
          <w:szCs w:val="24"/>
          <w:lang w:val="pt-BR"/>
        </w:rPr>
        <w:t>cópia</w:t>
      </w:r>
      <w:proofErr w:type="gramEnd"/>
      <w:r w:rsidRPr="004D4820">
        <w:rPr>
          <w:bCs/>
          <w:szCs w:val="24"/>
          <w:lang w:val="pt-BR"/>
        </w:rPr>
        <w:t xml:space="preserve"> de documento de certificado de conclusão do curso de informática </w:t>
      </w:r>
      <w:r w:rsidRPr="004D4820">
        <w:rPr>
          <w:szCs w:val="24"/>
          <w:lang w:val="pt-BR"/>
        </w:rPr>
        <w:t>básica (Word, Excel básico, Internet)</w:t>
      </w:r>
      <w:r w:rsidRPr="004D4820">
        <w:rPr>
          <w:bCs/>
          <w:szCs w:val="24"/>
          <w:lang w:val="pt-BR"/>
        </w:rPr>
        <w:t xml:space="preserve">, apresentando o original para conferência. </w:t>
      </w:r>
    </w:p>
    <w:p w:rsidR="000F06E7" w:rsidRPr="004D4820" w:rsidRDefault="000F06E7" w:rsidP="000F06E7">
      <w:pPr>
        <w:pStyle w:val="Textopadro"/>
        <w:ind w:firstLine="1418"/>
        <w:jc w:val="both"/>
        <w:rPr>
          <w:bCs/>
          <w:szCs w:val="24"/>
          <w:lang w:val="pt-BR"/>
        </w:rPr>
      </w:pPr>
      <w:r w:rsidRPr="004D4820">
        <w:rPr>
          <w:b/>
          <w:bCs/>
          <w:szCs w:val="24"/>
          <w:lang w:val="pt-BR"/>
        </w:rPr>
        <w:t>XI</w:t>
      </w:r>
      <w:r w:rsidRPr="004D4820">
        <w:rPr>
          <w:bCs/>
          <w:szCs w:val="24"/>
          <w:lang w:val="pt-BR"/>
        </w:rPr>
        <w:t xml:space="preserve"> - Comprovar ter desenvolvido atividades com criança e adolescente, em período mínimo, contínuo ou alternado, de 2 (dois) anos.</w:t>
      </w:r>
    </w:p>
    <w:p w:rsidR="000F06E7" w:rsidRPr="004D4820" w:rsidRDefault="000F06E7" w:rsidP="000F06E7">
      <w:pPr>
        <w:pStyle w:val="Textopadro"/>
        <w:ind w:firstLine="1418"/>
        <w:jc w:val="both"/>
        <w:rPr>
          <w:bCs/>
          <w:szCs w:val="24"/>
          <w:lang w:val="pt-BR"/>
        </w:rPr>
      </w:pPr>
      <w:r w:rsidRPr="004D4820">
        <w:rPr>
          <w:b/>
          <w:bCs/>
          <w:szCs w:val="24"/>
          <w:lang w:val="pt-BR"/>
        </w:rPr>
        <w:t>XII</w:t>
      </w:r>
      <w:r w:rsidRPr="004D4820">
        <w:rPr>
          <w:bCs/>
          <w:szCs w:val="24"/>
          <w:lang w:val="pt-BR"/>
        </w:rPr>
        <w:t xml:space="preserve"> - Não exercer cargo ou mandato público eletivo;</w:t>
      </w:r>
    </w:p>
    <w:p w:rsidR="000F06E7" w:rsidRPr="004D4820" w:rsidRDefault="000F06E7" w:rsidP="000F06E7">
      <w:pPr>
        <w:pStyle w:val="Textopadro"/>
        <w:ind w:firstLine="1418"/>
        <w:jc w:val="both"/>
        <w:rPr>
          <w:bCs/>
          <w:szCs w:val="24"/>
          <w:lang w:val="pt-BR"/>
        </w:rPr>
      </w:pPr>
      <w:r w:rsidRPr="004D4820">
        <w:rPr>
          <w:b/>
          <w:bCs/>
          <w:szCs w:val="24"/>
          <w:lang w:val="pt-BR"/>
        </w:rPr>
        <w:t xml:space="preserve">XIII </w:t>
      </w:r>
      <w:r w:rsidRPr="004D4820">
        <w:rPr>
          <w:bCs/>
          <w:szCs w:val="24"/>
          <w:lang w:val="pt-BR"/>
        </w:rPr>
        <w:t>- Não ocupar cargo efetivo ou em comissão, na data da posse, caso eleito.</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Parágrafo único</w:t>
      </w:r>
      <w:r>
        <w:rPr>
          <w:b/>
          <w:bCs/>
          <w:szCs w:val="24"/>
          <w:lang w:val="pt-BR"/>
        </w:rPr>
        <w:t xml:space="preserve"> -</w:t>
      </w:r>
      <w:r w:rsidRPr="004D4820">
        <w:rPr>
          <w:bCs/>
          <w:szCs w:val="24"/>
          <w:lang w:val="pt-BR"/>
        </w:rPr>
        <w:t xml:space="preserve"> Verificado, a qualquer tempo, o descumprimento de qualquer dos requisitos mencionados neste artigo, a inscrição do candidato, ainda que já deferida, e todos os atos dela decorrentes, inclusive de nomeação, serão cancelados.</w:t>
      </w:r>
    </w:p>
    <w:p w:rsidR="000F06E7" w:rsidRPr="004D4820" w:rsidRDefault="000F06E7" w:rsidP="000F06E7">
      <w:pPr>
        <w:pStyle w:val="Textopadro"/>
        <w:ind w:firstLine="1418"/>
        <w:jc w:val="both"/>
        <w:rPr>
          <w:bCs/>
          <w:szCs w:val="24"/>
          <w:lang w:val="pt-BR"/>
        </w:rPr>
      </w:pPr>
    </w:p>
    <w:p w:rsidR="000F06E7" w:rsidRPr="004D4820" w:rsidRDefault="000F06E7" w:rsidP="000F06E7">
      <w:pPr>
        <w:tabs>
          <w:tab w:val="left" w:pos="709"/>
          <w:tab w:val="left" w:pos="1276"/>
          <w:tab w:val="left" w:pos="3345"/>
        </w:tabs>
        <w:jc w:val="center"/>
        <w:rPr>
          <w:b/>
        </w:rPr>
      </w:pPr>
      <w:r w:rsidRPr="004D4820">
        <w:rPr>
          <w:b/>
        </w:rPr>
        <w:t>Seção IV</w:t>
      </w:r>
    </w:p>
    <w:p w:rsidR="000F06E7" w:rsidRPr="004D4820" w:rsidRDefault="000F06E7" w:rsidP="000F06E7">
      <w:pPr>
        <w:tabs>
          <w:tab w:val="left" w:pos="709"/>
          <w:tab w:val="left" w:pos="1276"/>
          <w:tab w:val="left" w:pos="3345"/>
        </w:tabs>
        <w:jc w:val="center"/>
        <w:rPr>
          <w:b/>
        </w:rPr>
      </w:pPr>
      <w:r w:rsidRPr="004D4820">
        <w:rPr>
          <w:b/>
        </w:rPr>
        <w:t>DA RECONDUÇÃO E PROCESSO DE ESCOLHA</w:t>
      </w:r>
    </w:p>
    <w:p w:rsidR="000F06E7" w:rsidRPr="004D4820" w:rsidRDefault="000F06E7" w:rsidP="000F06E7">
      <w:pPr>
        <w:tabs>
          <w:tab w:val="left" w:pos="709"/>
          <w:tab w:val="left" w:pos="1276"/>
          <w:tab w:val="left" w:pos="3345"/>
        </w:tabs>
        <w:jc w:val="center"/>
        <w:rPr>
          <w:b/>
        </w:rPr>
      </w:pPr>
      <w:r w:rsidRPr="004D4820">
        <w:rPr>
          <w:b/>
        </w:rPr>
        <w:t>DOS MEMBROS DO CONSELHO TUTELAR</w:t>
      </w:r>
    </w:p>
    <w:p w:rsidR="000F06E7" w:rsidRPr="004D4820" w:rsidRDefault="000F06E7" w:rsidP="000F06E7">
      <w:pPr>
        <w:tabs>
          <w:tab w:val="left" w:pos="709"/>
          <w:tab w:val="left" w:pos="1276"/>
          <w:tab w:val="left" w:pos="3345"/>
        </w:tabs>
        <w:ind w:firstLine="1418"/>
        <w:jc w:val="center"/>
        <w:rPr>
          <w:b/>
        </w:rPr>
      </w:pPr>
    </w:p>
    <w:p w:rsidR="000F06E7" w:rsidRPr="004D4820" w:rsidRDefault="000F06E7" w:rsidP="000F06E7">
      <w:pPr>
        <w:tabs>
          <w:tab w:val="left" w:pos="720"/>
          <w:tab w:val="left" w:pos="3345"/>
        </w:tabs>
        <w:ind w:firstLine="1418"/>
        <w:jc w:val="both"/>
      </w:pPr>
      <w:r w:rsidRPr="004D4820">
        <w:rPr>
          <w:b/>
          <w:bCs/>
        </w:rPr>
        <w:t xml:space="preserve">Art. 43 </w:t>
      </w:r>
      <w:r w:rsidRPr="004D4820">
        <w:t>No início do trimestre (mês de julho) que antecede a data da eleição para composição do Conselho Tutelar, o CMDCA reunir-se-á para deliberar sobre a recondução a que se refere o art. 41, §1º, desta lei, que poderá ser total ou parcial, de acordo com avaliação de merecimento a ser promovida pelo mesmo Conselho Municipal, na forma prevista no regimento interno respectivo.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44 </w:t>
      </w:r>
      <w:r w:rsidRPr="004D4820">
        <w:t>Havendo ou não recondução, será constituída, nessa mesma sessão, Comissão Especial Eleitoral, composta de no mínimo oito membros paritários, incumbida de realizar o processo de escolha dos membros do Conselho Tutelar, cabendo-lhe ordenar o registro dos candidatos, decidir sobre as impugnações e publicar o resultado final da eleição com o nome dos eleitos e a votação obtida.</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rPr>
          <w:bCs/>
        </w:rPr>
      </w:pPr>
      <w:r w:rsidRPr="004D4820">
        <w:rPr>
          <w:b/>
        </w:rPr>
        <w:t>§ 1º</w:t>
      </w:r>
      <w:r w:rsidRPr="004D4820">
        <w:rPr>
          <w:bCs/>
        </w:rPr>
        <w:t xml:space="preserve"> O registro dos candidatos far-se-á através de requerimento endereçado ao Presidente da Comissão Eleitoral, a ser protocolado no local e no prazo previsto em edital, devidamente acompanhado dos documentos que comprovem o cumprimento dos requisitos exigidos por esta lei.</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2º</w:t>
      </w:r>
      <w:r w:rsidRPr="004D4820">
        <w:t xml:space="preserve"> Estará impedido de integrar a Comissão Especial Eleitoral o membro que tenha laços de parentesco consanguíneo ou afim, em linha reta ou colateral, até o terceiro grau, inclusive, de qualquer dos inscritos no certame, devendo o presidente do CMDCA promover a sua substituição.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3º</w:t>
      </w:r>
      <w:r w:rsidRPr="004D4820">
        <w:t xml:space="preserve"> O Presidente do Conselho Municipal dos Direitos da Criança e do Adolescente será também o Presidente da Comissão Eleitoral.</w:t>
      </w:r>
    </w:p>
    <w:p w:rsidR="000F06E7" w:rsidRPr="004D4820" w:rsidRDefault="000F06E7" w:rsidP="000F06E7">
      <w:pPr>
        <w:tabs>
          <w:tab w:val="left" w:pos="720"/>
          <w:tab w:val="left" w:pos="3345"/>
        </w:tabs>
        <w:ind w:firstLine="1418"/>
        <w:jc w:val="both"/>
      </w:pPr>
      <w:r w:rsidRPr="004D4820">
        <w:t xml:space="preserve"> </w:t>
      </w:r>
    </w:p>
    <w:p w:rsidR="000F06E7" w:rsidRPr="004D4820" w:rsidRDefault="000F06E7" w:rsidP="000F06E7">
      <w:pPr>
        <w:tabs>
          <w:tab w:val="left" w:pos="720"/>
          <w:tab w:val="left" w:pos="3345"/>
        </w:tabs>
        <w:ind w:firstLine="1418"/>
        <w:jc w:val="both"/>
      </w:pPr>
      <w:r w:rsidRPr="004D4820">
        <w:rPr>
          <w:b/>
        </w:rPr>
        <w:t>§ 4º</w:t>
      </w:r>
      <w:r w:rsidRPr="004D4820">
        <w:t xml:space="preserve"> Todos os atos praticados pela comissão de seleção serão comunicados imediatamente ao Promotor de Justiça da Comarca.</w:t>
      </w:r>
    </w:p>
    <w:p w:rsidR="000F06E7" w:rsidRPr="004D4820" w:rsidRDefault="000F06E7" w:rsidP="000F06E7">
      <w:pPr>
        <w:tabs>
          <w:tab w:val="left" w:pos="720"/>
          <w:tab w:val="left" w:pos="3345"/>
        </w:tabs>
        <w:ind w:firstLine="1418"/>
        <w:jc w:val="both"/>
      </w:pPr>
    </w:p>
    <w:p w:rsidR="000F06E7" w:rsidRPr="004D4820" w:rsidRDefault="000F06E7" w:rsidP="000F06E7">
      <w:pPr>
        <w:pStyle w:val="artart"/>
        <w:spacing w:before="0" w:beforeAutospacing="0" w:after="0" w:afterAutospacing="0"/>
        <w:ind w:firstLine="1418"/>
        <w:jc w:val="both"/>
      </w:pPr>
      <w:r w:rsidRPr="004D4820">
        <w:rPr>
          <w:b/>
        </w:rPr>
        <w:t>§ 5º</w:t>
      </w:r>
      <w:r w:rsidRPr="004D4820">
        <w:t xml:space="preserve"> O processo de escolha dos membros do Conselho Tutelar ocorrerá, por disposição da Lei Federal nº 12.696/2012, a cada 4 (quatro) anos, e será realizada, obrigatoriamente, no primeiro domingo do mês de outubro do ano subsequente ao da eleição presidencial. </w:t>
      </w:r>
    </w:p>
    <w:p w:rsidR="000F06E7" w:rsidRPr="004D4820" w:rsidRDefault="000F06E7" w:rsidP="000F06E7">
      <w:pPr>
        <w:pStyle w:val="artart"/>
        <w:spacing w:before="0" w:beforeAutospacing="0" w:after="0" w:afterAutospacing="0"/>
        <w:ind w:firstLine="1418"/>
        <w:jc w:val="both"/>
      </w:pPr>
    </w:p>
    <w:p w:rsidR="000F06E7" w:rsidRPr="004D4820" w:rsidRDefault="000F06E7" w:rsidP="000F06E7">
      <w:pPr>
        <w:pStyle w:val="artart"/>
        <w:spacing w:before="0" w:beforeAutospacing="0" w:after="0" w:afterAutospacing="0"/>
        <w:ind w:firstLine="1418"/>
        <w:jc w:val="both"/>
      </w:pPr>
      <w:r w:rsidRPr="004D4820">
        <w:rPr>
          <w:b/>
        </w:rPr>
        <w:t>§ 6</w:t>
      </w:r>
      <w:proofErr w:type="gramStart"/>
      <w:r w:rsidRPr="004D4820">
        <w:rPr>
          <w:b/>
        </w:rPr>
        <w:t>º</w:t>
      </w:r>
      <w:r w:rsidRPr="004D4820">
        <w:t>  A</w:t>
      </w:r>
      <w:proofErr w:type="gramEnd"/>
      <w:r w:rsidRPr="004D4820">
        <w:t xml:space="preserve"> posse dos conselheiros tutelares ocorrerá no dia 10 de janeiro do ano subsequente ao do processo de escolha. </w:t>
      </w:r>
    </w:p>
    <w:p w:rsidR="000F06E7" w:rsidRPr="004D4820" w:rsidRDefault="000F06E7" w:rsidP="000F06E7">
      <w:pPr>
        <w:tabs>
          <w:tab w:val="left" w:pos="709"/>
          <w:tab w:val="left" w:pos="1276"/>
          <w:tab w:val="left" w:pos="3345"/>
        </w:tabs>
        <w:ind w:firstLine="1418"/>
        <w:jc w:val="both"/>
      </w:pPr>
    </w:p>
    <w:p w:rsidR="000F06E7" w:rsidRPr="004D4820" w:rsidRDefault="000F06E7" w:rsidP="000F06E7">
      <w:pPr>
        <w:tabs>
          <w:tab w:val="left" w:pos="720"/>
          <w:tab w:val="left" w:pos="3345"/>
        </w:tabs>
        <w:jc w:val="center"/>
        <w:rPr>
          <w:b/>
        </w:rPr>
      </w:pPr>
      <w:r w:rsidRPr="004D4820">
        <w:rPr>
          <w:b/>
        </w:rPr>
        <w:t>Subseção I</w:t>
      </w:r>
    </w:p>
    <w:p w:rsidR="000F06E7" w:rsidRPr="004D4820" w:rsidRDefault="000F06E7" w:rsidP="000F06E7">
      <w:pPr>
        <w:tabs>
          <w:tab w:val="left" w:pos="720"/>
          <w:tab w:val="left" w:pos="3345"/>
        </w:tabs>
        <w:jc w:val="center"/>
        <w:rPr>
          <w:b/>
        </w:rPr>
      </w:pPr>
      <w:r w:rsidRPr="004D4820">
        <w:rPr>
          <w:b/>
        </w:rPr>
        <w:t>DA DIVULGAÇÃO E FORMALIZAÇÃO DO PROCESSO DE ESCOLHA</w:t>
      </w:r>
    </w:p>
    <w:p w:rsidR="000F06E7" w:rsidRPr="004D4820" w:rsidRDefault="000F06E7" w:rsidP="000F06E7">
      <w:pPr>
        <w:tabs>
          <w:tab w:val="left" w:pos="720"/>
          <w:tab w:val="left" w:pos="3345"/>
        </w:tabs>
        <w:ind w:firstLine="1418"/>
        <w:jc w:val="both"/>
        <w:rPr>
          <w:b/>
          <w:bCs/>
        </w:rPr>
      </w:pPr>
      <w:r w:rsidRPr="004D4820">
        <w:rPr>
          <w:b/>
          <w:bCs/>
        </w:rPr>
        <w:tab/>
      </w:r>
    </w:p>
    <w:p w:rsidR="000F06E7" w:rsidRPr="004D4820" w:rsidRDefault="000F06E7" w:rsidP="000F06E7">
      <w:pPr>
        <w:tabs>
          <w:tab w:val="left" w:pos="720"/>
          <w:tab w:val="left" w:pos="3345"/>
        </w:tabs>
        <w:ind w:firstLine="1418"/>
        <w:jc w:val="both"/>
        <w:rPr>
          <w:bCs/>
        </w:rPr>
      </w:pPr>
      <w:r w:rsidRPr="004D4820">
        <w:rPr>
          <w:b/>
          <w:bCs/>
        </w:rPr>
        <w:t xml:space="preserve">Art. 45. </w:t>
      </w:r>
      <w:r w:rsidRPr="004D4820">
        <w:rPr>
          <w:bCs/>
        </w:rPr>
        <w:t>Caberá ao CMDCA, com a antecedência devida, regulamentar o processo de escolha dos membros do Conselho Tutelar, mediante Resolução específica, observadas as disposições contidas na Lei nº 8069/90, na legislação municipal respectiva e nas Resoluções mais recentes do Conanda.</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A Resolução do CMDCA, regulamentadora do processo de escolha, deverá prever, dentre outras disposições:</w:t>
      </w:r>
    </w:p>
    <w:p w:rsidR="000F06E7" w:rsidRPr="004D4820" w:rsidRDefault="000F06E7" w:rsidP="000F06E7">
      <w:pPr>
        <w:numPr>
          <w:ilvl w:val="0"/>
          <w:numId w:val="46"/>
        </w:numPr>
        <w:tabs>
          <w:tab w:val="left" w:pos="720"/>
        </w:tabs>
        <w:ind w:left="0" w:firstLine="1418"/>
        <w:jc w:val="both"/>
        <w:rPr>
          <w:bCs/>
        </w:rPr>
      </w:pPr>
      <w:proofErr w:type="gramStart"/>
      <w:r w:rsidRPr="004D4820">
        <w:t>o</w:t>
      </w:r>
      <w:proofErr w:type="gramEnd"/>
      <w:r w:rsidRPr="004D4820">
        <w:rPr>
          <w:bCs/>
        </w:rPr>
        <w:t xml:space="preserve"> calendário com as datas e os prazos para registro de candidaturas, impugnações, recursos e outras fases do certame, de forma que o processo de escolha se inicie, no mínimo, seis meses antes do término do mandato dos membros do Conselho Tutelar em exercício;</w:t>
      </w:r>
    </w:p>
    <w:p w:rsidR="000F06E7" w:rsidRPr="004D4820" w:rsidRDefault="000F06E7" w:rsidP="000F06E7">
      <w:pPr>
        <w:numPr>
          <w:ilvl w:val="0"/>
          <w:numId w:val="46"/>
        </w:numPr>
        <w:tabs>
          <w:tab w:val="left" w:pos="720"/>
        </w:tabs>
        <w:ind w:left="0" w:firstLine="1418"/>
        <w:jc w:val="both"/>
        <w:rPr>
          <w:bCs/>
        </w:rPr>
      </w:pPr>
      <w:proofErr w:type="gramStart"/>
      <w:r w:rsidRPr="004D4820">
        <w:rPr>
          <w:bCs/>
        </w:rPr>
        <w:t>a</w:t>
      </w:r>
      <w:proofErr w:type="gramEnd"/>
      <w:r w:rsidRPr="004D4820">
        <w:rPr>
          <w:bCs/>
        </w:rPr>
        <w:t xml:space="preserve"> documentação a ser exigida dos candidatos, como forma de comprovar o preenchimento dos requisitos previstos no art. 133, da Lei 8069/90 e nesta Lei Municipal;</w:t>
      </w:r>
    </w:p>
    <w:p w:rsidR="000F06E7" w:rsidRPr="004D4820" w:rsidRDefault="000F06E7" w:rsidP="000F06E7">
      <w:pPr>
        <w:numPr>
          <w:ilvl w:val="0"/>
          <w:numId w:val="46"/>
        </w:numPr>
        <w:tabs>
          <w:tab w:val="left" w:pos="720"/>
        </w:tabs>
        <w:ind w:left="0" w:firstLine="1418"/>
        <w:jc w:val="both"/>
        <w:rPr>
          <w:bCs/>
        </w:rPr>
      </w:pPr>
      <w:proofErr w:type="gramStart"/>
      <w:r w:rsidRPr="004D4820">
        <w:rPr>
          <w:bCs/>
        </w:rPr>
        <w:t>as</w:t>
      </w:r>
      <w:proofErr w:type="gramEnd"/>
      <w:r w:rsidRPr="004D4820">
        <w:rPr>
          <w:bCs/>
        </w:rPr>
        <w:t xml:space="preserve"> regras de campanha, contendo as condutas permitidas e vedadas aos candidatos, com as respectivas sanções, de modo a evitar o abuso do poder político, econômico, religioso, familiar, institucional e dos meios de comunicação, dentre outros; e</w:t>
      </w:r>
    </w:p>
    <w:p w:rsidR="000F06E7" w:rsidRPr="004D4820" w:rsidRDefault="000F06E7" w:rsidP="000F06E7">
      <w:pPr>
        <w:numPr>
          <w:ilvl w:val="0"/>
          <w:numId w:val="46"/>
        </w:numPr>
        <w:tabs>
          <w:tab w:val="left" w:pos="720"/>
        </w:tabs>
        <w:ind w:left="0" w:firstLine="1418"/>
        <w:jc w:val="both"/>
        <w:rPr>
          <w:bCs/>
        </w:rPr>
      </w:pPr>
      <w:proofErr w:type="gramStart"/>
      <w:r w:rsidRPr="004D4820">
        <w:rPr>
          <w:bCs/>
        </w:rPr>
        <w:t>a</w:t>
      </w:r>
      <w:proofErr w:type="gramEnd"/>
      <w:r w:rsidRPr="004D4820">
        <w:rPr>
          <w:bCs/>
        </w:rPr>
        <w:t xml:space="preserve"> criação e composição de comissão especial encarregada de realizar o processo de escolha.</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xml:space="preserve">§ 2º </w:t>
      </w:r>
      <w:r w:rsidRPr="004D4820">
        <w:rPr>
          <w:bCs/>
        </w:rPr>
        <w:t>A resolução de que trata o parágrafo anterior não poderá estabelecer outros requisitos além daqueles exigidos dos candidatos pela Lei Federal 8069/90 e por esta lei.</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3º</w:t>
      </w:r>
      <w:r w:rsidRPr="004D4820">
        <w:rPr>
          <w:bCs/>
        </w:rPr>
        <w:t xml:space="preserve"> O processo eleitoral de que trata este artigo deverá estar concluído pelo menos 30 (trinta) dias antes do término do mandato dos Conselheiros Tutelares.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xml:space="preserve">§ 4º </w:t>
      </w:r>
      <w:r w:rsidRPr="004D4820">
        <w:rPr>
          <w:bCs/>
        </w:rPr>
        <w:t>Cabe ao Poder Executivo Municipal de Sorriso através da Secretaria de Assistência Social, o custeio de todas as despesas para realização do processo de escolha dos membros do Conselho Tutelar.</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5º</w:t>
      </w:r>
      <w:r w:rsidRPr="004D4820">
        <w:rPr>
          <w:bCs/>
        </w:rPr>
        <w:t xml:space="preserve"> No processo de escolha dos membros do Conselho Tutelar, é vedado ao candidato doar, oferecer, prometer ou entregar ao eleitor bem ou vantagem pessoal de qualquer natureza, inclusive brindes de pequeno valor.</w:t>
      </w:r>
    </w:p>
    <w:p w:rsidR="000F06E7" w:rsidRPr="004D4820" w:rsidRDefault="000F06E7" w:rsidP="000F06E7">
      <w:pPr>
        <w:tabs>
          <w:tab w:val="left" w:pos="720"/>
          <w:tab w:val="left" w:pos="3345"/>
        </w:tabs>
        <w:ind w:firstLine="1418"/>
        <w:jc w:val="both"/>
        <w:rPr>
          <w:bCs/>
        </w:rPr>
      </w:pPr>
      <w:r w:rsidRPr="004D4820">
        <w:rPr>
          <w:bCs/>
        </w:rPr>
        <w:t xml:space="preserve"> </w:t>
      </w:r>
    </w:p>
    <w:p w:rsidR="000F06E7" w:rsidRPr="004D4820" w:rsidRDefault="000F06E7" w:rsidP="000F06E7">
      <w:pPr>
        <w:pStyle w:val="Textopadro"/>
        <w:ind w:firstLine="1418"/>
        <w:jc w:val="both"/>
        <w:rPr>
          <w:bCs/>
          <w:szCs w:val="24"/>
          <w:lang w:val="pt-BR"/>
        </w:rPr>
      </w:pPr>
      <w:r w:rsidRPr="004D4820">
        <w:rPr>
          <w:b/>
          <w:bCs/>
          <w:szCs w:val="24"/>
          <w:lang w:val="pt-BR"/>
        </w:rPr>
        <w:t>Art.</w:t>
      </w:r>
      <w:r w:rsidRPr="004D4820">
        <w:rPr>
          <w:rFonts w:eastAsia="Arial"/>
          <w:b/>
          <w:bCs/>
          <w:szCs w:val="24"/>
          <w:lang w:val="pt-BR"/>
        </w:rPr>
        <w:t xml:space="preserve"> </w:t>
      </w:r>
      <w:r w:rsidRPr="004D4820">
        <w:rPr>
          <w:b/>
          <w:bCs/>
          <w:szCs w:val="24"/>
          <w:lang w:val="pt-BR"/>
        </w:rPr>
        <w:t xml:space="preserve">46 </w:t>
      </w:r>
      <w:r w:rsidRPr="004D4820">
        <w:rPr>
          <w:bCs/>
          <w:szCs w:val="24"/>
          <w:lang w:val="pt-BR"/>
        </w:rPr>
        <w:t>A</w:t>
      </w:r>
      <w:r w:rsidRPr="004D4820">
        <w:rPr>
          <w:rFonts w:eastAsia="Arial"/>
          <w:bCs/>
          <w:szCs w:val="24"/>
          <w:lang w:val="pt-BR"/>
        </w:rPr>
        <w:t xml:space="preserve"> </w:t>
      </w:r>
      <w:r w:rsidRPr="004D4820">
        <w:rPr>
          <w:bCs/>
          <w:szCs w:val="24"/>
          <w:lang w:val="pt-BR"/>
        </w:rPr>
        <w:t>comissão</w:t>
      </w:r>
      <w:r w:rsidRPr="004D4820">
        <w:rPr>
          <w:rFonts w:eastAsia="Arial"/>
          <w:bCs/>
          <w:szCs w:val="24"/>
          <w:lang w:val="pt-BR"/>
        </w:rPr>
        <w:t xml:space="preserve"> especial </w:t>
      </w:r>
      <w:r w:rsidRPr="004D4820">
        <w:rPr>
          <w:bCs/>
          <w:szCs w:val="24"/>
          <w:lang w:val="pt-BR"/>
        </w:rPr>
        <w:t>do</w:t>
      </w:r>
      <w:r w:rsidRPr="004D4820">
        <w:rPr>
          <w:rFonts w:eastAsia="Arial"/>
          <w:bCs/>
          <w:szCs w:val="24"/>
          <w:lang w:val="pt-BR"/>
        </w:rPr>
        <w:t xml:space="preserve"> </w:t>
      </w:r>
      <w:r w:rsidRPr="004D4820">
        <w:rPr>
          <w:bCs/>
          <w:szCs w:val="24"/>
          <w:lang w:val="pt-BR"/>
        </w:rPr>
        <w:t>processo</w:t>
      </w:r>
      <w:r w:rsidRPr="004D4820">
        <w:rPr>
          <w:rFonts w:eastAsia="Arial"/>
          <w:bCs/>
          <w:szCs w:val="24"/>
          <w:lang w:val="pt-BR"/>
        </w:rPr>
        <w:t xml:space="preserve"> de </w:t>
      </w:r>
      <w:r w:rsidRPr="004D4820">
        <w:rPr>
          <w:bCs/>
          <w:szCs w:val="24"/>
          <w:lang w:val="pt-BR"/>
        </w:rPr>
        <w:t>escolha</w:t>
      </w:r>
      <w:r w:rsidRPr="004D4820">
        <w:rPr>
          <w:rFonts w:eastAsia="Arial"/>
          <w:bCs/>
          <w:szCs w:val="24"/>
          <w:lang w:val="pt-BR"/>
        </w:rPr>
        <w:t xml:space="preserve"> </w:t>
      </w:r>
      <w:r w:rsidRPr="004D4820">
        <w:rPr>
          <w:bCs/>
          <w:szCs w:val="24"/>
          <w:lang w:val="pt-BR"/>
        </w:rPr>
        <w:t>deverá</w:t>
      </w:r>
      <w:r w:rsidRPr="004D4820">
        <w:rPr>
          <w:rFonts w:eastAsia="Arial"/>
          <w:bCs/>
          <w:szCs w:val="24"/>
          <w:lang w:val="pt-BR"/>
        </w:rPr>
        <w:t xml:space="preserve"> </w:t>
      </w:r>
      <w:r w:rsidRPr="004D4820">
        <w:rPr>
          <w:bCs/>
          <w:szCs w:val="24"/>
          <w:lang w:val="pt-BR"/>
        </w:rPr>
        <w:t>ser</w:t>
      </w:r>
      <w:r w:rsidRPr="004D4820">
        <w:rPr>
          <w:rFonts w:eastAsia="Arial"/>
          <w:bCs/>
          <w:szCs w:val="24"/>
          <w:lang w:val="pt-BR"/>
        </w:rPr>
        <w:t xml:space="preserve"> </w:t>
      </w:r>
      <w:r w:rsidRPr="004D4820">
        <w:rPr>
          <w:bCs/>
          <w:szCs w:val="24"/>
          <w:lang w:val="pt-BR"/>
        </w:rPr>
        <w:t>eleita</w:t>
      </w:r>
      <w:r w:rsidRPr="004D4820">
        <w:rPr>
          <w:rFonts w:eastAsia="Arial"/>
          <w:bCs/>
          <w:szCs w:val="24"/>
          <w:lang w:val="pt-BR"/>
        </w:rPr>
        <w:t xml:space="preserve"> </w:t>
      </w:r>
      <w:r w:rsidRPr="004D4820">
        <w:rPr>
          <w:bCs/>
          <w:szCs w:val="24"/>
          <w:lang w:val="pt-BR"/>
        </w:rPr>
        <w:t>em</w:t>
      </w:r>
      <w:r w:rsidRPr="004D4820">
        <w:rPr>
          <w:rFonts w:eastAsia="Arial"/>
          <w:bCs/>
          <w:szCs w:val="24"/>
          <w:lang w:val="pt-BR"/>
        </w:rPr>
        <w:t xml:space="preserve"> </w:t>
      </w:r>
      <w:r w:rsidRPr="004D4820">
        <w:rPr>
          <w:bCs/>
          <w:szCs w:val="24"/>
          <w:lang w:val="pt-BR"/>
        </w:rPr>
        <w:t>plenária</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Conselho</w:t>
      </w:r>
      <w:r w:rsidRPr="004D4820">
        <w:rPr>
          <w:rFonts w:eastAsia="Arial"/>
          <w:bCs/>
          <w:szCs w:val="24"/>
          <w:lang w:val="pt-BR"/>
        </w:rPr>
        <w:t xml:space="preserve"> </w:t>
      </w:r>
      <w:r w:rsidRPr="004D4820">
        <w:rPr>
          <w:bCs/>
          <w:szCs w:val="24"/>
          <w:lang w:val="pt-BR"/>
        </w:rPr>
        <w:t>Municipal</w:t>
      </w:r>
      <w:r w:rsidRPr="004D4820">
        <w:rPr>
          <w:rFonts w:eastAsia="Arial"/>
          <w:bCs/>
          <w:szCs w:val="24"/>
          <w:lang w:val="pt-BR"/>
        </w:rPr>
        <w:t xml:space="preserve"> </w:t>
      </w:r>
      <w:r w:rsidRPr="004D4820">
        <w:rPr>
          <w:bCs/>
          <w:szCs w:val="24"/>
          <w:lang w:val="pt-BR"/>
        </w:rPr>
        <w:t>dos</w:t>
      </w:r>
      <w:r w:rsidRPr="004D4820">
        <w:rPr>
          <w:rFonts w:eastAsia="Arial"/>
          <w:bCs/>
          <w:szCs w:val="24"/>
          <w:lang w:val="pt-BR"/>
        </w:rPr>
        <w:t xml:space="preserve"> </w:t>
      </w:r>
      <w:r w:rsidRPr="004D4820">
        <w:rPr>
          <w:bCs/>
          <w:szCs w:val="24"/>
          <w:lang w:val="pt-BR"/>
        </w:rPr>
        <w:t>Direitos</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Criança</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Adolescente</w:t>
      </w:r>
      <w:r w:rsidRPr="004D4820">
        <w:rPr>
          <w:rFonts w:eastAsia="Arial"/>
          <w:bCs/>
          <w:szCs w:val="24"/>
          <w:lang w:val="pt-BR"/>
        </w:rPr>
        <w:t xml:space="preserve"> </w:t>
      </w:r>
      <w:r w:rsidRPr="004D4820">
        <w:rPr>
          <w:bCs/>
          <w:szCs w:val="24"/>
          <w:lang w:val="pt-BR"/>
        </w:rPr>
        <w:t>-</w:t>
      </w:r>
      <w:r w:rsidRPr="004D4820">
        <w:rPr>
          <w:rFonts w:eastAsia="Arial"/>
          <w:bCs/>
          <w:szCs w:val="24"/>
          <w:lang w:val="pt-BR"/>
        </w:rPr>
        <w:t xml:space="preserve"> </w:t>
      </w:r>
      <w:r w:rsidRPr="004D4820">
        <w:rPr>
          <w:bCs/>
          <w:szCs w:val="24"/>
          <w:lang w:val="pt-BR"/>
        </w:rPr>
        <w:t>CMDCA,</w:t>
      </w:r>
      <w:r w:rsidRPr="004D4820">
        <w:rPr>
          <w:rFonts w:eastAsia="Arial"/>
          <w:bCs/>
          <w:szCs w:val="24"/>
          <w:lang w:val="pt-BR"/>
        </w:rPr>
        <w:t xml:space="preserve"> </w:t>
      </w:r>
      <w:r w:rsidRPr="004D4820">
        <w:rPr>
          <w:bCs/>
          <w:szCs w:val="24"/>
          <w:lang w:val="pt-BR"/>
        </w:rPr>
        <w:t>sendo</w:t>
      </w:r>
      <w:r w:rsidRPr="004D4820">
        <w:rPr>
          <w:rFonts w:eastAsia="Arial"/>
          <w:bCs/>
          <w:szCs w:val="24"/>
          <w:lang w:val="pt-BR"/>
        </w:rPr>
        <w:t xml:space="preserve"> </w:t>
      </w:r>
      <w:r w:rsidRPr="004D4820">
        <w:rPr>
          <w:bCs/>
          <w:szCs w:val="24"/>
          <w:lang w:val="pt-BR"/>
        </w:rPr>
        <w:t>composta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forma</w:t>
      </w:r>
      <w:r w:rsidRPr="004D4820">
        <w:rPr>
          <w:rFonts w:eastAsia="Arial"/>
          <w:bCs/>
          <w:szCs w:val="24"/>
          <w:lang w:val="pt-BR"/>
        </w:rPr>
        <w:t xml:space="preserve"> </w:t>
      </w:r>
      <w:r w:rsidRPr="004D4820">
        <w:rPr>
          <w:bCs/>
          <w:szCs w:val="24"/>
          <w:lang w:val="pt-BR"/>
        </w:rPr>
        <w:t>paritária</w:t>
      </w:r>
      <w:r w:rsidRPr="004D4820">
        <w:rPr>
          <w:rFonts w:eastAsia="Arial"/>
          <w:bCs/>
          <w:szCs w:val="24"/>
          <w:lang w:val="pt-BR"/>
        </w:rPr>
        <w:t xml:space="preserve"> </w:t>
      </w:r>
      <w:r w:rsidRPr="004D4820">
        <w:rPr>
          <w:bCs/>
          <w:szCs w:val="24"/>
          <w:lang w:val="pt-BR"/>
        </w:rPr>
        <w:t>por</w:t>
      </w:r>
      <w:r w:rsidRPr="004D4820">
        <w:rPr>
          <w:rFonts w:eastAsia="Arial"/>
          <w:bCs/>
          <w:szCs w:val="24"/>
          <w:lang w:val="pt-BR"/>
        </w:rPr>
        <w:t xml:space="preserve"> </w:t>
      </w:r>
      <w:r w:rsidRPr="004D4820">
        <w:rPr>
          <w:bCs/>
          <w:szCs w:val="24"/>
          <w:lang w:val="pt-BR"/>
        </w:rPr>
        <w:t>conselheiros</w:t>
      </w:r>
      <w:r w:rsidRPr="004D4820">
        <w:rPr>
          <w:rFonts w:eastAsia="Arial"/>
          <w:bCs/>
          <w:szCs w:val="24"/>
          <w:lang w:val="pt-BR"/>
        </w:rPr>
        <w:t xml:space="preserve"> </w:t>
      </w:r>
      <w:r w:rsidRPr="004D4820">
        <w:rPr>
          <w:bCs/>
          <w:szCs w:val="24"/>
          <w:lang w:val="pt-BR"/>
        </w:rPr>
        <w:t>titulares</w:t>
      </w:r>
      <w:r w:rsidRPr="004D4820">
        <w:rPr>
          <w:rFonts w:eastAsia="Arial"/>
          <w:bCs/>
          <w:szCs w:val="24"/>
          <w:lang w:val="pt-BR"/>
        </w:rPr>
        <w:t xml:space="preserve"> </w:t>
      </w:r>
      <w:r w:rsidRPr="004D4820">
        <w:rPr>
          <w:bCs/>
          <w:szCs w:val="24"/>
          <w:lang w:val="pt-BR"/>
        </w:rPr>
        <w:t>e/ou</w:t>
      </w:r>
      <w:r w:rsidRPr="004D4820">
        <w:rPr>
          <w:rFonts w:eastAsia="Arial"/>
          <w:bCs/>
          <w:szCs w:val="24"/>
          <w:lang w:val="pt-BR"/>
        </w:rPr>
        <w:t xml:space="preserve"> </w:t>
      </w:r>
      <w:r w:rsidRPr="004D4820">
        <w:rPr>
          <w:bCs/>
          <w:szCs w:val="24"/>
          <w:lang w:val="pt-BR"/>
        </w:rPr>
        <w:t>suplentes.</w:t>
      </w:r>
    </w:p>
    <w:p w:rsidR="000F06E7" w:rsidRPr="004D4820" w:rsidRDefault="000F06E7" w:rsidP="000F06E7">
      <w:pPr>
        <w:tabs>
          <w:tab w:val="left" w:pos="720"/>
          <w:tab w:val="left" w:pos="3345"/>
        </w:tabs>
        <w:spacing w:line="276" w:lineRule="auto"/>
        <w:ind w:firstLine="1418"/>
        <w:jc w:val="both"/>
        <w:rPr>
          <w:b/>
          <w:bCs/>
        </w:rPr>
      </w:pPr>
    </w:p>
    <w:p w:rsidR="000F06E7" w:rsidRPr="004D4820" w:rsidRDefault="000F06E7" w:rsidP="000F06E7">
      <w:pPr>
        <w:tabs>
          <w:tab w:val="left" w:pos="720"/>
          <w:tab w:val="left" w:pos="3345"/>
        </w:tabs>
        <w:spacing w:line="276" w:lineRule="auto"/>
        <w:ind w:firstLine="1418"/>
        <w:jc w:val="both"/>
      </w:pPr>
      <w:r w:rsidRPr="004D4820">
        <w:rPr>
          <w:b/>
          <w:bCs/>
        </w:rPr>
        <w:t>§</w:t>
      </w:r>
      <w:r w:rsidRPr="004D4820">
        <w:rPr>
          <w:rFonts w:eastAsia="Arial"/>
          <w:b/>
          <w:bCs/>
        </w:rPr>
        <w:t xml:space="preserve"> </w:t>
      </w:r>
      <w:r w:rsidRPr="004D4820">
        <w:rPr>
          <w:b/>
          <w:bCs/>
        </w:rPr>
        <w:t>1º</w:t>
      </w:r>
      <w:r w:rsidRPr="004D4820">
        <w:t xml:space="preserve"> O Presidente do Conselho Municipal dos Direitos da Criança e do Adolescente será também o Presidente da Comissão Eleitoral.</w:t>
      </w:r>
    </w:p>
    <w:p w:rsidR="000F06E7" w:rsidRPr="004D4820" w:rsidRDefault="000F06E7" w:rsidP="000F06E7">
      <w:pPr>
        <w:pStyle w:val="Textopadro"/>
        <w:ind w:firstLine="1418"/>
        <w:jc w:val="both"/>
        <w:rPr>
          <w:bCs/>
          <w:szCs w:val="24"/>
          <w:lang w:val="pt-BR"/>
        </w:rPr>
      </w:pPr>
      <w:r w:rsidRPr="004D4820">
        <w:rPr>
          <w:bCs/>
          <w:szCs w:val="24"/>
          <w:lang w:val="pt-BR"/>
        </w:rPr>
        <w:t xml:space="preserve"> </w:t>
      </w:r>
    </w:p>
    <w:p w:rsidR="000F06E7" w:rsidRPr="004D4820" w:rsidRDefault="000F06E7" w:rsidP="000F06E7">
      <w:pPr>
        <w:pStyle w:val="Textopadro"/>
        <w:ind w:firstLine="1418"/>
        <w:jc w:val="both"/>
        <w:rPr>
          <w:rFonts w:eastAsia="Arial"/>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2º</w:t>
      </w:r>
      <w:r w:rsidRPr="004D4820">
        <w:rPr>
          <w:bCs/>
          <w:szCs w:val="24"/>
          <w:lang w:val="pt-BR"/>
        </w:rPr>
        <w:t xml:space="preserve"> Fica</w:t>
      </w:r>
      <w:r w:rsidRPr="004D4820">
        <w:rPr>
          <w:rFonts w:eastAsia="Arial"/>
          <w:bCs/>
          <w:szCs w:val="24"/>
          <w:lang w:val="pt-BR"/>
        </w:rPr>
        <w:t xml:space="preserve"> </w:t>
      </w:r>
      <w:r w:rsidRPr="004D4820">
        <w:rPr>
          <w:bCs/>
          <w:szCs w:val="24"/>
          <w:lang w:val="pt-BR"/>
        </w:rPr>
        <w:t>sob</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responsabilidade</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comissão</w:t>
      </w:r>
      <w:r w:rsidRPr="004D4820">
        <w:rPr>
          <w:rFonts w:eastAsia="Arial"/>
          <w:bCs/>
          <w:szCs w:val="24"/>
          <w:lang w:val="pt-BR"/>
        </w:rPr>
        <w:t xml:space="preserve"> especial</w:t>
      </w:r>
      <w:r w:rsidRPr="004D4820">
        <w:rPr>
          <w:bCs/>
          <w:szCs w:val="24"/>
          <w:lang w:val="pt-BR"/>
        </w:rPr>
        <w:t xml:space="preserve"> do</w:t>
      </w:r>
      <w:r w:rsidRPr="004D4820">
        <w:rPr>
          <w:rFonts w:eastAsia="Arial"/>
          <w:bCs/>
          <w:szCs w:val="24"/>
          <w:lang w:val="pt-BR"/>
        </w:rPr>
        <w:t xml:space="preserve"> </w:t>
      </w:r>
      <w:r w:rsidRPr="004D4820">
        <w:rPr>
          <w:bCs/>
          <w:szCs w:val="24"/>
          <w:lang w:val="pt-BR"/>
        </w:rPr>
        <w:t>processo de</w:t>
      </w:r>
      <w:r w:rsidRPr="004D4820">
        <w:rPr>
          <w:rFonts w:eastAsia="Arial"/>
          <w:bCs/>
          <w:szCs w:val="24"/>
          <w:lang w:val="pt-BR"/>
        </w:rPr>
        <w:t xml:space="preserve"> </w:t>
      </w:r>
      <w:r w:rsidRPr="004D4820">
        <w:rPr>
          <w:bCs/>
          <w:szCs w:val="24"/>
          <w:lang w:val="pt-BR"/>
        </w:rPr>
        <w:t>escolha</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elaboração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minuta</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e</w:t>
      </w:r>
      <w:r w:rsidRPr="004D4820">
        <w:rPr>
          <w:bCs/>
          <w:szCs w:val="24"/>
          <w:lang w:val="pt-BR"/>
        </w:rPr>
        <w:t>dital</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c</w:t>
      </w:r>
      <w:r w:rsidRPr="004D4820">
        <w:rPr>
          <w:bCs/>
          <w:szCs w:val="24"/>
          <w:lang w:val="pt-BR"/>
        </w:rPr>
        <w:t>onvocação</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escolha </w:t>
      </w:r>
      <w:r w:rsidRPr="004D4820">
        <w:rPr>
          <w:bCs/>
          <w:szCs w:val="24"/>
          <w:lang w:val="pt-BR"/>
        </w:rPr>
        <w:t>dos</w:t>
      </w:r>
      <w:r w:rsidRPr="004D4820">
        <w:rPr>
          <w:rFonts w:eastAsia="Arial"/>
          <w:bCs/>
          <w:szCs w:val="24"/>
          <w:lang w:val="pt-BR"/>
        </w:rPr>
        <w:t xml:space="preserve"> c</w:t>
      </w:r>
      <w:r w:rsidRPr="004D4820">
        <w:rPr>
          <w:bCs/>
          <w:szCs w:val="24"/>
          <w:lang w:val="pt-BR"/>
        </w:rPr>
        <w:t>onselheiros</w:t>
      </w:r>
      <w:r w:rsidRPr="004D4820">
        <w:rPr>
          <w:rFonts w:eastAsia="Arial"/>
          <w:bCs/>
          <w:szCs w:val="24"/>
          <w:lang w:val="pt-BR"/>
        </w:rPr>
        <w:t xml:space="preserve"> t</w:t>
      </w:r>
      <w:r w:rsidRPr="004D4820">
        <w:rPr>
          <w:bCs/>
          <w:szCs w:val="24"/>
          <w:lang w:val="pt-BR"/>
        </w:rPr>
        <w:t>utelares,</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qual</w:t>
      </w:r>
      <w:r w:rsidRPr="004D4820">
        <w:rPr>
          <w:rFonts w:eastAsia="Arial"/>
          <w:bCs/>
          <w:szCs w:val="24"/>
          <w:lang w:val="pt-BR"/>
        </w:rPr>
        <w:t xml:space="preserve"> </w:t>
      </w:r>
      <w:r w:rsidRPr="004D4820">
        <w:rPr>
          <w:bCs/>
          <w:szCs w:val="24"/>
          <w:lang w:val="pt-BR"/>
        </w:rPr>
        <w:t>será</w:t>
      </w:r>
      <w:r w:rsidRPr="004D4820">
        <w:rPr>
          <w:rFonts w:eastAsia="Arial"/>
          <w:bCs/>
          <w:szCs w:val="24"/>
          <w:lang w:val="pt-BR"/>
        </w:rPr>
        <w:t xml:space="preserve"> </w:t>
      </w:r>
      <w:r w:rsidRPr="004D4820">
        <w:rPr>
          <w:bCs/>
          <w:szCs w:val="24"/>
          <w:lang w:val="pt-BR"/>
        </w:rPr>
        <w:t>encaminhada</w:t>
      </w:r>
      <w:r w:rsidRPr="004D4820">
        <w:rPr>
          <w:rFonts w:eastAsia="Arial"/>
          <w:bCs/>
          <w:szCs w:val="24"/>
          <w:lang w:val="pt-BR"/>
        </w:rPr>
        <w:t xml:space="preserve"> </w:t>
      </w:r>
      <w:r w:rsidRPr="004D4820">
        <w:rPr>
          <w:bCs/>
          <w:szCs w:val="24"/>
          <w:lang w:val="pt-BR"/>
        </w:rPr>
        <w:t>à</w:t>
      </w:r>
      <w:r w:rsidRPr="004D4820">
        <w:rPr>
          <w:rFonts w:eastAsia="Arial"/>
          <w:bCs/>
          <w:szCs w:val="24"/>
          <w:lang w:val="pt-BR"/>
        </w:rPr>
        <w:t xml:space="preserve"> </w:t>
      </w:r>
      <w:r w:rsidRPr="004D4820">
        <w:rPr>
          <w:bCs/>
          <w:szCs w:val="24"/>
          <w:lang w:val="pt-BR"/>
        </w:rPr>
        <w:t>apreciação</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deliberação</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r w:rsidRPr="004D4820">
        <w:rPr>
          <w:bCs/>
          <w:szCs w:val="24"/>
          <w:lang w:val="pt-BR"/>
        </w:rPr>
        <w:t>,</w:t>
      </w:r>
      <w:r w:rsidRPr="004D4820">
        <w:rPr>
          <w:rFonts w:eastAsia="Arial"/>
          <w:bCs/>
          <w:szCs w:val="24"/>
          <w:lang w:val="pt-BR"/>
        </w:rPr>
        <w:t xml:space="preserve"> </w:t>
      </w:r>
      <w:r w:rsidRPr="004D4820">
        <w:rPr>
          <w:bCs/>
          <w:szCs w:val="24"/>
          <w:lang w:val="pt-BR"/>
        </w:rPr>
        <w:t>sendo</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Resolução</w:t>
      </w:r>
      <w:r w:rsidRPr="004D4820">
        <w:rPr>
          <w:rFonts w:eastAsia="Arial"/>
          <w:bCs/>
          <w:szCs w:val="24"/>
          <w:lang w:val="pt-BR"/>
        </w:rPr>
        <w:t xml:space="preserve"> </w:t>
      </w:r>
      <w:r w:rsidRPr="004D4820">
        <w:rPr>
          <w:bCs/>
          <w:szCs w:val="24"/>
          <w:lang w:val="pt-BR"/>
        </w:rPr>
        <w:t>publicada</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ó</w:t>
      </w:r>
      <w:r w:rsidRPr="004D4820">
        <w:rPr>
          <w:bCs/>
          <w:szCs w:val="24"/>
          <w:lang w:val="pt-BR"/>
        </w:rPr>
        <w:t>rgão</w:t>
      </w:r>
      <w:r w:rsidRPr="004D4820">
        <w:rPr>
          <w:rFonts w:eastAsia="Arial"/>
          <w:bCs/>
          <w:szCs w:val="24"/>
          <w:lang w:val="pt-BR"/>
        </w:rPr>
        <w:t xml:space="preserve"> o</w:t>
      </w:r>
      <w:r w:rsidRPr="004D4820">
        <w:rPr>
          <w:bCs/>
          <w:szCs w:val="24"/>
          <w:lang w:val="pt-BR"/>
        </w:rPr>
        <w:t>ficial</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m</w:t>
      </w:r>
      <w:r w:rsidRPr="004D4820">
        <w:rPr>
          <w:bCs/>
          <w:szCs w:val="24"/>
          <w:lang w:val="pt-BR"/>
        </w:rPr>
        <w:t>unicípio.</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3º</w:t>
      </w:r>
      <w:r w:rsidRPr="004D4820">
        <w:rPr>
          <w:bCs/>
          <w:szCs w:val="24"/>
          <w:lang w:val="pt-BR"/>
        </w:rPr>
        <w:t xml:space="preserve"> No</w:t>
      </w:r>
      <w:r w:rsidRPr="004D4820">
        <w:rPr>
          <w:rFonts w:eastAsia="Arial"/>
          <w:bCs/>
          <w:szCs w:val="24"/>
          <w:lang w:val="pt-BR"/>
        </w:rPr>
        <w:t xml:space="preserve"> e</w:t>
      </w:r>
      <w:r w:rsidRPr="004D4820">
        <w:rPr>
          <w:bCs/>
          <w:szCs w:val="24"/>
          <w:lang w:val="pt-BR"/>
        </w:rPr>
        <w:t>dital</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c</w:t>
      </w:r>
      <w:r w:rsidRPr="004D4820">
        <w:rPr>
          <w:bCs/>
          <w:szCs w:val="24"/>
          <w:lang w:val="pt-BR"/>
        </w:rPr>
        <w:t>onvocação</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escolha </w:t>
      </w:r>
      <w:r w:rsidRPr="004D4820">
        <w:rPr>
          <w:bCs/>
          <w:szCs w:val="24"/>
          <w:lang w:val="pt-BR"/>
        </w:rPr>
        <w:t>dos</w:t>
      </w:r>
      <w:r w:rsidRPr="004D4820">
        <w:rPr>
          <w:rFonts w:eastAsia="Arial"/>
          <w:bCs/>
          <w:szCs w:val="24"/>
          <w:lang w:val="pt-BR"/>
        </w:rPr>
        <w:t xml:space="preserve"> m</w:t>
      </w:r>
      <w:r w:rsidRPr="004D4820">
        <w:rPr>
          <w:bCs/>
          <w:szCs w:val="24"/>
          <w:lang w:val="pt-BR"/>
        </w:rPr>
        <w:t>embros</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C</w:t>
      </w:r>
      <w:r w:rsidRPr="004D4820">
        <w:rPr>
          <w:bCs/>
          <w:szCs w:val="24"/>
          <w:lang w:val="pt-BR"/>
        </w:rPr>
        <w:t>onselho</w:t>
      </w:r>
      <w:r w:rsidRPr="004D4820">
        <w:rPr>
          <w:rFonts w:eastAsia="Arial"/>
          <w:bCs/>
          <w:szCs w:val="24"/>
          <w:lang w:val="pt-BR"/>
        </w:rPr>
        <w:t xml:space="preserve"> </w:t>
      </w:r>
      <w:r w:rsidRPr="004D4820">
        <w:rPr>
          <w:bCs/>
          <w:szCs w:val="24"/>
          <w:lang w:val="pt-BR"/>
        </w:rPr>
        <w:t>Tutelar</w:t>
      </w:r>
      <w:r w:rsidRPr="004D4820">
        <w:rPr>
          <w:rFonts w:eastAsia="Arial"/>
          <w:bCs/>
          <w:szCs w:val="24"/>
          <w:lang w:val="pt-BR"/>
        </w:rPr>
        <w:t xml:space="preserve"> </w:t>
      </w:r>
      <w:r w:rsidRPr="004D4820">
        <w:rPr>
          <w:bCs/>
          <w:szCs w:val="24"/>
          <w:lang w:val="pt-BR"/>
        </w:rPr>
        <w:t>deverá</w:t>
      </w:r>
      <w:r w:rsidRPr="004D4820">
        <w:rPr>
          <w:rFonts w:eastAsia="Arial"/>
          <w:bCs/>
          <w:szCs w:val="24"/>
          <w:lang w:val="pt-BR"/>
        </w:rPr>
        <w:t xml:space="preserve"> </w:t>
      </w:r>
      <w:r w:rsidRPr="004D4820">
        <w:rPr>
          <w:bCs/>
          <w:szCs w:val="24"/>
          <w:lang w:val="pt-BR"/>
        </w:rPr>
        <w:t>constar</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nome</w:t>
      </w:r>
      <w:r w:rsidRPr="004D4820">
        <w:rPr>
          <w:rFonts w:eastAsia="Arial"/>
          <w:bCs/>
          <w:szCs w:val="24"/>
          <w:lang w:val="pt-BR"/>
        </w:rPr>
        <w:t xml:space="preserve"> </w:t>
      </w:r>
      <w:r w:rsidRPr="004D4820">
        <w:rPr>
          <w:bCs/>
          <w:szCs w:val="24"/>
          <w:lang w:val="pt-BR"/>
        </w:rPr>
        <w:t>completo</w:t>
      </w:r>
      <w:r w:rsidRPr="004D4820">
        <w:rPr>
          <w:rFonts w:eastAsia="Arial"/>
          <w:bCs/>
          <w:szCs w:val="24"/>
          <w:lang w:val="pt-BR"/>
        </w:rPr>
        <w:t xml:space="preserve"> </w:t>
      </w:r>
      <w:r w:rsidRPr="004D4820">
        <w:rPr>
          <w:bCs/>
          <w:szCs w:val="24"/>
          <w:lang w:val="pt-BR"/>
        </w:rPr>
        <w:t>dos</w:t>
      </w:r>
      <w:r w:rsidRPr="004D4820">
        <w:rPr>
          <w:rFonts w:eastAsia="Arial"/>
          <w:bCs/>
          <w:szCs w:val="24"/>
          <w:lang w:val="pt-BR"/>
        </w:rPr>
        <w:t xml:space="preserve"> </w:t>
      </w:r>
      <w:r w:rsidRPr="004D4820">
        <w:rPr>
          <w:bCs/>
          <w:szCs w:val="24"/>
          <w:lang w:val="pt-BR"/>
        </w:rPr>
        <w:t>integrantes</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comissão</w:t>
      </w:r>
      <w:r w:rsidRPr="004D4820">
        <w:rPr>
          <w:rFonts w:eastAsia="Arial"/>
          <w:bCs/>
          <w:szCs w:val="24"/>
          <w:lang w:val="pt-BR"/>
        </w:rPr>
        <w:t xml:space="preserve"> especial</w:t>
      </w:r>
      <w:r w:rsidRPr="004D4820">
        <w:rPr>
          <w:bCs/>
          <w:szCs w:val="24"/>
          <w:lang w:val="pt-BR"/>
        </w:rPr>
        <w:t xml:space="preserve"> do</w:t>
      </w:r>
      <w:r w:rsidRPr="004D4820">
        <w:rPr>
          <w:rFonts w:eastAsia="Arial"/>
          <w:bCs/>
          <w:szCs w:val="24"/>
          <w:lang w:val="pt-BR"/>
        </w:rPr>
        <w:t xml:space="preserve"> </w:t>
      </w:r>
      <w:r w:rsidRPr="004D4820">
        <w:rPr>
          <w:bCs/>
          <w:szCs w:val="24"/>
          <w:lang w:val="pt-BR"/>
        </w:rPr>
        <w:t>processo</w:t>
      </w:r>
      <w:r w:rsidRPr="004D4820">
        <w:rPr>
          <w:rFonts w:eastAsia="Arial"/>
          <w:bCs/>
          <w:szCs w:val="24"/>
          <w:lang w:val="pt-BR"/>
        </w:rPr>
        <w:t xml:space="preserve"> de </w:t>
      </w:r>
      <w:r w:rsidRPr="004D4820">
        <w:rPr>
          <w:bCs/>
          <w:szCs w:val="24"/>
          <w:lang w:val="pt-BR"/>
        </w:rPr>
        <w:t>escolha,</w:t>
      </w:r>
      <w:r w:rsidRPr="004D4820">
        <w:rPr>
          <w:rFonts w:eastAsia="Arial"/>
          <w:bCs/>
          <w:szCs w:val="24"/>
          <w:lang w:val="pt-BR"/>
        </w:rPr>
        <w:t xml:space="preserve"> </w:t>
      </w:r>
      <w:r w:rsidRPr="004D4820">
        <w:rPr>
          <w:bCs/>
          <w:szCs w:val="24"/>
          <w:lang w:val="pt-BR"/>
        </w:rPr>
        <w:t>bem</w:t>
      </w:r>
      <w:r w:rsidRPr="004D4820">
        <w:rPr>
          <w:rFonts w:eastAsia="Arial"/>
          <w:bCs/>
          <w:szCs w:val="24"/>
          <w:lang w:val="pt-BR"/>
        </w:rPr>
        <w:t xml:space="preserve"> </w:t>
      </w:r>
      <w:r w:rsidRPr="004D4820">
        <w:rPr>
          <w:bCs/>
          <w:szCs w:val="24"/>
          <w:lang w:val="pt-BR"/>
        </w:rPr>
        <w:t>como</w:t>
      </w:r>
      <w:r w:rsidRPr="004D4820">
        <w:rPr>
          <w:rFonts w:eastAsia="Arial"/>
          <w:bCs/>
          <w:szCs w:val="24"/>
          <w:lang w:val="pt-BR"/>
        </w:rPr>
        <w:t xml:space="preserve"> </w:t>
      </w:r>
      <w:r w:rsidRPr="004D4820">
        <w:rPr>
          <w:bCs/>
          <w:szCs w:val="24"/>
          <w:lang w:val="pt-BR"/>
        </w:rPr>
        <w:t>sua</w:t>
      </w:r>
      <w:r w:rsidRPr="004D4820">
        <w:rPr>
          <w:rFonts w:eastAsia="Arial"/>
          <w:bCs/>
          <w:szCs w:val="24"/>
          <w:lang w:val="pt-BR"/>
        </w:rPr>
        <w:t xml:space="preserve"> </w:t>
      </w:r>
      <w:r w:rsidRPr="004D4820">
        <w:rPr>
          <w:bCs/>
          <w:szCs w:val="24"/>
          <w:lang w:val="pt-BR"/>
        </w:rPr>
        <w:t>representação</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cargo</w:t>
      </w:r>
      <w:r w:rsidRPr="004D4820">
        <w:rPr>
          <w:rFonts w:eastAsia="Arial"/>
          <w:bCs/>
          <w:szCs w:val="24"/>
          <w:lang w:val="pt-BR"/>
        </w:rPr>
        <w:t xml:space="preserve"> </w:t>
      </w:r>
      <w:r w:rsidRPr="004D4820">
        <w:rPr>
          <w:bCs/>
          <w:szCs w:val="24"/>
          <w:lang w:val="pt-BR"/>
        </w:rPr>
        <w:t>exercido</w:t>
      </w:r>
      <w:r w:rsidRPr="004D4820">
        <w:rPr>
          <w:rFonts w:eastAsia="Arial"/>
          <w:bCs/>
          <w:szCs w:val="24"/>
          <w:lang w:val="pt-BR"/>
        </w:rPr>
        <w:t xml:space="preserve"> </w:t>
      </w:r>
      <w:r w:rsidRPr="004D4820">
        <w:rPr>
          <w:bCs/>
          <w:szCs w:val="24"/>
          <w:lang w:val="pt-BR"/>
        </w:rPr>
        <w:t>na</w:t>
      </w:r>
      <w:r w:rsidRPr="004D4820">
        <w:rPr>
          <w:rFonts w:eastAsia="Arial"/>
          <w:bCs/>
          <w:szCs w:val="24"/>
          <w:lang w:val="pt-BR"/>
        </w:rPr>
        <w:t xml:space="preserve"> </w:t>
      </w:r>
      <w:r w:rsidRPr="004D4820">
        <w:rPr>
          <w:bCs/>
          <w:szCs w:val="24"/>
          <w:lang w:val="pt-BR"/>
        </w:rPr>
        <w:t>comissão.</w:t>
      </w:r>
    </w:p>
    <w:p w:rsidR="000F06E7" w:rsidRPr="004D4820" w:rsidRDefault="000F06E7" w:rsidP="000F06E7">
      <w:pPr>
        <w:tabs>
          <w:tab w:val="left" w:pos="720"/>
          <w:tab w:val="left" w:pos="3345"/>
        </w:tabs>
        <w:ind w:firstLine="1418"/>
        <w:jc w:val="both"/>
        <w:rPr>
          <w:b/>
          <w:bCs/>
        </w:rPr>
      </w:pPr>
      <w:r w:rsidRPr="004D4820">
        <w:rPr>
          <w:b/>
          <w:bCs/>
        </w:rPr>
        <w:tab/>
      </w:r>
    </w:p>
    <w:p w:rsidR="000F06E7" w:rsidRPr="004D4820" w:rsidRDefault="000F06E7" w:rsidP="000F06E7">
      <w:pPr>
        <w:tabs>
          <w:tab w:val="left" w:pos="720"/>
          <w:tab w:val="left" w:pos="3345"/>
        </w:tabs>
        <w:ind w:firstLine="1418"/>
        <w:jc w:val="both"/>
        <w:rPr>
          <w:bCs/>
        </w:rPr>
      </w:pPr>
      <w:r w:rsidRPr="004D4820">
        <w:rPr>
          <w:b/>
          <w:bCs/>
        </w:rPr>
        <w:t xml:space="preserve">Art. 47 </w:t>
      </w:r>
      <w:r w:rsidRPr="004D4820">
        <w:rPr>
          <w:bCs/>
        </w:rPr>
        <w:t>Cabe ao CMDCA dar ampla publicidade ao processo de escolha dos membros do Conselho Tutelar, mediante publicação de edital de convocação do pleito na imprensa oficial, página oficial do Município, do CMDCA e Conselho Tutelar na internet, nos meios de comunicação disponíveis no território do Município, afixação de edital em locais de amplo acesso ao público, chamadas de rádio, televisão, jornais impressos e eletrônicos, blogs e outros meios de divulgação disponíveis.</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O edital conterá, dentre outros, os requisitos à candidatura, a relação de documentos a serem apresentados pelos candidatos, as regras de campanha e calendário de todas as fases do certame.</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2º</w:t>
      </w:r>
      <w:r w:rsidRPr="004D4820">
        <w:rPr>
          <w:bCs/>
        </w:rPr>
        <w:t xml:space="preserve"> A divulgação do processo de escolha deverá ser acompanhada de informações sobre o papel do Conselho Tutelar e sobre a importância da participação de todos os cidadãos, na condição de candidatos ou eleitores, servindo de instrumento de mobilização popular em torno da causa da infância e juventude, conforme dispõe o art. 88, inciso VII, da Lei nº 8069/90.</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3º</w:t>
      </w:r>
      <w:r w:rsidRPr="004D4820">
        <w:rPr>
          <w:bCs/>
        </w:rPr>
        <w:t xml:space="preserve"> A produção de material gráfico para divulgação de todos os candidatos, bem como, </w:t>
      </w:r>
      <w:proofErr w:type="gramStart"/>
      <w:r w:rsidRPr="004D4820">
        <w:rPr>
          <w:bCs/>
        </w:rPr>
        <w:t>os locais de votação ficará</w:t>
      </w:r>
      <w:proofErr w:type="gramEnd"/>
      <w:r w:rsidRPr="004D4820">
        <w:rPr>
          <w:bCs/>
        </w:rPr>
        <w:t xml:space="preserve"> a cargo do Conselho Municipal dos Direitos da Criança e Adolescente, sendo vedada a produção de materiais individuais a cada candidato.</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xml:space="preserve">Art. 48 </w:t>
      </w:r>
      <w:r w:rsidRPr="004D4820">
        <w:rPr>
          <w:bCs/>
        </w:rPr>
        <w:t>Compete, ainda, ao CMDCA tomar, com a antecedência devida, as seguintes providências para a realização do processo de escolha dos membros do Conselho Tutelar:</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Obter junto à Justiça Eleitoral o empréstimo de urnas eletrônicas, bem como o software respectivo, observadas às disposições das resoluções aplicáveis expedidas pelo Tribunal Superior Eleitoral e Tribunal Regional Eleitoral do Estado de Mato Grosso.</w:t>
      </w:r>
    </w:p>
    <w:p w:rsidR="000F06E7" w:rsidRPr="004D4820" w:rsidRDefault="000F06E7" w:rsidP="000F06E7">
      <w:pPr>
        <w:tabs>
          <w:tab w:val="left" w:pos="720"/>
          <w:tab w:val="left" w:pos="3345"/>
        </w:tabs>
        <w:ind w:firstLine="1418"/>
        <w:jc w:val="both"/>
        <w:rPr>
          <w:bCs/>
        </w:rPr>
      </w:pPr>
      <w:r w:rsidRPr="004D4820">
        <w:rPr>
          <w:b/>
          <w:bCs/>
        </w:rPr>
        <w:t xml:space="preserve">II </w:t>
      </w:r>
      <w:r w:rsidRPr="004D4820">
        <w:rPr>
          <w:bCs/>
        </w:rPr>
        <w:t>- Em caso de impossibilidade do fornecimento de urnas eletrônicas, obter junto à Justiça Eleitoral o empréstimo de urnas comuns e o fornecimento de listas de eleitores a fim de que a votação seja feita manualmente; e</w:t>
      </w:r>
    </w:p>
    <w:p w:rsidR="000F06E7" w:rsidRPr="004D4820" w:rsidRDefault="000F06E7" w:rsidP="000F06E7">
      <w:pPr>
        <w:tabs>
          <w:tab w:val="left" w:pos="720"/>
          <w:tab w:val="left" w:pos="3345"/>
        </w:tabs>
        <w:ind w:firstLine="1418"/>
        <w:jc w:val="both"/>
        <w:rPr>
          <w:bCs/>
        </w:rPr>
      </w:pPr>
      <w:r w:rsidRPr="004D4820">
        <w:rPr>
          <w:b/>
          <w:bCs/>
        </w:rPr>
        <w:t>III</w:t>
      </w:r>
      <w:r w:rsidRPr="004D4820">
        <w:rPr>
          <w:bCs/>
        </w:rPr>
        <w:t xml:space="preserve"> - Garantir o fácil acesso aos locais de votação, preferindo-se aqueles que já sejam utilizadas como sessões eleitorais pela Justiça Eleitoral ou espaços públicos comunitários.</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xml:space="preserve">Art. 49 </w:t>
      </w:r>
      <w:r w:rsidRPr="004D4820">
        <w:rPr>
          <w:bCs/>
        </w:rPr>
        <w:t>O CMDCA deverá delegar à Comissão Especial Eleitoral, de composição paritária entre conselheiros representantes do governo e da sociedade civil, a condução do processo de escolha dos membros do Conselho Tutelar, observados os mesmos impedimentos impostos por esta lei para composição do Conselho Tutelar.</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w:t>
      </w:r>
      <w:proofErr w:type="gramStart"/>
      <w:r w:rsidRPr="004D4820">
        <w:rPr>
          <w:bCs/>
        </w:rPr>
        <w:t xml:space="preserve">A composição, assim como as atribuições da Comissão Eleitoral prevista no </w:t>
      </w:r>
      <w:r w:rsidRPr="004D4820">
        <w:rPr>
          <w:bCs/>
          <w:i/>
        </w:rPr>
        <w:t xml:space="preserve">caput </w:t>
      </w:r>
      <w:r w:rsidRPr="004D4820">
        <w:rPr>
          <w:bCs/>
        </w:rPr>
        <w:t>deste artigo, devem</w:t>
      </w:r>
      <w:proofErr w:type="gramEnd"/>
      <w:r w:rsidRPr="004D4820">
        <w:rPr>
          <w:bCs/>
        </w:rPr>
        <w:t xml:space="preserve"> constar da resolução regulamentadora do processo de escolha.</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2º</w:t>
      </w:r>
      <w:r w:rsidRPr="004D4820">
        <w:rPr>
          <w:bCs/>
        </w:rPr>
        <w:t xml:space="preserve"> A Comissão Eleitoral ficará encarregada de analisar os pedidos de registro de candidatura e dar ampla publicidade à relação dos pretendentes inscritos, facultando a qualquer cidadão impugnar, no prazo de 05 (cinco) dias contados da publicação, candidatos que não atendam aos requisitos exigidos, indicando os elementos probatórios.</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3º</w:t>
      </w:r>
      <w:r w:rsidRPr="004D4820">
        <w:rPr>
          <w:bCs/>
        </w:rPr>
        <w:t xml:space="preserve"> Diante da impugnação de candidatos ao Conselho Tutelar em razão do não preenchimento dos requisitos legais ou da prática de condutas ilícitas ou vedadas, cabe à Comissão Eleitoral:</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Notificar os candidatos impugnados, concedendo-lhes prazo para apresentação de defesa; e</w:t>
      </w:r>
    </w:p>
    <w:p w:rsidR="000F06E7" w:rsidRPr="004D4820" w:rsidRDefault="000F06E7" w:rsidP="000F06E7">
      <w:pPr>
        <w:tabs>
          <w:tab w:val="left" w:pos="720"/>
          <w:tab w:val="left" w:pos="3345"/>
        </w:tabs>
        <w:ind w:firstLine="1418"/>
        <w:jc w:val="both"/>
        <w:rPr>
          <w:bCs/>
        </w:rPr>
      </w:pPr>
      <w:r w:rsidRPr="004D4820">
        <w:rPr>
          <w:b/>
          <w:bCs/>
        </w:rPr>
        <w:t>II</w:t>
      </w:r>
      <w:r w:rsidRPr="004D4820">
        <w:rPr>
          <w:bCs/>
        </w:rPr>
        <w:t xml:space="preserve"> - Realizar reunião para decidir acerca da impugnação, podendo, se necessário, ouvir testemunhas eventualmente arroladas, determinar a juntada de documentos e a realização de outras diligências para apurar a verdade dos fatos.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4º</w:t>
      </w:r>
      <w:r w:rsidRPr="004D4820">
        <w:rPr>
          <w:bCs/>
        </w:rPr>
        <w:t xml:space="preserve"> Das decisões da Comissão eleitoral caberá recurso à plenária do CMDCA, que se reunirá, em caráter extraordinário, para julgá-los.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5º</w:t>
      </w:r>
      <w:r w:rsidRPr="004D4820">
        <w:rPr>
          <w:bCs/>
        </w:rPr>
        <w:t xml:space="preserve"> Esgotada a fase recursal, a comissão especial eleitoral fará publicar a relação dos candidatos habilitados, enviando cópia ao Ministério Público para ciência e acompanhamento.</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6º</w:t>
      </w:r>
      <w:r w:rsidRPr="004D4820">
        <w:rPr>
          <w:bCs/>
        </w:rPr>
        <w:t xml:space="preserve"> Cabe, ainda, à Comissão Especial Eleitoral:</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Realizar reunião destinada a dar conhecimento formal das regras da campanha aos candidatos considerados habilitados no pleito, que firmarão compromisso de respeitá-las, sob pena de imposição de sanções previstas na legislação local;</w:t>
      </w:r>
    </w:p>
    <w:p w:rsidR="000F06E7" w:rsidRPr="004D4820" w:rsidRDefault="000F06E7" w:rsidP="000F06E7">
      <w:pPr>
        <w:tabs>
          <w:tab w:val="left" w:pos="720"/>
          <w:tab w:val="left" w:pos="3345"/>
        </w:tabs>
        <w:ind w:firstLine="1418"/>
        <w:jc w:val="both"/>
        <w:rPr>
          <w:bCs/>
        </w:rPr>
      </w:pPr>
      <w:r w:rsidRPr="004D4820">
        <w:rPr>
          <w:b/>
          <w:bCs/>
        </w:rPr>
        <w:t>II</w:t>
      </w:r>
      <w:r w:rsidRPr="004D4820">
        <w:rPr>
          <w:bCs/>
        </w:rPr>
        <w:t xml:space="preserve"> - Estimular e facilitar o encaminhamento de notícias de fatos que constituam violação das regras de campanha por parte dos candidatos ou à sua ordem;</w:t>
      </w:r>
    </w:p>
    <w:p w:rsidR="000F06E7" w:rsidRPr="004D4820" w:rsidRDefault="000F06E7" w:rsidP="000F06E7">
      <w:pPr>
        <w:tabs>
          <w:tab w:val="left" w:pos="720"/>
          <w:tab w:val="left" w:pos="3345"/>
        </w:tabs>
        <w:ind w:firstLine="1418"/>
        <w:jc w:val="both"/>
        <w:rPr>
          <w:bCs/>
        </w:rPr>
      </w:pPr>
      <w:r w:rsidRPr="004D4820">
        <w:rPr>
          <w:b/>
          <w:bCs/>
        </w:rPr>
        <w:t>III</w:t>
      </w:r>
      <w:r w:rsidRPr="004D4820">
        <w:rPr>
          <w:bCs/>
        </w:rPr>
        <w:t xml:space="preserve"> - Analisar e decidir, em primeira instância administrativa, os pedidos de impugnação e outros incidentes ocorridos no dia da votação;</w:t>
      </w:r>
    </w:p>
    <w:p w:rsidR="000F06E7" w:rsidRPr="004D4820" w:rsidRDefault="000F06E7" w:rsidP="000F06E7">
      <w:pPr>
        <w:tabs>
          <w:tab w:val="left" w:pos="720"/>
          <w:tab w:val="left" w:pos="3345"/>
        </w:tabs>
        <w:ind w:firstLine="1418"/>
        <w:jc w:val="both"/>
        <w:rPr>
          <w:bCs/>
        </w:rPr>
      </w:pPr>
      <w:r w:rsidRPr="004D4820">
        <w:rPr>
          <w:b/>
          <w:bCs/>
        </w:rPr>
        <w:t>IV</w:t>
      </w:r>
      <w:r w:rsidRPr="004D4820">
        <w:rPr>
          <w:bCs/>
        </w:rPr>
        <w:t xml:space="preserve"> - Providenciar a confecção das cédulas de votação, conforme modelo a ser aprovado;</w:t>
      </w:r>
    </w:p>
    <w:p w:rsidR="000F06E7" w:rsidRPr="004D4820" w:rsidRDefault="000F06E7" w:rsidP="000F06E7">
      <w:pPr>
        <w:tabs>
          <w:tab w:val="left" w:pos="720"/>
          <w:tab w:val="left" w:pos="3345"/>
        </w:tabs>
        <w:ind w:firstLine="1418"/>
        <w:jc w:val="both"/>
        <w:rPr>
          <w:bCs/>
        </w:rPr>
      </w:pPr>
      <w:r w:rsidRPr="004D4820">
        <w:rPr>
          <w:b/>
          <w:bCs/>
        </w:rPr>
        <w:t>V</w:t>
      </w:r>
      <w:r w:rsidRPr="004D4820">
        <w:rPr>
          <w:bCs/>
        </w:rPr>
        <w:t xml:space="preserve"> - Escolher e divulgar os locais de votação;</w:t>
      </w:r>
    </w:p>
    <w:p w:rsidR="000F06E7" w:rsidRPr="004D4820" w:rsidRDefault="000F06E7" w:rsidP="000F06E7">
      <w:pPr>
        <w:tabs>
          <w:tab w:val="left" w:pos="720"/>
          <w:tab w:val="left" w:pos="3345"/>
        </w:tabs>
        <w:ind w:firstLine="1418"/>
        <w:jc w:val="both"/>
        <w:rPr>
          <w:bCs/>
        </w:rPr>
      </w:pPr>
      <w:r w:rsidRPr="004D4820">
        <w:rPr>
          <w:b/>
          <w:bCs/>
        </w:rPr>
        <w:t xml:space="preserve">VI </w:t>
      </w:r>
      <w:r w:rsidRPr="004D4820">
        <w:rPr>
          <w:bCs/>
        </w:rPr>
        <w:t>- Selecionar, preferencialmente junto aos órgãos públicos municipais, os mesários e escrutinadores, bem como seus respectivos suplentes, que serão previamente orientados sobre como proceder no dia da votação, na forma da Resolução regulamentadora do pleito;</w:t>
      </w:r>
    </w:p>
    <w:p w:rsidR="000F06E7" w:rsidRPr="004D4820" w:rsidRDefault="000F06E7" w:rsidP="000F06E7">
      <w:pPr>
        <w:tabs>
          <w:tab w:val="left" w:pos="720"/>
          <w:tab w:val="left" w:pos="3345"/>
        </w:tabs>
        <w:ind w:firstLine="1418"/>
        <w:jc w:val="both"/>
        <w:rPr>
          <w:bCs/>
        </w:rPr>
      </w:pPr>
      <w:r w:rsidRPr="004D4820">
        <w:rPr>
          <w:b/>
          <w:bCs/>
        </w:rPr>
        <w:t>VII</w:t>
      </w:r>
      <w:r w:rsidRPr="004D4820">
        <w:rPr>
          <w:bCs/>
        </w:rPr>
        <w:t xml:space="preserve"> - Solicitar, junto ao comando da Polícia Militar local a designação de efetivo para garantir a ordem e segurança nos locais de votação e apuração;</w:t>
      </w:r>
    </w:p>
    <w:p w:rsidR="000F06E7" w:rsidRPr="004D4820" w:rsidRDefault="000F06E7" w:rsidP="000F06E7">
      <w:pPr>
        <w:tabs>
          <w:tab w:val="left" w:pos="720"/>
          <w:tab w:val="left" w:pos="3345"/>
        </w:tabs>
        <w:ind w:firstLine="1418"/>
        <w:jc w:val="both"/>
        <w:rPr>
          <w:bCs/>
        </w:rPr>
      </w:pPr>
      <w:r w:rsidRPr="004D4820">
        <w:rPr>
          <w:b/>
          <w:bCs/>
        </w:rPr>
        <w:t>VIII</w:t>
      </w:r>
      <w:r w:rsidRPr="004D4820">
        <w:rPr>
          <w:bCs/>
        </w:rPr>
        <w:t xml:space="preserve"> - Divulgar, imediatamente após a apuração, o resultado oficial da votação; e,</w:t>
      </w:r>
    </w:p>
    <w:p w:rsidR="000F06E7" w:rsidRPr="004D4820" w:rsidRDefault="000F06E7" w:rsidP="000F06E7">
      <w:pPr>
        <w:tabs>
          <w:tab w:val="left" w:pos="720"/>
          <w:tab w:val="left" w:pos="3345"/>
        </w:tabs>
        <w:ind w:firstLine="1418"/>
        <w:jc w:val="both"/>
        <w:rPr>
          <w:bCs/>
        </w:rPr>
      </w:pPr>
      <w:r w:rsidRPr="004D4820">
        <w:rPr>
          <w:b/>
          <w:bCs/>
        </w:rPr>
        <w:t xml:space="preserve">IX </w:t>
      </w:r>
      <w:r w:rsidRPr="004D4820">
        <w:rPr>
          <w:bCs/>
        </w:rPr>
        <w:t>- Resolver os casos omissos por decisão da maioria absoluta de seus membros.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7º</w:t>
      </w:r>
      <w:r w:rsidRPr="004D4820">
        <w:rPr>
          <w:bCs/>
        </w:rPr>
        <w:t xml:space="preserve"> O Ministério Público será pessoalmente notificado de todas as reuniões deliberativas realizadas pela Comissão Eleitoral e pelo CMDCA, bem como de todas as decisões nelas proferidas e incidentes verificados no decorrer do certame.</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Art. 50</w:t>
      </w:r>
      <w:r w:rsidRPr="004D4820">
        <w:t xml:space="preserve"> O processo de escolha para o Conselho Tutelar ocorrerá com o número mínimo de 10 (dez) pretendentes devidamente habilitados.</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rPr>
          <w:b/>
        </w:rPr>
      </w:pPr>
      <w:r w:rsidRPr="004D4820">
        <w:rPr>
          <w:b/>
        </w:rPr>
        <w:t>§ 1º</w:t>
      </w:r>
      <w:r w:rsidRPr="004D4820">
        <w:t xml:space="preserve"> Caso o número de pretendentes habilitados seja inferior a 10 (dez), o Conselho Municipal ou do Distrito Federal dos Direitos da Criança e do Adolescente poderá suspender o trâmite do processo de escolha e reabrir prazo para inscrição de novas candidaturas, sem prejuízo da garantia de posse dos novos conselheiros ao término do mandato em curso. </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2º</w:t>
      </w:r>
      <w:r w:rsidRPr="004D4820">
        <w:t xml:space="preserve"> Em qualquer caso, o Conselho Municipal ou do Distrito Federal dos Direitos da Criança e do Adolescente deverá envidar esforços para que o número de candidatos seja o maior possível, de modo a ampliar as opções de escolha pelos eleitores e obter um número maior de suplentes.</w:t>
      </w:r>
    </w:p>
    <w:p w:rsidR="000F06E7" w:rsidRPr="004D4820" w:rsidRDefault="000F06E7" w:rsidP="000F06E7">
      <w:pPr>
        <w:tabs>
          <w:tab w:val="left" w:pos="720"/>
          <w:tab w:val="left" w:pos="3345"/>
        </w:tabs>
        <w:ind w:firstLine="1418"/>
        <w:jc w:val="center"/>
        <w:rPr>
          <w:b/>
        </w:rPr>
      </w:pPr>
    </w:p>
    <w:p w:rsidR="000F06E7" w:rsidRPr="004D4820" w:rsidRDefault="000F06E7" w:rsidP="000F06E7">
      <w:pPr>
        <w:tabs>
          <w:tab w:val="left" w:pos="720"/>
          <w:tab w:val="left" w:pos="3345"/>
        </w:tabs>
        <w:jc w:val="center"/>
        <w:rPr>
          <w:b/>
        </w:rPr>
      </w:pPr>
      <w:r w:rsidRPr="004D4820">
        <w:rPr>
          <w:b/>
        </w:rPr>
        <w:t>Subseção II</w:t>
      </w:r>
    </w:p>
    <w:p w:rsidR="000F06E7" w:rsidRPr="004D4820" w:rsidRDefault="000F06E7" w:rsidP="000F06E7">
      <w:pPr>
        <w:tabs>
          <w:tab w:val="left" w:pos="720"/>
          <w:tab w:val="left" w:pos="3345"/>
        </w:tabs>
        <w:jc w:val="center"/>
        <w:rPr>
          <w:b/>
        </w:rPr>
      </w:pPr>
      <w:r w:rsidRPr="004D4820">
        <w:rPr>
          <w:b/>
        </w:rPr>
        <w:t>DA AVALIAÇÃO SOBRE CONHECIMENTOS ESPECÍFICOS</w:t>
      </w:r>
    </w:p>
    <w:p w:rsidR="000F06E7" w:rsidRPr="004D4820" w:rsidRDefault="000F06E7" w:rsidP="000F06E7">
      <w:pPr>
        <w:tabs>
          <w:tab w:val="left" w:pos="720"/>
          <w:tab w:val="left" w:pos="3345"/>
        </w:tabs>
        <w:ind w:firstLine="1418"/>
        <w:jc w:val="both"/>
      </w:pPr>
    </w:p>
    <w:p w:rsidR="000F06E7" w:rsidRPr="004D4820" w:rsidRDefault="000F06E7" w:rsidP="000F06E7">
      <w:pPr>
        <w:ind w:firstLine="1418"/>
        <w:jc w:val="both"/>
      </w:pPr>
      <w:r w:rsidRPr="004D4820">
        <w:rPr>
          <w:b/>
        </w:rPr>
        <w:t>Art. 51</w:t>
      </w:r>
      <w:r w:rsidRPr="004D4820">
        <w:t xml:space="preserve"> Os candidatos que tiverem a inscrição deferida submeter-se-ão a avaliação técnica através de prova escrita, com questões objetivas e discursivas, com abordagens de situações práticas, sobre o direito da criança e do adolescente e língua portuguesa, compreendendo-se a interpretação da Constituição Federal (artigos 227 a 229), da Lei 8069/90, Resoluções do CONANDA e da legislação municipal pertinente.</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Parágrafo único.</w:t>
      </w:r>
      <w:r w:rsidRPr="004D4820">
        <w:t xml:space="preserve"> A prova de que trata este artigo terá caráter eliminatório, somente sendo considerado aprovado para participar da etapa seguinte (psicológica) os candidatos que obtiverem pelo menos nota 60 (60%), numa avaliação variável de 0 a 100 pontos.</w:t>
      </w:r>
    </w:p>
    <w:p w:rsidR="000F06E7" w:rsidRPr="004D4820" w:rsidRDefault="000F06E7" w:rsidP="000F06E7">
      <w:pPr>
        <w:ind w:firstLine="1418"/>
        <w:jc w:val="both"/>
      </w:pPr>
    </w:p>
    <w:p w:rsidR="000F06E7" w:rsidRPr="004D4820" w:rsidRDefault="000F06E7" w:rsidP="000F06E7">
      <w:pPr>
        <w:jc w:val="center"/>
        <w:rPr>
          <w:b/>
        </w:rPr>
      </w:pPr>
      <w:r w:rsidRPr="004D4820">
        <w:rPr>
          <w:b/>
        </w:rPr>
        <w:t>Subseção III</w:t>
      </w:r>
    </w:p>
    <w:p w:rsidR="000F06E7" w:rsidRPr="004D4820" w:rsidRDefault="000F06E7" w:rsidP="000F06E7">
      <w:pPr>
        <w:jc w:val="center"/>
        <w:rPr>
          <w:b/>
        </w:rPr>
      </w:pPr>
      <w:r w:rsidRPr="004D4820">
        <w:rPr>
          <w:b/>
        </w:rPr>
        <w:t>DA AVALIAÇÃO PSICOLÓGICA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Art. 52</w:t>
      </w:r>
      <w:r w:rsidRPr="004D4820">
        <w:t xml:space="preserve"> Após o resultado da prova escrita, os candidatos aprovados serão submetidos a avaliação psicológica, a ser realizada por profissionais indicados pelo CMDCA, que, após a aplicação dos exames técnicos devidos, os identificará como “aptos” ou “inaptos” para o exercício da função.</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Parágrafo único.</w:t>
      </w:r>
      <w:r w:rsidRPr="004D4820">
        <w:t xml:space="preserve"> A avaliação psicológica de que trata este art. terá caráter eliminatório.</w:t>
      </w:r>
    </w:p>
    <w:p w:rsidR="000F06E7" w:rsidRPr="004D4820" w:rsidRDefault="000F06E7" w:rsidP="000F06E7">
      <w:pPr>
        <w:tabs>
          <w:tab w:val="left" w:pos="720"/>
          <w:tab w:val="left" w:pos="3345"/>
        </w:tabs>
        <w:ind w:firstLine="1418"/>
        <w:jc w:val="both"/>
        <w:rPr>
          <w:color w:val="C00000"/>
        </w:rPr>
      </w:pPr>
      <w:r w:rsidRPr="004D4820">
        <w:rPr>
          <w:color w:val="C00000"/>
        </w:rPr>
        <w:t xml:space="preserve">  </w:t>
      </w:r>
    </w:p>
    <w:p w:rsidR="000F06E7" w:rsidRPr="004D4820" w:rsidRDefault="000F06E7" w:rsidP="000F06E7">
      <w:pPr>
        <w:tabs>
          <w:tab w:val="left" w:pos="720"/>
          <w:tab w:val="left" w:pos="3345"/>
        </w:tabs>
        <w:jc w:val="center"/>
        <w:rPr>
          <w:b/>
          <w:bCs/>
        </w:rPr>
      </w:pPr>
      <w:r w:rsidRPr="004D4820">
        <w:rPr>
          <w:b/>
          <w:bCs/>
        </w:rPr>
        <w:t>Subseção IV</w:t>
      </w:r>
    </w:p>
    <w:p w:rsidR="000F06E7" w:rsidRPr="004D4820" w:rsidRDefault="000F06E7" w:rsidP="000F06E7">
      <w:pPr>
        <w:tabs>
          <w:tab w:val="left" w:pos="720"/>
          <w:tab w:val="left" w:pos="993"/>
          <w:tab w:val="left" w:pos="3345"/>
        </w:tabs>
        <w:jc w:val="center"/>
        <w:rPr>
          <w:b/>
          <w:bCs/>
        </w:rPr>
      </w:pPr>
      <w:r w:rsidRPr="004D4820">
        <w:rPr>
          <w:b/>
          <w:bCs/>
        </w:rPr>
        <w:t xml:space="preserve">DA ESCOLHA POR ELEIÇÃO </w:t>
      </w:r>
    </w:p>
    <w:p w:rsidR="000F06E7" w:rsidRPr="004D4820" w:rsidRDefault="000F06E7" w:rsidP="000F06E7">
      <w:pPr>
        <w:tabs>
          <w:tab w:val="left" w:pos="720"/>
          <w:tab w:val="left" w:pos="3345"/>
        </w:tabs>
        <w:jc w:val="both"/>
        <w:rPr>
          <w:b/>
          <w:bCs/>
        </w:rPr>
      </w:pPr>
    </w:p>
    <w:p w:rsidR="000F06E7" w:rsidRPr="004D4820" w:rsidRDefault="000F06E7" w:rsidP="000F06E7">
      <w:pPr>
        <w:tabs>
          <w:tab w:val="left" w:pos="720"/>
          <w:tab w:val="left" w:pos="3345"/>
        </w:tabs>
        <w:ind w:firstLine="1418"/>
        <w:jc w:val="both"/>
        <w:rPr>
          <w:bCs/>
        </w:rPr>
      </w:pPr>
      <w:r w:rsidRPr="004D4820">
        <w:rPr>
          <w:b/>
          <w:bCs/>
        </w:rPr>
        <w:t>Art. 53</w:t>
      </w:r>
      <w:r w:rsidRPr="004D4820">
        <w:rPr>
          <w:bCs/>
        </w:rPr>
        <w:t xml:space="preserve"> Os candidatos que forem considerados “aptos” na avaliação psicológica, submeter-se-ão, em seguida, ao processo de escolha por votação, sendo considerados membros do Conselho Tutelar titulares os cinco mais votados (1º ao 5º lugar) e suplentes os demais em ordem decrescente de votação.</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Art. 54</w:t>
      </w:r>
      <w:r w:rsidRPr="004D4820">
        <w:rPr>
          <w:bCs/>
        </w:rPr>
        <w:t xml:space="preserve"> O processo de escolha dos membros do Conselho Tutelar deverá observar as seguintes diretrizes:</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Eleição mediante sufrágio universal e direto, pelo voto facultativo e secreto dos eleitores do Município de Sorriso em processo a ser regulamentado e conduzido pelo Conselho Municipal dos Direitos da Criança e do Adolescente – CMDCA;</w:t>
      </w:r>
    </w:p>
    <w:p w:rsidR="000F06E7" w:rsidRPr="004D4820" w:rsidRDefault="000F06E7" w:rsidP="000F06E7">
      <w:pPr>
        <w:tabs>
          <w:tab w:val="left" w:pos="720"/>
          <w:tab w:val="left" w:pos="3345"/>
        </w:tabs>
        <w:ind w:firstLine="1418"/>
        <w:jc w:val="both"/>
        <w:rPr>
          <w:bCs/>
        </w:rPr>
      </w:pPr>
      <w:r w:rsidRPr="004D4820">
        <w:rPr>
          <w:b/>
          <w:bCs/>
        </w:rPr>
        <w:t>II</w:t>
      </w:r>
      <w:r w:rsidRPr="004D4820">
        <w:rPr>
          <w:bCs/>
        </w:rPr>
        <w:t xml:space="preserve"> - Candidatura individual, não sendo admitida a composição de chapas; e,</w:t>
      </w:r>
    </w:p>
    <w:p w:rsidR="000F06E7" w:rsidRPr="004D4820" w:rsidRDefault="000F06E7" w:rsidP="000F06E7">
      <w:pPr>
        <w:tabs>
          <w:tab w:val="left" w:pos="720"/>
          <w:tab w:val="left" w:pos="3345"/>
        </w:tabs>
        <w:ind w:firstLine="1418"/>
        <w:jc w:val="both"/>
        <w:rPr>
          <w:bCs/>
        </w:rPr>
      </w:pPr>
      <w:r w:rsidRPr="004D4820">
        <w:rPr>
          <w:b/>
          <w:bCs/>
        </w:rPr>
        <w:t xml:space="preserve">III </w:t>
      </w:r>
      <w:r w:rsidRPr="004D4820">
        <w:rPr>
          <w:bCs/>
        </w:rPr>
        <w:t>- Fiscalização pelo Ministério Público.</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xml:space="preserve">Art. 55 </w:t>
      </w:r>
      <w:r w:rsidRPr="004D4820">
        <w:rPr>
          <w:bCs/>
        </w:rPr>
        <w:t>Na hipótese de ocorrer empate na votação, será considerado eleito o candidato que:</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Obtiver nota superior na avaliação técnica (prova escrita);</w:t>
      </w:r>
    </w:p>
    <w:p w:rsidR="000F06E7" w:rsidRPr="004D4820" w:rsidRDefault="000F06E7" w:rsidP="000F06E7">
      <w:pPr>
        <w:tabs>
          <w:tab w:val="left" w:pos="720"/>
          <w:tab w:val="left" w:pos="3345"/>
        </w:tabs>
        <w:ind w:firstLine="1418"/>
        <w:jc w:val="both"/>
        <w:rPr>
          <w:bCs/>
        </w:rPr>
      </w:pPr>
      <w:r w:rsidRPr="004D4820">
        <w:rPr>
          <w:b/>
          <w:bCs/>
        </w:rPr>
        <w:t>II</w:t>
      </w:r>
      <w:r w:rsidRPr="004D4820">
        <w:rPr>
          <w:bCs/>
        </w:rPr>
        <w:t xml:space="preserve"> - Apresentar maior tempo de atuação na área da infância e adolescência, comprovada por meio de documentação a ser apresentada no ato da inscrição;</w:t>
      </w:r>
    </w:p>
    <w:p w:rsidR="000F06E7" w:rsidRPr="004D4820" w:rsidRDefault="000F06E7" w:rsidP="000F06E7">
      <w:pPr>
        <w:tabs>
          <w:tab w:val="left" w:pos="720"/>
          <w:tab w:val="left" w:pos="3345"/>
        </w:tabs>
        <w:ind w:firstLine="1418"/>
        <w:jc w:val="both"/>
        <w:rPr>
          <w:bCs/>
        </w:rPr>
      </w:pPr>
      <w:r w:rsidRPr="004D4820">
        <w:rPr>
          <w:b/>
          <w:bCs/>
        </w:rPr>
        <w:t>III</w:t>
      </w:r>
      <w:r w:rsidRPr="004D4820">
        <w:rPr>
          <w:bCs/>
        </w:rPr>
        <w:t xml:space="preserve"> - Residir a mais tempo no Município; e,</w:t>
      </w:r>
    </w:p>
    <w:p w:rsidR="000F06E7" w:rsidRPr="004D4820" w:rsidRDefault="000F06E7" w:rsidP="000F06E7">
      <w:pPr>
        <w:tabs>
          <w:tab w:val="left" w:pos="720"/>
          <w:tab w:val="left" w:pos="3345"/>
        </w:tabs>
        <w:ind w:firstLine="1418"/>
        <w:jc w:val="both"/>
        <w:rPr>
          <w:bCs/>
        </w:rPr>
      </w:pPr>
      <w:r w:rsidRPr="004D4820">
        <w:rPr>
          <w:b/>
          <w:bCs/>
        </w:rPr>
        <w:t>IV</w:t>
      </w:r>
      <w:r w:rsidRPr="004D4820">
        <w:rPr>
          <w:bCs/>
        </w:rPr>
        <w:t xml:space="preserve"> - Tiver maior idade.</w:t>
      </w:r>
    </w:p>
    <w:p w:rsidR="000F06E7" w:rsidRPr="004D4820" w:rsidRDefault="000F06E7" w:rsidP="000F06E7">
      <w:pPr>
        <w:tabs>
          <w:tab w:val="left" w:pos="720"/>
          <w:tab w:val="left" w:pos="3345"/>
        </w:tabs>
        <w:ind w:firstLine="1418"/>
        <w:jc w:val="both"/>
        <w:rPr>
          <w:bCs/>
        </w:rPr>
      </w:pPr>
    </w:p>
    <w:p w:rsidR="000F06E7" w:rsidRPr="004D4820" w:rsidRDefault="000F06E7" w:rsidP="000F06E7">
      <w:pPr>
        <w:pStyle w:val="Textopadro"/>
        <w:ind w:firstLine="1418"/>
        <w:jc w:val="both"/>
        <w:rPr>
          <w:bCs/>
          <w:szCs w:val="24"/>
          <w:lang w:val="pt-BR"/>
        </w:rPr>
      </w:pPr>
      <w:r w:rsidRPr="004D4820">
        <w:rPr>
          <w:b/>
          <w:bCs/>
          <w:szCs w:val="24"/>
          <w:lang w:val="pt-BR"/>
        </w:rPr>
        <w:t xml:space="preserve">Art. 56 </w:t>
      </w:r>
      <w:r w:rsidRPr="004D4820">
        <w:rPr>
          <w:bCs/>
          <w:szCs w:val="24"/>
          <w:lang w:val="pt-BR"/>
        </w:rPr>
        <w:t>Os</w:t>
      </w:r>
      <w:r w:rsidRPr="004D4820">
        <w:rPr>
          <w:rFonts w:eastAsia="Arial"/>
          <w:bCs/>
          <w:szCs w:val="24"/>
          <w:lang w:val="pt-BR"/>
        </w:rPr>
        <w:t xml:space="preserve"> </w:t>
      </w:r>
      <w:r w:rsidRPr="004D4820">
        <w:rPr>
          <w:bCs/>
          <w:szCs w:val="24"/>
          <w:lang w:val="pt-BR"/>
        </w:rPr>
        <w:t>conselheiros</w:t>
      </w:r>
      <w:r w:rsidRPr="004D4820">
        <w:rPr>
          <w:rFonts w:eastAsia="Arial"/>
          <w:bCs/>
          <w:szCs w:val="24"/>
          <w:lang w:val="pt-BR"/>
        </w:rPr>
        <w:t xml:space="preserve"> </w:t>
      </w:r>
      <w:r w:rsidRPr="004D4820">
        <w:rPr>
          <w:bCs/>
          <w:szCs w:val="24"/>
          <w:lang w:val="pt-BR"/>
        </w:rPr>
        <w:t>tutelares</w:t>
      </w:r>
      <w:r w:rsidRPr="004D4820">
        <w:rPr>
          <w:rFonts w:eastAsia="Arial"/>
          <w:bCs/>
          <w:szCs w:val="24"/>
          <w:lang w:val="pt-BR"/>
        </w:rPr>
        <w:t xml:space="preserve"> </w:t>
      </w:r>
      <w:r w:rsidRPr="004D4820">
        <w:rPr>
          <w:bCs/>
          <w:szCs w:val="24"/>
          <w:lang w:val="pt-BR"/>
        </w:rPr>
        <w:t>eleitos</w:t>
      </w:r>
      <w:r w:rsidRPr="004D4820">
        <w:rPr>
          <w:rFonts w:eastAsia="Arial"/>
          <w:bCs/>
          <w:szCs w:val="24"/>
          <w:lang w:val="pt-BR"/>
        </w:rPr>
        <w:t xml:space="preserve"> </w:t>
      </w:r>
      <w:r w:rsidRPr="004D4820">
        <w:rPr>
          <w:bCs/>
          <w:szCs w:val="24"/>
          <w:lang w:val="pt-BR"/>
        </w:rPr>
        <w:t>como</w:t>
      </w:r>
      <w:r w:rsidRPr="004D4820">
        <w:rPr>
          <w:rFonts w:eastAsia="Arial"/>
          <w:bCs/>
          <w:szCs w:val="24"/>
          <w:lang w:val="pt-BR"/>
        </w:rPr>
        <w:t xml:space="preserve"> </w:t>
      </w:r>
      <w:r w:rsidRPr="004D4820">
        <w:rPr>
          <w:bCs/>
          <w:szCs w:val="24"/>
          <w:lang w:val="pt-BR"/>
        </w:rPr>
        <w:t>titulares</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até o 15</w:t>
      </w:r>
      <w:proofErr w:type="gramStart"/>
      <w:r w:rsidRPr="004D4820">
        <w:rPr>
          <w:rFonts w:eastAsia="Arial"/>
          <w:bCs/>
          <w:szCs w:val="24"/>
          <w:lang w:val="pt-BR"/>
        </w:rPr>
        <w:t>º(</w:t>
      </w:r>
      <w:proofErr w:type="gramEnd"/>
      <w:r w:rsidRPr="004D4820">
        <w:rPr>
          <w:rFonts w:eastAsia="Arial"/>
          <w:bCs/>
          <w:szCs w:val="24"/>
          <w:lang w:val="pt-BR"/>
        </w:rPr>
        <w:t xml:space="preserve">décimo quinto) </w:t>
      </w:r>
      <w:r w:rsidRPr="004D4820">
        <w:rPr>
          <w:bCs/>
          <w:szCs w:val="24"/>
          <w:lang w:val="pt-BR"/>
        </w:rPr>
        <w:t>suplente,</w:t>
      </w:r>
      <w:r w:rsidRPr="004D4820">
        <w:rPr>
          <w:rFonts w:eastAsia="Arial"/>
          <w:bCs/>
          <w:szCs w:val="24"/>
          <w:lang w:val="pt-BR"/>
        </w:rPr>
        <w:t xml:space="preserve"> </w:t>
      </w:r>
      <w:r w:rsidRPr="004D4820">
        <w:rPr>
          <w:bCs/>
          <w:szCs w:val="24"/>
          <w:lang w:val="pt-BR"/>
        </w:rPr>
        <w:t>deverão</w:t>
      </w:r>
      <w:r w:rsidRPr="004D4820">
        <w:rPr>
          <w:rFonts w:eastAsia="Arial"/>
          <w:bCs/>
          <w:szCs w:val="24"/>
          <w:lang w:val="pt-BR"/>
        </w:rPr>
        <w:t xml:space="preserve"> </w:t>
      </w:r>
      <w:r w:rsidRPr="004D4820">
        <w:rPr>
          <w:bCs/>
          <w:szCs w:val="24"/>
          <w:lang w:val="pt-BR"/>
        </w:rPr>
        <w:t>participar</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processo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capacitação/formação</w:t>
      </w:r>
      <w:r w:rsidRPr="004D4820">
        <w:rPr>
          <w:rFonts w:eastAsia="Arial"/>
          <w:bCs/>
          <w:szCs w:val="24"/>
          <w:lang w:val="pt-BR"/>
        </w:rPr>
        <w:t xml:space="preserve"> </w:t>
      </w:r>
      <w:r w:rsidRPr="004D4820">
        <w:rPr>
          <w:bCs/>
          <w:szCs w:val="24"/>
          <w:lang w:val="pt-BR"/>
        </w:rPr>
        <w:t>continuada</w:t>
      </w:r>
      <w:r w:rsidRPr="004D4820">
        <w:rPr>
          <w:rFonts w:eastAsia="Arial"/>
          <w:bCs/>
          <w:szCs w:val="24"/>
          <w:lang w:val="pt-BR"/>
        </w:rPr>
        <w:t xml:space="preserve"> </w:t>
      </w:r>
      <w:r w:rsidRPr="004D4820">
        <w:rPr>
          <w:bCs/>
          <w:szCs w:val="24"/>
          <w:lang w:val="pt-BR"/>
        </w:rPr>
        <w:t>relativa</w:t>
      </w:r>
      <w:r w:rsidRPr="004D4820">
        <w:rPr>
          <w:rFonts w:eastAsia="Arial"/>
          <w:bCs/>
          <w:szCs w:val="24"/>
          <w:lang w:val="pt-BR"/>
        </w:rPr>
        <w:t xml:space="preserve"> </w:t>
      </w:r>
      <w:r w:rsidRPr="004D4820">
        <w:rPr>
          <w:bCs/>
          <w:szCs w:val="24"/>
          <w:lang w:val="pt-BR"/>
        </w:rPr>
        <w:t>à</w:t>
      </w:r>
      <w:r w:rsidRPr="004D4820">
        <w:rPr>
          <w:rFonts w:eastAsia="Arial"/>
          <w:bCs/>
          <w:szCs w:val="24"/>
          <w:lang w:val="pt-BR"/>
        </w:rPr>
        <w:t xml:space="preserve"> </w:t>
      </w:r>
      <w:r w:rsidRPr="004D4820">
        <w:rPr>
          <w:bCs/>
          <w:szCs w:val="24"/>
          <w:lang w:val="pt-BR"/>
        </w:rPr>
        <w:t>legislação</w:t>
      </w:r>
      <w:r w:rsidRPr="004D4820">
        <w:rPr>
          <w:rFonts w:eastAsia="Arial"/>
          <w:bCs/>
          <w:szCs w:val="24"/>
          <w:lang w:val="pt-BR"/>
        </w:rPr>
        <w:t xml:space="preserve"> </w:t>
      </w:r>
      <w:r w:rsidRPr="004D4820">
        <w:rPr>
          <w:bCs/>
          <w:szCs w:val="24"/>
          <w:lang w:val="pt-BR"/>
        </w:rPr>
        <w:t>específica</w:t>
      </w:r>
      <w:r w:rsidRPr="004D4820">
        <w:rPr>
          <w:rFonts w:eastAsia="Arial"/>
          <w:bCs/>
          <w:szCs w:val="24"/>
          <w:lang w:val="pt-BR"/>
        </w:rPr>
        <w:t xml:space="preserve"> </w:t>
      </w:r>
      <w:r w:rsidRPr="004D4820">
        <w:rPr>
          <w:bCs/>
          <w:szCs w:val="24"/>
          <w:lang w:val="pt-BR"/>
        </w:rPr>
        <w:t>às</w:t>
      </w:r>
      <w:r w:rsidRPr="004D4820">
        <w:rPr>
          <w:rFonts w:eastAsia="Arial"/>
          <w:bCs/>
          <w:szCs w:val="24"/>
          <w:lang w:val="pt-BR"/>
        </w:rPr>
        <w:t xml:space="preserve"> </w:t>
      </w:r>
      <w:r w:rsidRPr="004D4820">
        <w:rPr>
          <w:bCs/>
          <w:szCs w:val="24"/>
          <w:lang w:val="pt-BR"/>
        </w:rPr>
        <w:t>atribuições</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cargo</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dos</w:t>
      </w:r>
      <w:r w:rsidRPr="004D4820">
        <w:rPr>
          <w:rFonts w:eastAsia="Arial"/>
          <w:bCs/>
          <w:szCs w:val="24"/>
          <w:lang w:val="pt-BR"/>
        </w:rPr>
        <w:t xml:space="preserve"> </w:t>
      </w:r>
      <w:r w:rsidRPr="004D4820">
        <w:rPr>
          <w:bCs/>
          <w:szCs w:val="24"/>
          <w:lang w:val="pt-BR"/>
        </w:rPr>
        <w:t>demais</w:t>
      </w:r>
      <w:r w:rsidRPr="004D4820">
        <w:rPr>
          <w:rFonts w:eastAsia="Arial"/>
          <w:bCs/>
          <w:szCs w:val="24"/>
          <w:lang w:val="pt-BR"/>
        </w:rPr>
        <w:t xml:space="preserve"> </w:t>
      </w:r>
      <w:r w:rsidRPr="004D4820">
        <w:rPr>
          <w:bCs/>
          <w:szCs w:val="24"/>
          <w:lang w:val="pt-BR"/>
        </w:rPr>
        <w:t>aspectos</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função,</w:t>
      </w:r>
      <w:r w:rsidRPr="004D4820">
        <w:rPr>
          <w:rFonts w:eastAsia="Arial"/>
          <w:bCs/>
          <w:szCs w:val="24"/>
          <w:lang w:val="pt-BR"/>
        </w:rPr>
        <w:t xml:space="preserve"> </w:t>
      </w:r>
      <w:r w:rsidRPr="004D4820">
        <w:rPr>
          <w:bCs/>
          <w:szCs w:val="24"/>
          <w:lang w:val="pt-BR"/>
        </w:rPr>
        <w:t>promovida</w:t>
      </w:r>
      <w:r w:rsidRPr="004D4820">
        <w:rPr>
          <w:rFonts w:eastAsia="Arial"/>
          <w:bCs/>
          <w:szCs w:val="24"/>
          <w:lang w:val="pt-BR"/>
        </w:rPr>
        <w:t xml:space="preserve"> </w:t>
      </w:r>
      <w:r w:rsidRPr="004D4820">
        <w:rPr>
          <w:bCs/>
          <w:szCs w:val="24"/>
          <w:lang w:val="pt-BR"/>
        </w:rPr>
        <w:t>pelo</w:t>
      </w:r>
      <w:r w:rsidRPr="004D4820">
        <w:rPr>
          <w:rFonts w:eastAsia="Arial"/>
          <w:bCs/>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dos</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r w:rsidRPr="004D4820">
        <w:rPr>
          <w:rFonts w:eastAsia="Arial"/>
          <w:szCs w:val="24"/>
          <w:lang w:val="pt-BR"/>
        </w:rPr>
        <w:t xml:space="preserve"> </w:t>
      </w:r>
      <w:r w:rsidRPr="004D4820">
        <w:rPr>
          <w:bCs/>
          <w:szCs w:val="24"/>
          <w:lang w:val="pt-BR"/>
        </w:rPr>
        <w:t>antes</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posse,</w:t>
      </w:r>
      <w:r w:rsidRPr="004D4820">
        <w:rPr>
          <w:rFonts w:eastAsia="Arial"/>
          <w:bCs/>
          <w:szCs w:val="24"/>
          <w:lang w:val="pt-BR"/>
        </w:rPr>
        <w:t xml:space="preserve"> </w:t>
      </w:r>
      <w:r w:rsidRPr="004D4820">
        <w:rPr>
          <w:bCs/>
          <w:szCs w:val="24"/>
          <w:lang w:val="pt-BR"/>
        </w:rPr>
        <w:t>com</w:t>
      </w:r>
      <w:r w:rsidRPr="004D4820">
        <w:rPr>
          <w:rFonts w:eastAsia="Arial"/>
          <w:bCs/>
          <w:szCs w:val="24"/>
          <w:lang w:val="pt-BR"/>
        </w:rPr>
        <w:t xml:space="preserve"> </w:t>
      </w:r>
      <w:r w:rsidRPr="004D4820">
        <w:rPr>
          <w:bCs/>
          <w:szCs w:val="24"/>
          <w:lang w:val="pt-BR"/>
        </w:rPr>
        <w:t>frequência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mínimo</w:t>
      </w:r>
      <w:r w:rsidRPr="004D4820">
        <w:rPr>
          <w:rFonts w:eastAsia="Arial"/>
          <w:bCs/>
          <w:szCs w:val="24"/>
          <w:lang w:val="pt-BR"/>
        </w:rPr>
        <w:t xml:space="preserve"> </w:t>
      </w:r>
      <w:r w:rsidRPr="004D4820">
        <w:rPr>
          <w:bCs/>
          <w:szCs w:val="24"/>
          <w:lang w:val="pt-BR"/>
        </w:rPr>
        <w:t>90%</w:t>
      </w:r>
      <w:r w:rsidRPr="004D4820">
        <w:rPr>
          <w:rFonts w:eastAsia="Arial"/>
          <w:bCs/>
          <w:szCs w:val="24"/>
          <w:lang w:val="pt-BR"/>
        </w:rPr>
        <w:t xml:space="preserve"> </w:t>
      </w:r>
      <w:r w:rsidRPr="004D4820">
        <w:rPr>
          <w:bCs/>
          <w:szCs w:val="24"/>
          <w:lang w:val="pt-BR"/>
        </w:rPr>
        <w:t>(noventa</w:t>
      </w:r>
      <w:r w:rsidRPr="004D4820">
        <w:rPr>
          <w:rFonts w:eastAsia="Arial"/>
          <w:bCs/>
          <w:szCs w:val="24"/>
          <w:lang w:val="pt-BR"/>
        </w:rPr>
        <w:t xml:space="preserve"> </w:t>
      </w:r>
      <w:r w:rsidRPr="004D4820">
        <w:rPr>
          <w:bCs/>
          <w:szCs w:val="24"/>
          <w:lang w:val="pt-BR"/>
        </w:rPr>
        <w:t>por</w:t>
      </w:r>
      <w:r w:rsidRPr="004D4820">
        <w:rPr>
          <w:rFonts w:eastAsia="Arial"/>
          <w:bCs/>
          <w:szCs w:val="24"/>
          <w:lang w:val="pt-BR"/>
        </w:rPr>
        <w:t xml:space="preserve"> </w:t>
      </w:r>
      <w:r w:rsidRPr="004D4820">
        <w:rPr>
          <w:bCs/>
          <w:szCs w:val="24"/>
          <w:lang w:val="pt-BR"/>
        </w:rPr>
        <w:t>cento).</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1º</w:t>
      </w:r>
      <w:r w:rsidRPr="004D4820">
        <w:rPr>
          <w:bCs/>
          <w:szCs w:val="24"/>
          <w:lang w:val="pt-BR"/>
        </w:rPr>
        <w:t xml:space="preserve"> O</w:t>
      </w:r>
      <w:r w:rsidRPr="004D4820">
        <w:rPr>
          <w:rFonts w:eastAsia="Arial"/>
          <w:bCs/>
          <w:szCs w:val="24"/>
          <w:lang w:val="pt-BR"/>
        </w:rPr>
        <w:t xml:space="preserve"> </w:t>
      </w:r>
      <w:r w:rsidRPr="004D4820">
        <w:rPr>
          <w:bCs/>
          <w:szCs w:val="24"/>
          <w:lang w:val="pt-BR"/>
        </w:rPr>
        <w:t>conselheiro</w:t>
      </w:r>
      <w:r w:rsidRPr="004D4820">
        <w:rPr>
          <w:rFonts w:eastAsia="Arial"/>
          <w:bCs/>
          <w:szCs w:val="24"/>
          <w:lang w:val="pt-BR"/>
        </w:rPr>
        <w:t xml:space="preserve"> </w:t>
      </w:r>
      <w:r w:rsidRPr="004D4820">
        <w:rPr>
          <w:bCs/>
          <w:szCs w:val="24"/>
          <w:lang w:val="pt-BR"/>
        </w:rPr>
        <w:t>que</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atingir</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frequência</w:t>
      </w:r>
      <w:r w:rsidRPr="004D4820">
        <w:rPr>
          <w:rFonts w:eastAsia="Arial"/>
          <w:bCs/>
          <w:szCs w:val="24"/>
          <w:lang w:val="pt-BR"/>
        </w:rPr>
        <w:t xml:space="preserve"> </w:t>
      </w:r>
      <w:r w:rsidRPr="004D4820">
        <w:rPr>
          <w:bCs/>
          <w:szCs w:val="24"/>
          <w:lang w:val="pt-BR"/>
        </w:rPr>
        <w:t>mínima</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participar</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processo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capacitação,</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poderá</w:t>
      </w:r>
      <w:r w:rsidRPr="004D4820">
        <w:rPr>
          <w:rFonts w:eastAsia="Arial"/>
          <w:bCs/>
          <w:szCs w:val="24"/>
          <w:lang w:val="pt-BR"/>
        </w:rPr>
        <w:t xml:space="preserve"> </w:t>
      </w:r>
      <w:r w:rsidRPr="004D4820">
        <w:rPr>
          <w:bCs/>
          <w:szCs w:val="24"/>
          <w:lang w:val="pt-BR"/>
        </w:rPr>
        <w:t>tomar</w:t>
      </w:r>
      <w:r w:rsidRPr="004D4820">
        <w:rPr>
          <w:rFonts w:eastAsia="Arial"/>
          <w:bCs/>
          <w:szCs w:val="24"/>
          <w:lang w:val="pt-BR"/>
        </w:rPr>
        <w:t xml:space="preserve"> </w:t>
      </w:r>
      <w:r w:rsidRPr="004D4820">
        <w:rPr>
          <w:bCs/>
          <w:szCs w:val="24"/>
          <w:lang w:val="pt-BR"/>
        </w:rPr>
        <w:t>posse,</w:t>
      </w:r>
      <w:r w:rsidRPr="004D4820">
        <w:rPr>
          <w:rFonts w:eastAsia="Arial"/>
          <w:bCs/>
          <w:szCs w:val="24"/>
          <w:lang w:val="pt-BR"/>
        </w:rPr>
        <w:t xml:space="preserve"> </w:t>
      </w:r>
      <w:r w:rsidRPr="004D4820">
        <w:rPr>
          <w:bCs/>
          <w:szCs w:val="24"/>
          <w:lang w:val="pt-BR"/>
        </w:rPr>
        <w:t>devendo</w:t>
      </w:r>
      <w:r w:rsidRPr="004D4820">
        <w:rPr>
          <w:rFonts w:eastAsia="Arial"/>
          <w:bCs/>
          <w:szCs w:val="24"/>
          <w:lang w:val="pt-BR"/>
        </w:rPr>
        <w:t xml:space="preserve"> </w:t>
      </w:r>
      <w:r w:rsidRPr="004D4820">
        <w:rPr>
          <w:bCs/>
          <w:szCs w:val="24"/>
          <w:lang w:val="pt-BR"/>
        </w:rPr>
        <w:t>ser</w:t>
      </w:r>
      <w:r w:rsidRPr="004D4820">
        <w:rPr>
          <w:rFonts w:eastAsia="Arial"/>
          <w:bCs/>
          <w:szCs w:val="24"/>
          <w:lang w:val="pt-BR"/>
        </w:rPr>
        <w:t xml:space="preserve"> </w:t>
      </w:r>
      <w:r w:rsidRPr="004D4820">
        <w:rPr>
          <w:bCs/>
          <w:szCs w:val="24"/>
          <w:lang w:val="pt-BR"/>
        </w:rPr>
        <w:t>substituído</w:t>
      </w:r>
      <w:r w:rsidRPr="004D4820">
        <w:rPr>
          <w:rFonts w:eastAsia="Arial"/>
          <w:bCs/>
          <w:szCs w:val="24"/>
          <w:lang w:val="pt-BR"/>
        </w:rPr>
        <w:t xml:space="preserve"> </w:t>
      </w:r>
      <w:r w:rsidRPr="004D4820">
        <w:rPr>
          <w:bCs/>
          <w:szCs w:val="24"/>
          <w:lang w:val="pt-BR"/>
        </w:rPr>
        <w:t>pelo</w:t>
      </w:r>
      <w:r w:rsidRPr="004D4820">
        <w:rPr>
          <w:rFonts w:eastAsia="Arial"/>
          <w:bCs/>
          <w:szCs w:val="24"/>
          <w:lang w:val="pt-BR"/>
        </w:rPr>
        <w:t xml:space="preserve"> </w:t>
      </w:r>
      <w:r w:rsidRPr="004D4820">
        <w:rPr>
          <w:bCs/>
          <w:szCs w:val="24"/>
          <w:lang w:val="pt-BR"/>
        </w:rPr>
        <w:t>suplente</w:t>
      </w:r>
      <w:r w:rsidRPr="004D4820">
        <w:rPr>
          <w:rFonts w:eastAsia="Arial"/>
          <w:bCs/>
          <w:szCs w:val="24"/>
          <w:lang w:val="pt-BR"/>
        </w:rPr>
        <w:t xml:space="preserve"> </w:t>
      </w:r>
      <w:r w:rsidRPr="004D4820">
        <w:rPr>
          <w:bCs/>
          <w:szCs w:val="24"/>
          <w:lang w:val="pt-BR"/>
        </w:rPr>
        <w:t>eleito</w:t>
      </w:r>
      <w:r w:rsidRPr="004D4820">
        <w:rPr>
          <w:rFonts w:eastAsia="Arial"/>
          <w:bCs/>
          <w:szCs w:val="24"/>
          <w:lang w:val="pt-BR"/>
        </w:rPr>
        <w:t xml:space="preserve"> </w:t>
      </w:r>
      <w:r w:rsidRPr="004D4820">
        <w:rPr>
          <w:bCs/>
          <w:szCs w:val="24"/>
          <w:lang w:val="pt-BR"/>
        </w:rPr>
        <w:t>que</w:t>
      </w:r>
      <w:r w:rsidRPr="004D4820">
        <w:rPr>
          <w:rFonts w:eastAsia="Arial"/>
          <w:bCs/>
          <w:szCs w:val="24"/>
          <w:lang w:val="pt-BR"/>
        </w:rPr>
        <w:t xml:space="preserve"> </w:t>
      </w:r>
      <w:r w:rsidRPr="004D4820">
        <w:rPr>
          <w:bCs/>
          <w:szCs w:val="24"/>
          <w:lang w:val="pt-BR"/>
        </w:rPr>
        <w:t>tenha</w:t>
      </w:r>
      <w:r w:rsidRPr="004D4820">
        <w:rPr>
          <w:rFonts w:eastAsia="Arial"/>
          <w:bCs/>
          <w:szCs w:val="24"/>
          <w:lang w:val="pt-BR"/>
        </w:rPr>
        <w:t xml:space="preserve"> </w:t>
      </w:r>
      <w:r w:rsidRPr="004D4820">
        <w:rPr>
          <w:bCs/>
          <w:szCs w:val="24"/>
          <w:lang w:val="pt-BR"/>
        </w:rPr>
        <w:t>participado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capacitação/formação</w:t>
      </w:r>
      <w:r w:rsidRPr="004D4820">
        <w:rPr>
          <w:rFonts w:eastAsia="Arial"/>
          <w:bCs/>
          <w:szCs w:val="24"/>
          <w:lang w:val="pt-BR"/>
        </w:rPr>
        <w:t xml:space="preserve"> </w:t>
      </w:r>
      <w:r w:rsidRPr="004D4820">
        <w:rPr>
          <w:bCs/>
          <w:szCs w:val="24"/>
          <w:lang w:val="pt-BR"/>
        </w:rPr>
        <w:t>continuada,</w:t>
      </w:r>
      <w:r w:rsidRPr="004D4820">
        <w:rPr>
          <w:rFonts w:eastAsia="Arial"/>
          <w:bCs/>
          <w:szCs w:val="24"/>
          <w:lang w:val="pt-BR"/>
        </w:rPr>
        <w:t xml:space="preserve"> </w:t>
      </w:r>
      <w:r w:rsidRPr="004D4820">
        <w:rPr>
          <w:bCs/>
          <w:szCs w:val="24"/>
          <w:lang w:val="pt-BR"/>
        </w:rPr>
        <w:t>respeitando-se</w:t>
      </w:r>
      <w:r w:rsidRPr="004D4820">
        <w:rPr>
          <w:rFonts w:eastAsia="Arial"/>
          <w:bCs/>
          <w:szCs w:val="24"/>
          <w:lang w:val="pt-BR"/>
        </w:rPr>
        <w:t xml:space="preserve"> </w:t>
      </w:r>
      <w:r w:rsidRPr="004D4820">
        <w:rPr>
          <w:bCs/>
          <w:szCs w:val="24"/>
          <w:lang w:val="pt-BR"/>
        </w:rPr>
        <w:t>rigorosamente</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ordem</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classificação.</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w:t>
      </w:r>
      <w:r w:rsidRPr="004D4820">
        <w:rPr>
          <w:rFonts w:ascii="Times New Roman" w:eastAsia="Arial" w:hAnsi="Times New Roman"/>
          <w:b/>
          <w:sz w:val="24"/>
          <w:szCs w:val="24"/>
        </w:rPr>
        <w:t xml:space="preserve"> </w:t>
      </w:r>
      <w:r w:rsidRPr="004D4820">
        <w:rPr>
          <w:rFonts w:ascii="Times New Roman" w:hAnsi="Times New Roman"/>
          <w:b/>
          <w:sz w:val="24"/>
          <w:szCs w:val="24"/>
        </w:rPr>
        <w:t>2º</w:t>
      </w:r>
      <w:r w:rsidRPr="004D4820">
        <w:rPr>
          <w:rFonts w:ascii="Times New Roman" w:hAnsi="Times New Roman"/>
          <w:sz w:val="24"/>
          <w:szCs w:val="24"/>
        </w:rPr>
        <w:t xml:space="preserve"> O</w:t>
      </w:r>
      <w:r w:rsidRPr="004D4820">
        <w:rPr>
          <w:rFonts w:ascii="Times New Roman" w:eastAsia="Arial" w:hAnsi="Times New Roman"/>
          <w:sz w:val="24"/>
          <w:szCs w:val="24"/>
        </w:rPr>
        <w:t xml:space="preserve"> </w:t>
      </w:r>
      <w:r w:rsidRPr="004D4820">
        <w:rPr>
          <w:rFonts w:ascii="Times New Roman" w:hAnsi="Times New Roman"/>
          <w:sz w:val="24"/>
          <w:szCs w:val="24"/>
        </w:rPr>
        <w:t>conselheiro</w:t>
      </w:r>
      <w:r w:rsidRPr="004D4820">
        <w:rPr>
          <w:rFonts w:ascii="Times New Roman" w:eastAsia="Arial" w:hAnsi="Times New Roman"/>
          <w:sz w:val="24"/>
          <w:szCs w:val="24"/>
        </w:rPr>
        <w:t xml:space="preserve"> </w:t>
      </w:r>
      <w:r w:rsidRPr="004D4820">
        <w:rPr>
          <w:rFonts w:ascii="Times New Roman" w:hAnsi="Times New Roman"/>
          <w:sz w:val="24"/>
          <w:szCs w:val="24"/>
        </w:rPr>
        <w:t>reeleito</w:t>
      </w:r>
      <w:r w:rsidRPr="004D4820">
        <w:rPr>
          <w:rFonts w:ascii="Times New Roman" w:eastAsia="Arial" w:hAnsi="Times New Roman"/>
          <w:sz w:val="24"/>
          <w:szCs w:val="24"/>
        </w:rPr>
        <w:t xml:space="preserve"> </w:t>
      </w:r>
      <w:r w:rsidRPr="004D4820">
        <w:rPr>
          <w:rFonts w:ascii="Times New Roman" w:hAnsi="Times New Roman"/>
          <w:sz w:val="24"/>
          <w:szCs w:val="24"/>
        </w:rPr>
        <w:t>ou</w:t>
      </w:r>
      <w:r w:rsidRPr="004D4820">
        <w:rPr>
          <w:rFonts w:ascii="Times New Roman" w:eastAsia="Arial" w:hAnsi="Times New Roman"/>
          <w:sz w:val="24"/>
          <w:szCs w:val="24"/>
        </w:rPr>
        <w:t xml:space="preserve"> </w:t>
      </w:r>
      <w:r w:rsidRPr="004D4820">
        <w:rPr>
          <w:rFonts w:ascii="Times New Roman" w:hAnsi="Times New Roman"/>
          <w:sz w:val="24"/>
          <w:szCs w:val="24"/>
        </w:rPr>
        <w:t>que</w:t>
      </w:r>
      <w:r w:rsidRPr="004D4820">
        <w:rPr>
          <w:rFonts w:ascii="Times New Roman" w:eastAsia="Arial" w:hAnsi="Times New Roman"/>
          <w:sz w:val="24"/>
          <w:szCs w:val="24"/>
        </w:rPr>
        <w:t xml:space="preserve"> </w:t>
      </w:r>
      <w:r w:rsidRPr="004D4820">
        <w:rPr>
          <w:rFonts w:ascii="Times New Roman" w:hAnsi="Times New Roman"/>
          <w:sz w:val="24"/>
          <w:szCs w:val="24"/>
        </w:rPr>
        <w:t>já</w:t>
      </w:r>
      <w:r w:rsidRPr="004D4820">
        <w:rPr>
          <w:rFonts w:ascii="Times New Roman" w:eastAsia="Arial" w:hAnsi="Times New Roman"/>
          <w:sz w:val="24"/>
          <w:szCs w:val="24"/>
        </w:rPr>
        <w:t xml:space="preserve"> </w:t>
      </w:r>
      <w:r w:rsidRPr="004D4820">
        <w:rPr>
          <w:rFonts w:ascii="Times New Roman" w:hAnsi="Times New Roman"/>
          <w:sz w:val="24"/>
          <w:szCs w:val="24"/>
        </w:rPr>
        <w:t>tenha</w:t>
      </w:r>
      <w:r w:rsidRPr="004D4820">
        <w:rPr>
          <w:rFonts w:ascii="Times New Roman" w:eastAsia="Arial" w:hAnsi="Times New Roman"/>
          <w:sz w:val="24"/>
          <w:szCs w:val="24"/>
        </w:rPr>
        <w:t xml:space="preserve"> </w:t>
      </w:r>
      <w:r w:rsidRPr="004D4820">
        <w:rPr>
          <w:rFonts w:ascii="Times New Roman" w:hAnsi="Times New Roman"/>
          <w:sz w:val="24"/>
          <w:szCs w:val="24"/>
        </w:rPr>
        <w:t>exercido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função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c</w:t>
      </w:r>
      <w:r w:rsidRPr="004D4820">
        <w:rPr>
          <w:rFonts w:ascii="Times New Roman" w:hAnsi="Times New Roman"/>
          <w:sz w:val="24"/>
          <w:szCs w:val="24"/>
        </w:rPr>
        <w:t>onselheiro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em</w:t>
      </w:r>
      <w:r w:rsidRPr="004D4820">
        <w:rPr>
          <w:rFonts w:ascii="Times New Roman" w:eastAsia="Arial" w:hAnsi="Times New Roman"/>
          <w:sz w:val="24"/>
          <w:szCs w:val="24"/>
        </w:rPr>
        <w:t xml:space="preserve"> </w:t>
      </w:r>
      <w:r w:rsidRPr="004D4820">
        <w:rPr>
          <w:rFonts w:ascii="Times New Roman" w:hAnsi="Times New Roman"/>
          <w:sz w:val="24"/>
          <w:szCs w:val="24"/>
        </w:rPr>
        <w:t>outros</w:t>
      </w:r>
      <w:r w:rsidRPr="004D4820">
        <w:rPr>
          <w:rFonts w:ascii="Times New Roman" w:eastAsia="Arial" w:hAnsi="Times New Roman"/>
          <w:sz w:val="24"/>
          <w:szCs w:val="24"/>
        </w:rPr>
        <w:t xml:space="preserve"> </w:t>
      </w:r>
      <w:r w:rsidRPr="004D4820">
        <w:rPr>
          <w:rFonts w:ascii="Times New Roman" w:hAnsi="Times New Roman"/>
          <w:sz w:val="24"/>
          <w:szCs w:val="24"/>
        </w:rPr>
        <w:t>mandatos,</w:t>
      </w:r>
      <w:r w:rsidRPr="004D4820">
        <w:rPr>
          <w:rFonts w:ascii="Times New Roman" w:eastAsia="Arial" w:hAnsi="Times New Roman"/>
          <w:sz w:val="24"/>
          <w:szCs w:val="24"/>
        </w:rPr>
        <w:t xml:space="preserve"> </w:t>
      </w:r>
      <w:r w:rsidRPr="004D4820">
        <w:rPr>
          <w:rFonts w:ascii="Times New Roman" w:hAnsi="Times New Roman"/>
          <w:sz w:val="24"/>
          <w:szCs w:val="24"/>
        </w:rPr>
        <w:t>também</w:t>
      </w:r>
      <w:r w:rsidRPr="004D4820">
        <w:rPr>
          <w:rFonts w:ascii="Times New Roman" w:eastAsia="Arial" w:hAnsi="Times New Roman"/>
          <w:sz w:val="24"/>
          <w:szCs w:val="24"/>
        </w:rPr>
        <w:t xml:space="preserve"> </w:t>
      </w:r>
      <w:r w:rsidRPr="004D4820">
        <w:rPr>
          <w:rFonts w:ascii="Times New Roman" w:hAnsi="Times New Roman"/>
          <w:sz w:val="24"/>
          <w:szCs w:val="24"/>
        </w:rPr>
        <w:t>fica</w:t>
      </w:r>
      <w:r w:rsidRPr="004D4820">
        <w:rPr>
          <w:rFonts w:ascii="Times New Roman" w:eastAsia="Arial" w:hAnsi="Times New Roman"/>
          <w:sz w:val="24"/>
          <w:szCs w:val="24"/>
        </w:rPr>
        <w:t xml:space="preserve"> </w:t>
      </w:r>
      <w:r w:rsidRPr="004D4820">
        <w:rPr>
          <w:rFonts w:ascii="Times New Roman" w:hAnsi="Times New Roman"/>
          <w:sz w:val="24"/>
          <w:szCs w:val="24"/>
        </w:rPr>
        <w:t>obrigado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participar</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processo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bCs/>
          <w:sz w:val="24"/>
          <w:szCs w:val="24"/>
        </w:rPr>
        <w:t>capacitação/formação</w:t>
      </w:r>
      <w:r w:rsidRPr="004D4820">
        <w:rPr>
          <w:rFonts w:ascii="Times New Roman" w:eastAsia="Arial" w:hAnsi="Times New Roman"/>
          <w:bCs/>
          <w:sz w:val="24"/>
          <w:szCs w:val="24"/>
        </w:rPr>
        <w:t xml:space="preserve"> </w:t>
      </w:r>
      <w:r w:rsidRPr="004D4820">
        <w:rPr>
          <w:rFonts w:ascii="Times New Roman" w:hAnsi="Times New Roman"/>
          <w:bCs/>
          <w:sz w:val="24"/>
          <w:szCs w:val="24"/>
        </w:rPr>
        <w:t>continuada</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considerando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importância</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aprimoramento</w:t>
      </w:r>
      <w:r w:rsidRPr="004D4820">
        <w:rPr>
          <w:rFonts w:ascii="Times New Roman" w:eastAsia="Arial" w:hAnsi="Times New Roman"/>
          <w:sz w:val="24"/>
          <w:szCs w:val="24"/>
        </w:rPr>
        <w:t xml:space="preserve"> </w:t>
      </w:r>
      <w:r w:rsidRPr="004D4820">
        <w:rPr>
          <w:rFonts w:ascii="Times New Roman" w:hAnsi="Times New Roman"/>
          <w:sz w:val="24"/>
          <w:szCs w:val="24"/>
        </w:rPr>
        <w:t>continuado</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atualização</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legislação</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dos</w:t>
      </w:r>
      <w:r w:rsidRPr="004D4820">
        <w:rPr>
          <w:rFonts w:ascii="Times New Roman" w:eastAsia="Arial" w:hAnsi="Times New Roman"/>
          <w:sz w:val="24"/>
          <w:szCs w:val="24"/>
        </w:rPr>
        <w:t xml:space="preserve"> </w:t>
      </w:r>
      <w:r w:rsidRPr="004D4820">
        <w:rPr>
          <w:rFonts w:ascii="Times New Roman" w:hAnsi="Times New Roman"/>
          <w:sz w:val="24"/>
          <w:szCs w:val="24"/>
        </w:rPr>
        <w:t>processos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trabalho.</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hAnsi="Times New Roman"/>
          <w:b/>
          <w:sz w:val="24"/>
          <w:szCs w:val="24"/>
        </w:rPr>
      </w:pPr>
      <w:r w:rsidRPr="004D4820">
        <w:rPr>
          <w:rFonts w:ascii="Times New Roman" w:hAnsi="Times New Roman"/>
          <w:b/>
          <w:sz w:val="24"/>
          <w:szCs w:val="24"/>
        </w:rPr>
        <w:t>§</w:t>
      </w:r>
      <w:r w:rsidRPr="004D4820">
        <w:rPr>
          <w:rFonts w:ascii="Times New Roman" w:eastAsia="Arial" w:hAnsi="Times New Roman"/>
          <w:b/>
          <w:sz w:val="24"/>
          <w:szCs w:val="24"/>
        </w:rPr>
        <w:t xml:space="preserve"> </w:t>
      </w:r>
      <w:r w:rsidRPr="004D4820">
        <w:rPr>
          <w:rFonts w:ascii="Times New Roman" w:hAnsi="Times New Roman"/>
          <w:b/>
          <w:sz w:val="24"/>
          <w:szCs w:val="24"/>
        </w:rPr>
        <w:t>3º</w:t>
      </w:r>
      <w:r w:rsidRPr="004D4820">
        <w:rPr>
          <w:rFonts w:ascii="Times New Roman" w:hAnsi="Times New Roman"/>
          <w:sz w:val="24"/>
          <w:szCs w:val="24"/>
        </w:rPr>
        <w:t xml:space="preserve"> O</w:t>
      </w:r>
      <w:r w:rsidRPr="004D4820">
        <w:rPr>
          <w:rFonts w:ascii="Times New Roman" w:eastAsia="Arial" w:hAnsi="Times New Roman"/>
          <w:sz w:val="24"/>
          <w:szCs w:val="24"/>
        </w:rPr>
        <w:t xml:space="preserve"> </w:t>
      </w:r>
      <w:r w:rsidRPr="004D4820">
        <w:rPr>
          <w:rFonts w:ascii="Times New Roman" w:hAnsi="Times New Roman"/>
          <w:sz w:val="24"/>
          <w:szCs w:val="24"/>
        </w:rPr>
        <w:t>Poder</w:t>
      </w:r>
      <w:r w:rsidRPr="004D4820">
        <w:rPr>
          <w:rFonts w:ascii="Times New Roman" w:eastAsia="Arial" w:hAnsi="Times New Roman"/>
          <w:sz w:val="24"/>
          <w:szCs w:val="24"/>
        </w:rPr>
        <w:t xml:space="preserve"> </w:t>
      </w:r>
      <w:r w:rsidRPr="004D4820">
        <w:rPr>
          <w:rFonts w:ascii="Times New Roman" w:hAnsi="Times New Roman"/>
          <w:sz w:val="24"/>
          <w:szCs w:val="24"/>
        </w:rPr>
        <w:t>Público</w:t>
      </w:r>
      <w:r w:rsidRPr="004D4820">
        <w:rPr>
          <w:rFonts w:ascii="Times New Roman" w:eastAsia="Arial" w:hAnsi="Times New Roman"/>
          <w:sz w:val="24"/>
          <w:szCs w:val="24"/>
        </w:rPr>
        <w:t xml:space="preserve"> </w:t>
      </w:r>
      <w:r w:rsidRPr="004D4820">
        <w:rPr>
          <w:rFonts w:ascii="Times New Roman" w:hAnsi="Times New Roman"/>
          <w:sz w:val="24"/>
          <w:szCs w:val="24"/>
        </w:rPr>
        <w:t>estimulará</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participação</w:t>
      </w:r>
      <w:r w:rsidRPr="004D4820">
        <w:rPr>
          <w:rFonts w:ascii="Times New Roman" w:eastAsia="Arial" w:hAnsi="Times New Roman"/>
          <w:sz w:val="24"/>
          <w:szCs w:val="24"/>
        </w:rPr>
        <w:t xml:space="preserve"> </w:t>
      </w:r>
      <w:r w:rsidRPr="004D4820">
        <w:rPr>
          <w:rFonts w:ascii="Times New Roman" w:hAnsi="Times New Roman"/>
          <w:sz w:val="24"/>
          <w:szCs w:val="24"/>
        </w:rPr>
        <w:t>dos</w:t>
      </w:r>
      <w:r w:rsidRPr="004D4820">
        <w:rPr>
          <w:rFonts w:ascii="Times New Roman" w:eastAsia="Arial" w:hAnsi="Times New Roman"/>
          <w:sz w:val="24"/>
          <w:szCs w:val="24"/>
        </w:rPr>
        <w:t xml:space="preserve"> </w:t>
      </w:r>
      <w:r w:rsidRPr="004D4820">
        <w:rPr>
          <w:rFonts w:ascii="Times New Roman" w:hAnsi="Times New Roman"/>
          <w:sz w:val="24"/>
          <w:szCs w:val="24"/>
        </w:rPr>
        <w:t>membros</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em</w:t>
      </w:r>
      <w:r w:rsidRPr="004D4820">
        <w:rPr>
          <w:rFonts w:ascii="Times New Roman" w:eastAsia="Arial" w:hAnsi="Times New Roman"/>
          <w:sz w:val="24"/>
          <w:szCs w:val="24"/>
        </w:rPr>
        <w:t xml:space="preserve"> </w:t>
      </w:r>
      <w:r w:rsidRPr="004D4820">
        <w:rPr>
          <w:rFonts w:ascii="Times New Roman" w:hAnsi="Times New Roman"/>
          <w:sz w:val="24"/>
          <w:szCs w:val="24"/>
        </w:rPr>
        <w:t>outros</w:t>
      </w:r>
      <w:r w:rsidRPr="004D4820">
        <w:rPr>
          <w:rFonts w:ascii="Times New Roman" w:eastAsia="Arial" w:hAnsi="Times New Roman"/>
          <w:sz w:val="24"/>
          <w:szCs w:val="24"/>
        </w:rPr>
        <w:t xml:space="preserve"> </w:t>
      </w:r>
      <w:r w:rsidRPr="004D4820">
        <w:rPr>
          <w:rFonts w:ascii="Times New Roman" w:hAnsi="Times New Roman"/>
          <w:sz w:val="24"/>
          <w:szCs w:val="24"/>
        </w:rPr>
        <w:t>cursos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programas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bCs/>
          <w:sz w:val="24"/>
          <w:szCs w:val="24"/>
        </w:rPr>
        <w:t>capacitação/formação</w:t>
      </w:r>
      <w:r w:rsidRPr="004D4820">
        <w:rPr>
          <w:rFonts w:ascii="Times New Roman" w:eastAsia="Arial" w:hAnsi="Times New Roman"/>
          <w:bCs/>
          <w:sz w:val="24"/>
          <w:szCs w:val="24"/>
        </w:rPr>
        <w:t xml:space="preserve"> </w:t>
      </w:r>
      <w:r w:rsidRPr="004D4820">
        <w:rPr>
          <w:rFonts w:ascii="Times New Roman" w:hAnsi="Times New Roman"/>
          <w:bCs/>
          <w:sz w:val="24"/>
          <w:szCs w:val="24"/>
        </w:rPr>
        <w:t>continuada</w:t>
      </w:r>
      <w:r w:rsidRPr="004D4820">
        <w:rPr>
          <w:rFonts w:ascii="Times New Roman" w:hAnsi="Times New Roman"/>
          <w:sz w:val="24"/>
          <w:szCs w:val="24"/>
        </w:rPr>
        <w:t>,</w:t>
      </w:r>
      <w:r w:rsidRPr="004D4820">
        <w:rPr>
          <w:rFonts w:ascii="Times New Roman" w:eastAsia="Arial" w:hAnsi="Times New Roman"/>
          <w:sz w:val="24"/>
          <w:szCs w:val="24"/>
        </w:rPr>
        <w:t xml:space="preserve"> </w:t>
      </w:r>
      <w:proofErr w:type="spellStart"/>
      <w:r w:rsidRPr="004D4820">
        <w:rPr>
          <w:rFonts w:ascii="Times New Roman" w:hAnsi="Times New Roman"/>
          <w:sz w:val="24"/>
          <w:szCs w:val="24"/>
        </w:rPr>
        <w:t>custeando-lhes</w:t>
      </w:r>
      <w:proofErr w:type="spellEnd"/>
      <w:r w:rsidRPr="004D4820">
        <w:rPr>
          <w:rFonts w:ascii="Times New Roman" w:eastAsia="Arial" w:hAnsi="Times New Roman"/>
          <w:sz w:val="24"/>
          <w:szCs w:val="24"/>
        </w:rPr>
        <w:t xml:space="preserve"> </w:t>
      </w:r>
      <w:r w:rsidRPr="004D4820">
        <w:rPr>
          <w:rFonts w:ascii="Times New Roman" w:hAnsi="Times New Roman"/>
          <w:sz w:val="24"/>
          <w:szCs w:val="24"/>
        </w:rPr>
        <w:t>as</w:t>
      </w:r>
      <w:r w:rsidRPr="004D4820">
        <w:rPr>
          <w:rFonts w:ascii="Times New Roman" w:eastAsia="Arial" w:hAnsi="Times New Roman"/>
          <w:sz w:val="24"/>
          <w:szCs w:val="24"/>
        </w:rPr>
        <w:t xml:space="preserve"> </w:t>
      </w:r>
      <w:r w:rsidRPr="004D4820">
        <w:rPr>
          <w:rFonts w:ascii="Times New Roman" w:hAnsi="Times New Roman"/>
          <w:sz w:val="24"/>
          <w:szCs w:val="24"/>
        </w:rPr>
        <w:t>despesas</w:t>
      </w:r>
      <w:r w:rsidRPr="004D4820">
        <w:rPr>
          <w:rFonts w:ascii="Times New Roman" w:eastAsia="Arial" w:hAnsi="Times New Roman"/>
          <w:sz w:val="24"/>
          <w:szCs w:val="24"/>
        </w:rPr>
        <w:t xml:space="preserve"> </w:t>
      </w:r>
      <w:r w:rsidRPr="004D4820">
        <w:rPr>
          <w:rFonts w:ascii="Times New Roman" w:hAnsi="Times New Roman"/>
          <w:sz w:val="24"/>
          <w:szCs w:val="24"/>
        </w:rPr>
        <w:t>necessárias.</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jc w:val="center"/>
        <w:rPr>
          <w:b/>
          <w:bCs/>
        </w:rPr>
      </w:pPr>
      <w:r w:rsidRPr="004D4820">
        <w:rPr>
          <w:b/>
          <w:bCs/>
        </w:rPr>
        <w:t>Subseção V</w:t>
      </w:r>
    </w:p>
    <w:p w:rsidR="000F06E7" w:rsidRPr="004D4820" w:rsidRDefault="000F06E7" w:rsidP="000F06E7">
      <w:pPr>
        <w:tabs>
          <w:tab w:val="left" w:pos="720"/>
          <w:tab w:val="left" w:pos="3345"/>
        </w:tabs>
        <w:jc w:val="center"/>
        <w:rPr>
          <w:b/>
          <w:bCs/>
        </w:rPr>
      </w:pPr>
      <w:r w:rsidRPr="004D4820">
        <w:rPr>
          <w:b/>
          <w:bCs/>
        </w:rPr>
        <w:t>DA POSSE</w:t>
      </w:r>
    </w:p>
    <w:p w:rsidR="000F06E7" w:rsidRPr="004D4820" w:rsidRDefault="000F06E7" w:rsidP="000F06E7">
      <w:pPr>
        <w:tabs>
          <w:tab w:val="left" w:pos="720"/>
          <w:tab w:val="left" w:pos="3345"/>
        </w:tabs>
        <w:ind w:firstLine="1418"/>
        <w:jc w:val="center"/>
        <w:rPr>
          <w:b/>
          <w:bCs/>
        </w:rPr>
      </w:pPr>
    </w:p>
    <w:p w:rsidR="000F06E7" w:rsidRPr="004D4820" w:rsidRDefault="000F06E7" w:rsidP="000F06E7">
      <w:pPr>
        <w:tabs>
          <w:tab w:val="left" w:pos="720"/>
          <w:tab w:val="left" w:pos="3345"/>
        </w:tabs>
        <w:ind w:firstLine="1418"/>
        <w:jc w:val="both"/>
      </w:pPr>
      <w:r w:rsidRPr="004D4820">
        <w:rPr>
          <w:b/>
          <w:bCs/>
        </w:rPr>
        <w:t xml:space="preserve">Art. 57 </w:t>
      </w:r>
      <w:r w:rsidRPr="004D4820">
        <w:rPr>
          <w:bCs/>
        </w:rPr>
        <w:t xml:space="preserve">Encerrado o processo eleitoral, divulgada a lista dos escolhidos (titulares e suplentes) através dos meios de comunicação e divulgação utilizados pelo Executivo Municipal, o </w:t>
      </w:r>
      <w:r w:rsidRPr="004D4820">
        <w:t>Conselho Municipal dos Direitos da Criança e do Adolescente – CMDCA, no dia 10 do mês de janeiro do ano seguinte ao da eleição, em ato público e solene, dará posse aos eleitos.</w:t>
      </w:r>
    </w:p>
    <w:p w:rsidR="000F06E7" w:rsidRPr="004D4820" w:rsidRDefault="000F06E7" w:rsidP="000F06E7">
      <w:pPr>
        <w:tabs>
          <w:tab w:val="left" w:pos="720"/>
          <w:tab w:val="left" w:pos="3345"/>
        </w:tabs>
        <w:ind w:firstLine="1418"/>
        <w:jc w:val="both"/>
        <w:rPr>
          <w:b/>
          <w:bCs/>
        </w:rPr>
      </w:pPr>
      <w:r w:rsidRPr="004D4820">
        <w:t xml:space="preserve">     </w:t>
      </w:r>
      <w:r w:rsidRPr="004D4820">
        <w:rPr>
          <w:b/>
          <w:bCs/>
        </w:rPr>
        <w:tab/>
      </w: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Após eleito e até a data da posse, por deliberação do CMDCA, os novos conselheiros poderão acompanhar os trabalhos, junto ao Conselho Tutelar, inteirando – se dos serviços desenvolvidos e em andamento.</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r w:rsidRPr="004D4820">
        <w:rPr>
          <w:b/>
          <w:bCs/>
        </w:rPr>
        <w:t>§ 2º</w:t>
      </w:r>
      <w:r w:rsidRPr="004D4820">
        <w:t xml:space="preserve"> Os Conselheiros Tutelares, titulares, eleitos deverão obrigatoriamente participar do Curso de Formação Continuada para Conselheiros Tutelares e Conselheiros de Direitos, oferecido pela Escola de Conselhos de Mato Grosso e do Curso de Formação para utilização do Sistema de Informação para a Infância e Adolescência- SIPIA/CT, promovido pelo Conselho Estadual dos Direitos da Criança e do Adolescente-CEDCA-MT.</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bCs/>
        </w:rPr>
      </w:pPr>
      <w:r w:rsidRPr="004D4820">
        <w:rPr>
          <w:b/>
          <w:bCs/>
        </w:rPr>
        <w:t>Seção IV</w:t>
      </w:r>
    </w:p>
    <w:p w:rsidR="000F06E7" w:rsidRPr="004D4820" w:rsidRDefault="000F06E7" w:rsidP="000F06E7">
      <w:pPr>
        <w:tabs>
          <w:tab w:val="left" w:pos="720"/>
          <w:tab w:val="left" w:pos="3345"/>
        </w:tabs>
        <w:jc w:val="center"/>
        <w:rPr>
          <w:b/>
          <w:bCs/>
        </w:rPr>
      </w:pPr>
      <w:r w:rsidRPr="004D4820">
        <w:rPr>
          <w:b/>
          <w:bCs/>
        </w:rPr>
        <w:t>DA COMPETÊNCIA E FUNCIONAMENTO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58 </w:t>
      </w:r>
      <w:r w:rsidRPr="004D4820">
        <w:t>Compete ao Conselho Tutelar zelar pelo respeito aos direitos da criança e do adolescente definidos em lei, cumprindo as atribuições previstas na Lei 8069, de 13.07.1.990, e nas disposições desta Lei Municipal.</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eastAsia="Arial" w:hAnsi="Times New Roman"/>
          <w:sz w:val="24"/>
          <w:szCs w:val="24"/>
        </w:rPr>
      </w:pPr>
      <w:r w:rsidRPr="004D4820">
        <w:rPr>
          <w:rFonts w:ascii="Times New Roman" w:hAnsi="Times New Roman"/>
          <w:b/>
          <w:sz w:val="24"/>
          <w:szCs w:val="24"/>
        </w:rPr>
        <w:t>Art.</w:t>
      </w:r>
      <w:r w:rsidRPr="004D4820">
        <w:rPr>
          <w:rFonts w:ascii="Times New Roman" w:eastAsia="Arial" w:hAnsi="Times New Roman"/>
          <w:b/>
          <w:sz w:val="24"/>
          <w:szCs w:val="24"/>
        </w:rPr>
        <w:t xml:space="preserve"> </w:t>
      </w:r>
      <w:r w:rsidRPr="004D4820">
        <w:rPr>
          <w:rFonts w:ascii="Times New Roman" w:hAnsi="Times New Roman"/>
          <w:b/>
          <w:sz w:val="24"/>
          <w:szCs w:val="24"/>
        </w:rPr>
        <w:t xml:space="preserve">59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funcionará, nos dias úteis,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segunda</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sexta-feira,</w:t>
      </w:r>
      <w:r w:rsidRPr="004D4820">
        <w:rPr>
          <w:rFonts w:ascii="Times New Roman" w:eastAsia="Arial" w:hAnsi="Times New Roman"/>
          <w:sz w:val="24"/>
          <w:szCs w:val="24"/>
        </w:rPr>
        <w:t xml:space="preserve"> </w:t>
      </w:r>
      <w:r w:rsidRPr="004D4820">
        <w:rPr>
          <w:rFonts w:ascii="Times New Roman" w:hAnsi="Times New Roman"/>
          <w:sz w:val="24"/>
          <w:szCs w:val="24"/>
        </w:rPr>
        <w:t>no</w:t>
      </w:r>
      <w:r w:rsidRPr="004D4820">
        <w:rPr>
          <w:rFonts w:ascii="Times New Roman" w:eastAsia="Arial" w:hAnsi="Times New Roman"/>
          <w:sz w:val="24"/>
          <w:szCs w:val="24"/>
        </w:rPr>
        <w:t xml:space="preserve"> </w:t>
      </w:r>
      <w:r w:rsidRPr="004D4820">
        <w:rPr>
          <w:rFonts w:ascii="Times New Roman" w:hAnsi="Times New Roman"/>
          <w:sz w:val="24"/>
          <w:szCs w:val="24"/>
        </w:rPr>
        <w:t>horário</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8h00min</w:t>
      </w:r>
      <w:r w:rsidRPr="004D4820">
        <w:rPr>
          <w:rFonts w:ascii="Times New Roman" w:eastAsia="Arial" w:hAnsi="Times New Roman"/>
          <w:sz w:val="24"/>
          <w:szCs w:val="24"/>
        </w:rPr>
        <w:t xml:space="preserve"> </w:t>
      </w:r>
      <w:r w:rsidRPr="004D4820">
        <w:rPr>
          <w:rFonts w:ascii="Times New Roman" w:hAnsi="Times New Roman"/>
          <w:sz w:val="24"/>
          <w:szCs w:val="24"/>
        </w:rPr>
        <w:t>às</w:t>
      </w:r>
      <w:r w:rsidRPr="004D4820">
        <w:rPr>
          <w:rFonts w:ascii="Times New Roman" w:eastAsia="Arial" w:hAnsi="Times New Roman"/>
          <w:sz w:val="24"/>
          <w:szCs w:val="24"/>
        </w:rPr>
        <w:t xml:space="preserve"> </w:t>
      </w:r>
      <w:r w:rsidRPr="004D4820">
        <w:rPr>
          <w:rFonts w:ascii="Times New Roman" w:hAnsi="Times New Roman"/>
          <w:sz w:val="24"/>
          <w:szCs w:val="24"/>
        </w:rPr>
        <w:t>18h00min,</w:t>
      </w:r>
      <w:r w:rsidRPr="004D4820">
        <w:rPr>
          <w:rFonts w:ascii="Times New Roman" w:eastAsia="Arial" w:hAnsi="Times New Roman"/>
          <w:sz w:val="24"/>
          <w:szCs w:val="24"/>
        </w:rPr>
        <w:t xml:space="preserve"> e nos demais dias e horários, em regime de plantão ou sobreaviso, para os casos emergenciais, </w:t>
      </w:r>
      <w:r w:rsidRPr="004D4820">
        <w:rPr>
          <w:rFonts w:ascii="Times New Roman" w:hAnsi="Times New Roman"/>
          <w:sz w:val="24"/>
          <w:szCs w:val="24"/>
        </w:rPr>
        <w:t>sendo</w:t>
      </w:r>
      <w:r w:rsidRPr="004D4820">
        <w:rPr>
          <w:rFonts w:ascii="Times New Roman" w:eastAsia="Arial" w:hAnsi="Times New Roman"/>
          <w:sz w:val="24"/>
          <w:szCs w:val="24"/>
        </w:rPr>
        <w:t xml:space="preserve"> </w:t>
      </w:r>
      <w:r w:rsidRPr="004D4820">
        <w:rPr>
          <w:rFonts w:ascii="Times New Roman" w:hAnsi="Times New Roman"/>
          <w:sz w:val="24"/>
          <w:szCs w:val="24"/>
        </w:rPr>
        <w:t>que</w:t>
      </w:r>
      <w:r w:rsidRPr="004D4820">
        <w:rPr>
          <w:rFonts w:ascii="Times New Roman" w:eastAsia="Arial" w:hAnsi="Times New Roman"/>
          <w:sz w:val="24"/>
          <w:szCs w:val="24"/>
        </w:rPr>
        <w:t xml:space="preserve"> </w:t>
      </w:r>
      <w:r w:rsidRPr="004D4820">
        <w:rPr>
          <w:rFonts w:ascii="Times New Roman" w:hAnsi="Times New Roman"/>
          <w:sz w:val="24"/>
          <w:szCs w:val="24"/>
        </w:rPr>
        <w:t>todos</w:t>
      </w:r>
      <w:r w:rsidRPr="004D4820">
        <w:rPr>
          <w:rFonts w:ascii="Times New Roman" w:eastAsia="Arial" w:hAnsi="Times New Roman"/>
          <w:sz w:val="24"/>
          <w:szCs w:val="24"/>
        </w:rPr>
        <w:t xml:space="preserve"> </w:t>
      </w:r>
      <w:r w:rsidRPr="004D4820">
        <w:rPr>
          <w:rFonts w:ascii="Times New Roman" w:hAnsi="Times New Roman"/>
          <w:sz w:val="24"/>
          <w:szCs w:val="24"/>
        </w:rPr>
        <w:t>os</w:t>
      </w:r>
      <w:r w:rsidRPr="004D4820">
        <w:rPr>
          <w:rFonts w:ascii="Times New Roman" w:eastAsia="Arial" w:hAnsi="Times New Roman"/>
          <w:sz w:val="24"/>
          <w:szCs w:val="24"/>
        </w:rPr>
        <w:t xml:space="preserve"> </w:t>
      </w:r>
      <w:r w:rsidRPr="004D4820">
        <w:rPr>
          <w:rFonts w:ascii="Times New Roman" w:hAnsi="Times New Roman"/>
          <w:sz w:val="24"/>
          <w:szCs w:val="24"/>
        </w:rPr>
        <w:t>membros</w:t>
      </w:r>
      <w:r w:rsidRPr="004D4820">
        <w:rPr>
          <w:rFonts w:ascii="Times New Roman" w:eastAsia="Arial" w:hAnsi="Times New Roman"/>
          <w:sz w:val="24"/>
          <w:szCs w:val="24"/>
        </w:rPr>
        <w:t xml:space="preserve"> </w:t>
      </w:r>
      <w:r w:rsidRPr="004D4820">
        <w:rPr>
          <w:rFonts w:ascii="Times New Roman" w:hAnsi="Times New Roman"/>
          <w:sz w:val="24"/>
          <w:szCs w:val="24"/>
        </w:rPr>
        <w:t>deverão</w:t>
      </w:r>
      <w:r w:rsidRPr="004D4820">
        <w:rPr>
          <w:rFonts w:ascii="Times New Roman" w:eastAsia="Arial" w:hAnsi="Times New Roman"/>
          <w:sz w:val="24"/>
          <w:szCs w:val="24"/>
        </w:rPr>
        <w:t xml:space="preserve"> </w:t>
      </w:r>
      <w:r w:rsidRPr="004D4820">
        <w:rPr>
          <w:rFonts w:ascii="Times New Roman" w:hAnsi="Times New Roman"/>
          <w:sz w:val="24"/>
          <w:szCs w:val="24"/>
        </w:rPr>
        <w:t>registrar</w:t>
      </w:r>
      <w:r w:rsidRPr="004D4820">
        <w:rPr>
          <w:rFonts w:ascii="Times New Roman" w:eastAsia="Arial" w:hAnsi="Times New Roman"/>
          <w:sz w:val="24"/>
          <w:szCs w:val="24"/>
        </w:rPr>
        <w:t xml:space="preserve"> </w:t>
      </w:r>
      <w:r w:rsidRPr="004D4820">
        <w:rPr>
          <w:rFonts w:ascii="Times New Roman" w:hAnsi="Times New Roman"/>
          <w:sz w:val="24"/>
          <w:szCs w:val="24"/>
        </w:rPr>
        <w:t>suas</w:t>
      </w:r>
      <w:r w:rsidRPr="004D4820">
        <w:rPr>
          <w:rFonts w:ascii="Times New Roman" w:eastAsia="Arial" w:hAnsi="Times New Roman"/>
          <w:sz w:val="24"/>
          <w:szCs w:val="24"/>
        </w:rPr>
        <w:t xml:space="preserve"> </w:t>
      </w:r>
      <w:r w:rsidRPr="004D4820">
        <w:rPr>
          <w:rFonts w:ascii="Times New Roman" w:hAnsi="Times New Roman"/>
          <w:sz w:val="24"/>
          <w:szCs w:val="24"/>
        </w:rPr>
        <w:t>entradas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saídas</w:t>
      </w:r>
      <w:r w:rsidRPr="004D4820">
        <w:rPr>
          <w:rFonts w:ascii="Times New Roman" w:eastAsia="Arial" w:hAnsi="Times New Roman"/>
          <w:sz w:val="24"/>
          <w:szCs w:val="24"/>
        </w:rPr>
        <w:t xml:space="preserve"> </w:t>
      </w:r>
      <w:r w:rsidRPr="004D4820">
        <w:rPr>
          <w:rFonts w:ascii="Times New Roman" w:hAnsi="Times New Roman"/>
          <w:sz w:val="24"/>
          <w:szCs w:val="24"/>
        </w:rPr>
        <w:t>ao</w:t>
      </w:r>
      <w:r w:rsidRPr="004D4820">
        <w:rPr>
          <w:rFonts w:ascii="Times New Roman" w:eastAsia="Arial" w:hAnsi="Times New Roman"/>
          <w:sz w:val="24"/>
          <w:szCs w:val="24"/>
        </w:rPr>
        <w:t xml:space="preserve"> </w:t>
      </w:r>
      <w:r w:rsidRPr="004D4820">
        <w:rPr>
          <w:rFonts w:ascii="Times New Roman" w:hAnsi="Times New Roman"/>
          <w:sz w:val="24"/>
          <w:szCs w:val="24"/>
        </w:rPr>
        <w:t>trabalho</w:t>
      </w:r>
      <w:r w:rsidRPr="004D4820">
        <w:rPr>
          <w:rFonts w:ascii="Times New Roman" w:eastAsia="Arial" w:hAnsi="Times New Roman"/>
          <w:sz w:val="24"/>
          <w:szCs w:val="24"/>
        </w:rPr>
        <w:t xml:space="preserve"> </w:t>
      </w:r>
      <w:r w:rsidRPr="004D4820">
        <w:rPr>
          <w:rFonts w:ascii="Times New Roman" w:hAnsi="Times New Roman"/>
          <w:sz w:val="24"/>
          <w:szCs w:val="24"/>
        </w:rPr>
        <w:t>no</w:t>
      </w:r>
      <w:r w:rsidRPr="004D4820">
        <w:rPr>
          <w:rFonts w:ascii="Times New Roman" w:eastAsia="Arial" w:hAnsi="Times New Roman"/>
          <w:sz w:val="24"/>
          <w:szCs w:val="24"/>
        </w:rPr>
        <w:t xml:space="preserve"> </w:t>
      </w:r>
      <w:r w:rsidRPr="004D4820">
        <w:rPr>
          <w:rFonts w:ascii="Times New Roman" w:hAnsi="Times New Roman"/>
          <w:sz w:val="24"/>
          <w:szCs w:val="24"/>
        </w:rPr>
        <w:t>relógio</w:t>
      </w:r>
      <w:r w:rsidRPr="004D4820">
        <w:rPr>
          <w:rFonts w:ascii="Times New Roman" w:eastAsia="Arial" w:hAnsi="Times New Roman"/>
          <w:sz w:val="24"/>
          <w:szCs w:val="24"/>
        </w:rPr>
        <w:t xml:space="preserve"> </w:t>
      </w:r>
      <w:r w:rsidRPr="004D4820">
        <w:rPr>
          <w:rFonts w:ascii="Times New Roman" w:hAnsi="Times New Roman"/>
          <w:sz w:val="24"/>
          <w:szCs w:val="24"/>
        </w:rPr>
        <w:t>ponto</w:t>
      </w:r>
      <w:r w:rsidRPr="004D4820">
        <w:rPr>
          <w:rFonts w:ascii="Times New Roman" w:eastAsia="Arial" w:hAnsi="Times New Roman"/>
          <w:sz w:val="24"/>
          <w:szCs w:val="24"/>
        </w:rPr>
        <w:t xml:space="preserve"> </w:t>
      </w:r>
      <w:r w:rsidRPr="004D4820">
        <w:rPr>
          <w:rFonts w:ascii="Times New Roman" w:hAnsi="Times New Roman"/>
          <w:sz w:val="24"/>
          <w:szCs w:val="24"/>
        </w:rPr>
        <w:t>digital</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na</w:t>
      </w:r>
      <w:r w:rsidRPr="004D4820">
        <w:rPr>
          <w:rFonts w:ascii="Times New Roman" w:eastAsia="Arial" w:hAnsi="Times New Roman"/>
          <w:sz w:val="24"/>
          <w:szCs w:val="24"/>
        </w:rPr>
        <w:t xml:space="preserve"> </w:t>
      </w:r>
      <w:r w:rsidRPr="004D4820">
        <w:rPr>
          <w:rFonts w:ascii="Times New Roman" w:hAnsi="Times New Roman"/>
          <w:sz w:val="24"/>
          <w:szCs w:val="24"/>
        </w:rPr>
        <w:t>falta</w:t>
      </w:r>
      <w:r w:rsidRPr="004D4820">
        <w:rPr>
          <w:rFonts w:ascii="Times New Roman" w:eastAsia="Arial" w:hAnsi="Times New Roman"/>
          <w:sz w:val="24"/>
          <w:szCs w:val="24"/>
        </w:rPr>
        <w:t xml:space="preserve"> </w:t>
      </w:r>
      <w:r w:rsidRPr="004D4820">
        <w:rPr>
          <w:rFonts w:ascii="Times New Roman" w:hAnsi="Times New Roman"/>
          <w:sz w:val="24"/>
          <w:szCs w:val="24"/>
        </w:rPr>
        <w:t>deste,</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maneira</w:t>
      </w:r>
      <w:r w:rsidRPr="004D4820">
        <w:rPr>
          <w:rFonts w:ascii="Times New Roman" w:eastAsia="Arial" w:hAnsi="Times New Roman"/>
          <w:sz w:val="24"/>
          <w:szCs w:val="24"/>
        </w:rPr>
        <w:t xml:space="preserve"> </w:t>
      </w:r>
      <w:r w:rsidRPr="004D4820">
        <w:rPr>
          <w:rFonts w:ascii="Times New Roman" w:hAnsi="Times New Roman"/>
          <w:sz w:val="24"/>
          <w:szCs w:val="24"/>
        </w:rPr>
        <w:t>manual</w:t>
      </w:r>
      <w:r w:rsidRPr="004D4820">
        <w:rPr>
          <w:rFonts w:ascii="Times New Roman" w:eastAsia="Arial" w:hAnsi="Times New Roman"/>
          <w:sz w:val="24"/>
          <w:szCs w:val="24"/>
        </w:rPr>
        <w:t xml:space="preserve"> </w:t>
      </w:r>
      <w:r w:rsidRPr="004D4820">
        <w:rPr>
          <w:rFonts w:ascii="Times New Roman" w:hAnsi="Times New Roman"/>
          <w:sz w:val="24"/>
          <w:szCs w:val="24"/>
        </w:rPr>
        <w:t>em</w:t>
      </w:r>
      <w:r w:rsidRPr="004D4820">
        <w:rPr>
          <w:rFonts w:ascii="Times New Roman" w:eastAsia="Arial" w:hAnsi="Times New Roman"/>
          <w:sz w:val="24"/>
          <w:szCs w:val="24"/>
        </w:rPr>
        <w:t xml:space="preserve"> </w:t>
      </w:r>
      <w:r w:rsidRPr="004D4820">
        <w:rPr>
          <w:rFonts w:ascii="Times New Roman" w:hAnsi="Times New Roman"/>
          <w:sz w:val="24"/>
          <w:szCs w:val="24"/>
        </w:rPr>
        <w:t>cartão</w:t>
      </w:r>
      <w:r w:rsidRPr="004D4820">
        <w:rPr>
          <w:rFonts w:ascii="Times New Roman" w:eastAsia="Arial" w:hAnsi="Times New Roman"/>
          <w:sz w:val="24"/>
          <w:szCs w:val="24"/>
        </w:rPr>
        <w:t xml:space="preserve"> ou folha </w:t>
      </w:r>
      <w:r w:rsidRPr="004D4820">
        <w:rPr>
          <w:rFonts w:ascii="Times New Roman" w:hAnsi="Times New Roman"/>
          <w:sz w:val="24"/>
          <w:szCs w:val="24"/>
        </w:rPr>
        <w:t>ponto,</w:t>
      </w:r>
      <w:r w:rsidRPr="004D4820">
        <w:rPr>
          <w:rFonts w:ascii="Times New Roman" w:eastAsia="Arial" w:hAnsi="Times New Roman"/>
          <w:sz w:val="24"/>
          <w:szCs w:val="24"/>
        </w:rPr>
        <w:t xml:space="preserve"> </w:t>
      </w:r>
      <w:r w:rsidRPr="004D4820">
        <w:rPr>
          <w:rFonts w:ascii="Times New Roman" w:hAnsi="Times New Roman"/>
          <w:sz w:val="24"/>
          <w:szCs w:val="24"/>
        </w:rPr>
        <w:t>ambos</w:t>
      </w:r>
      <w:r w:rsidRPr="004D4820">
        <w:rPr>
          <w:rFonts w:ascii="Times New Roman" w:eastAsia="Arial" w:hAnsi="Times New Roman"/>
          <w:sz w:val="24"/>
          <w:szCs w:val="24"/>
        </w:rPr>
        <w:t xml:space="preserve"> </w:t>
      </w:r>
      <w:proofErr w:type="spellStart"/>
      <w:r w:rsidRPr="004D4820">
        <w:rPr>
          <w:rFonts w:ascii="Times New Roman" w:hAnsi="Times New Roman"/>
          <w:sz w:val="24"/>
          <w:szCs w:val="24"/>
        </w:rPr>
        <w:t>vistados</w:t>
      </w:r>
      <w:proofErr w:type="spellEnd"/>
      <w:r w:rsidRPr="004D4820">
        <w:rPr>
          <w:rFonts w:ascii="Times New Roman" w:eastAsia="Arial" w:hAnsi="Times New Roman"/>
          <w:sz w:val="24"/>
          <w:szCs w:val="24"/>
        </w:rPr>
        <w:t xml:space="preserve"> </w:t>
      </w:r>
      <w:r w:rsidRPr="004D4820">
        <w:rPr>
          <w:rFonts w:ascii="Times New Roman" w:hAnsi="Times New Roman"/>
          <w:sz w:val="24"/>
          <w:szCs w:val="24"/>
        </w:rPr>
        <w:t>pelo (a)</w:t>
      </w:r>
      <w:r w:rsidRPr="004D4820">
        <w:rPr>
          <w:rFonts w:ascii="Times New Roman" w:eastAsia="Arial" w:hAnsi="Times New Roman"/>
          <w:sz w:val="24"/>
          <w:szCs w:val="24"/>
        </w:rPr>
        <w:t xml:space="preserve"> responsável do setor de recursos humanos (RH) designado ou da Secretaria Municipal de Assistência Social - SEMAS.</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w:t>
      </w:r>
      <w:proofErr w:type="gramStart"/>
      <w:r w:rsidRPr="004D4820">
        <w:rPr>
          <w:rFonts w:ascii="Times New Roman" w:hAnsi="Times New Roman"/>
          <w:sz w:val="24"/>
          <w:szCs w:val="24"/>
        </w:rPr>
        <w:t>haverá</w:t>
      </w:r>
      <w:proofErr w:type="gramEnd"/>
      <w:r w:rsidRPr="004D4820">
        <w:rPr>
          <w:rFonts w:ascii="Times New Roman" w:eastAsia="Arial" w:hAnsi="Times New Roman"/>
          <w:sz w:val="24"/>
          <w:szCs w:val="24"/>
        </w:rPr>
        <w:t xml:space="preserve"> </w:t>
      </w:r>
      <w:r w:rsidRPr="004D4820">
        <w:rPr>
          <w:rFonts w:ascii="Times New Roman" w:hAnsi="Times New Roman"/>
          <w:sz w:val="24"/>
          <w:szCs w:val="24"/>
        </w:rPr>
        <w:t>escala</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sobreaviso</w:t>
      </w:r>
      <w:r w:rsidRPr="004D4820">
        <w:rPr>
          <w:rFonts w:ascii="Times New Roman" w:eastAsia="Arial" w:hAnsi="Times New Roman"/>
          <w:sz w:val="24"/>
          <w:szCs w:val="24"/>
        </w:rPr>
        <w:t xml:space="preserve"> </w:t>
      </w:r>
      <w:r w:rsidRPr="004D4820">
        <w:rPr>
          <w:rFonts w:ascii="Times New Roman" w:hAnsi="Times New Roman"/>
          <w:sz w:val="24"/>
          <w:szCs w:val="24"/>
        </w:rPr>
        <w:t>no</w:t>
      </w:r>
      <w:r w:rsidRPr="004D4820">
        <w:rPr>
          <w:rFonts w:ascii="Times New Roman" w:eastAsia="Arial" w:hAnsi="Times New Roman"/>
          <w:sz w:val="24"/>
          <w:szCs w:val="24"/>
        </w:rPr>
        <w:t xml:space="preserve"> </w:t>
      </w:r>
      <w:r w:rsidRPr="004D4820">
        <w:rPr>
          <w:rFonts w:ascii="Times New Roman" w:hAnsi="Times New Roman"/>
          <w:sz w:val="24"/>
          <w:szCs w:val="24"/>
        </w:rPr>
        <w:t>horário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almoço</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noturno,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ser</w:t>
      </w:r>
      <w:r w:rsidRPr="004D4820">
        <w:rPr>
          <w:rFonts w:ascii="Times New Roman" w:eastAsia="Arial" w:hAnsi="Times New Roman"/>
          <w:sz w:val="24"/>
          <w:szCs w:val="24"/>
        </w:rPr>
        <w:t xml:space="preserve"> </w:t>
      </w:r>
      <w:r w:rsidRPr="004D4820">
        <w:rPr>
          <w:rFonts w:ascii="Times New Roman" w:hAnsi="Times New Roman"/>
          <w:sz w:val="24"/>
          <w:szCs w:val="24"/>
        </w:rPr>
        <w:t>estabelecida</w:t>
      </w:r>
      <w:r w:rsidRPr="004D4820">
        <w:rPr>
          <w:rFonts w:ascii="Times New Roman" w:eastAsia="Arial" w:hAnsi="Times New Roman"/>
          <w:sz w:val="24"/>
          <w:szCs w:val="24"/>
        </w:rPr>
        <w:t xml:space="preserve"> </w:t>
      </w:r>
      <w:r w:rsidRPr="004D4820">
        <w:rPr>
          <w:rFonts w:ascii="Times New Roman" w:hAnsi="Times New Roman"/>
          <w:sz w:val="24"/>
          <w:szCs w:val="24"/>
        </w:rPr>
        <w:t>pelo (a)</w:t>
      </w:r>
      <w:r w:rsidRPr="004D4820">
        <w:rPr>
          <w:rFonts w:ascii="Times New Roman" w:eastAsia="Arial" w:hAnsi="Times New Roman"/>
          <w:sz w:val="24"/>
          <w:szCs w:val="24"/>
        </w:rPr>
        <w:t xml:space="preserve"> </w:t>
      </w:r>
      <w:r w:rsidRPr="004D4820">
        <w:rPr>
          <w:rFonts w:ascii="Times New Roman" w:hAnsi="Times New Roman"/>
          <w:sz w:val="24"/>
          <w:szCs w:val="24"/>
        </w:rPr>
        <w:t>Coordenador</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C</w:t>
      </w:r>
      <w:r w:rsidRPr="004D4820">
        <w:rPr>
          <w:rFonts w:ascii="Times New Roman" w:hAnsi="Times New Roman"/>
          <w:sz w:val="24"/>
          <w:szCs w:val="24"/>
        </w:rPr>
        <w:t>onselho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aprovada</w:t>
      </w:r>
      <w:r w:rsidRPr="004D4820">
        <w:rPr>
          <w:rFonts w:ascii="Times New Roman" w:eastAsia="Arial" w:hAnsi="Times New Roman"/>
          <w:sz w:val="24"/>
          <w:szCs w:val="24"/>
        </w:rPr>
        <w:t xml:space="preserve"> </w:t>
      </w:r>
      <w:r w:rsidRPr="004D4820">
        <w:rPr>
          <w:rFonts w:ascii="Times New Roman" w:hAnsi="Times New Roman"/>
          <w:sz w:val="24"/>
          <w:szCs w:val="24"/>
        </w:rPr>
        <w:t>pelo</w:t>
      </w:r>
      <w:r w:rsidRPr="004D4820">
        <w:rPr>
          <w:rFonts w:ascii="Times New Roman" w:eastAsia="Arial" w:hAnsi="Times New Roman"/>
          <w:sz w:val="24"/>
          <w:szCs w:val="24"/>
        </w:rPr>
        <w:t xml:space="preserve"> </w:t>
      </w:r>
      <w:r w:rsidRPr="004D4820">
        <w:rPr>
          <w:rFonts w:ascii="Times New Roman" w:hAnsi="Times New Roman"/>
          <w:sz w:val="24"/>
          <w:szCs w:val="24"/>
        </w:rPr>
        <w:t>seu</w:t>
      </w:r>
      <w:r w:rsidRPr="004D4820">
        <w:rPr>
          <w:rFonts w:ascii="Times New Roman" w:eastAsia="Arial" w:hAnsi="Times New Roman"/>
          <w:sz w:val="24"/>
          <w:szCs w:val="24"/>
        </w:rPr>
        <w:t xml:space="preserve"> c</w:t>
      </w:r>
      <w:r w:rsidRPr="004D4820">
        <w:rPr>
          <w:rFonts w:ascii="Times New Roman" w:hAnsi="Times New Roman"/>
          <w:sz w:val="24"/>
          <w:szCs w:val="24"/>
        </w:rPr>
        <w:t>olegiado,</w:t>
      </w:r>
      <w:r w:rsidRPr="004D4820">
        <w:rPr>
          <w:rFonts w:ascii="Times New Roman" w:eastAsia="Arial" w:hAnsi="Times New Roman"/>
          <w:sz w:val="24"/>
          <w:szCs w:val="24"/>
        </w:rPr>
        <w:t xml:space="preserve"> </w:t>
      </w:r>
      <w:r w:rsidRPr="004D4820">
        <w:rPr>
          <w:rFonts w:ascii="Times New Roman" w:hAnsi="Times New Roman"/>
          <w:sz w:val="24"/>
          <w:szCs w:val="24"/>
        </w:rPr>
        <w:t>compreendida</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12h00min</w:t>
      </w:r>
      <w:r w:rsidRPr="004D4820">
        <w:rPr>
          <w:rFonts w:ascii="Times New Roman" w:eastAsia="Arial" w:hAnsi="Times New Roman"/>
          <w:sz w:val="24"/>
          <w:szCs w:val="24"/>
        </w:rPr>
        <w:t xml:space="preserve"> </w:t>
      </w:r>
      <w:r w:rsidRPr="004D4820">
        <w:rPr>
          <w:rFonts w:ascii="Times New Roman" w:hAnsi="Times New Roman"/>
          <w:sz w:val="24"/>
          <w:szCs w:val="24"/>
        </w:rPr>
        <w:t>às</w:t>
      </w:r>
      <w:r w:rsidRPr="004D4820">
        <w:rPr>
          <w:rFonts w:ascii="Times New Roman" w:eastAsia="Arial" w:hAnsi="Times New Roman"/>
          <w:sz w:val="24"/>
          <w:szCs w:val="24"/>
        </w:rPr>
        <w:t xml:space="preserve"> </w:t>
      </w:r>
      <w:r w:rsidRPr="004D4820">
        <w:rPr>
          <w:rFonts w:ascii="Times New Roman" w:hAnsi="Times New Roman"/>
          <w:sz w:val="24"/>
          <w:szCs w:val="24"/>
        </w:rPr>
        <w:t>14h00min</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18h00min</w:t>
      </w:r>
      <w:r w:rsidRPr="004D4820">
        <w:rPr>
          <w:rFonts w:ascii="Times New Roman" w:eastAsia="Arial" w:hAnsi="Times New Roman"/>
          <w:sz w:val="24"/>
          <w:szCs w:val="24"/>
        </w:rPr>
        <w:t xml:space="preserve"> </w:t>
      </w:r>
      <w:r w:rsidRPr="004D4820">
        <w:rPr>
          <w:rFonts w:ascii="Times New Roman" w:hAnsi="Times New Roman"/>
          <w:sz w:val="24"/>
          <w:szCs w:val="24"/>
        </w:rPr>
        <w:t>às</w:t>
      </w:r>
      <w:r w:rsidRPr="004D4820">
        <w:rPr>
          <w:rFonts w:ascii="Times New Roman" w:eastAsia="Arial" w:hAnsi="Times New Roman"/>
          <w:sz w:val="24"/>
          <w:szCs w:val="24"/>
        </w:rPr>
        <w:t xml:space="preserve"> </w:t>
      </w:r>
      <w:r w:rsidRPr="004D4820">
        <w:rPr>
          <w:rFonts w:ascii="Times New Roman" w:hAnsi="Times New Roman"/>
          <w:sz w:val="24"/>
          <w:szCs w:val="24"/>
        </w:rPr>
        <w:t>8h00min,</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segunda</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sexta-feira,</w:t>
      </w:r>
      <w:r w:rsidRPr="004D4820">
        <w:rPr>
          <w:rFonts w:ascii="Times New Roman" w:eastAsia="Arial" w:hAnsi="Times New Roman"/>
          <w:sz w:val="24"/>
          <w:szCs w:val="24"/>
        </w:rPr>
        <w:t xml:space="preserve"> </w:t>
      </w:r>
      <w:r w:rsidRPr="004D4820">
        <w:rPr>
          <w:rFonts w:ascii="Times New Roman" w:hAnsi="Times New Roman"/>
          <w:sz w:val="24"/>
          <w:szCs w:val="24"/>
        </w:rPr>
        <w:t>devendo</w:t>
      </w:r>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c</w:t>
      </w:r>
      <w:r w:rsidRPr="004D4820">
        <w:rPr>
          <w:rFonts w:ascii="Times New Roman" w:hAnsi="Times New Roman"/>
          <w:sz w:val="24"/>
          <w:szCs w:val="24"/>
        </w:rPr>
        <w:t>onselheiro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ser</w:t>
      </w:r>
      <w:r w:rsidRPr="004D4820">
        <w:rPr>
          <w:rFonts w:ascii="Times New Roman" w:eastAsia="Arial" w:hAnsi="Times New Roman"/>
          <w:sz w:val="24"/>
          <w:szCs w:val="24"/>
        </w:rPr>
        <w:t xml:space="preserve"> </w:t>
      </w:r>
      <w:r w:rsidRPr="004D4820">
        <w:rPr>
          <w:rFonts w:ascii="Times New Roman" w:hAnsi="Times New Roman"/>
          <w:sz w:val="24"/>
          <w:szCs w:val="24"/>
        </w:rPr>
        <w:t>acionado</w:t>
      </w:r>
      <w:r w:rsidRPr="004D4820">
        <w:rPr>
          <w:rFonts w:ascii="Times New Roman" w:eastAsia="Arial" w:hAnsi="Times New Roman"/>
          <w:sz w:val="24"/>
          <w:szCs w:val="24"/>
        </w:rPr>
        <w:t xml:space="preserve"> </w:t>
      </w:r>
      <w:r w:rsidRPr="004D4820">
        <w:rPr>
          <w:rFonts w:ascii="Times New Roman" w:hAnsi="Times New Roman"/>
          <w:sz w:val="24"/>
          <w:szCs w:val="24"/>
        </w:rPr>
        <w:t>através</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telefone</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plantão ou </w:t>
      </w:r>
      <w:r w:rsidRPr="004D4820">
        <w:rPr>
          <w:rFonts w:ascii="Times New Roman" w:hAnsi="Times New Roman"/>
          <w:sz w:val="24"/>
          <w:szCs w:val="24"/>
        </w:rPr>
        <w:t>emergência;</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II</w:t>
      </w:r>
      <w:r w:rsidRPr="004D4820">
        <w:rPr>
          <w:rFonts w:ascii="Times New Roman" w:hAnsi="Times New Roman"/>
          <w:sz w:val="24"/>
          <w:szCs w:val="24"/>
        </w:rPr>
        <w:t xml:space="preserve"> - </w:t>
      </w:r>
      <w:proofErr w:type="gramStart"/>
      <w:r w:rsidRPr="004D4820">
        <w:rPr>
          <w:rFonts w:ascii="Times New Roman" w:hAnsi="Times New Roman"/>
          <w:sz w:val="24"/>
          <w:szCs w:val="24"/>
        </w:rPr>
        <w:t>o</w:t>
      </w:r>
      <w:proofErr w:type="gramEnd"/>
      <w:r w:rsidRPr="004D4820">
        <w:rPr>
          <w:rFonts w:ascii="Times New Roman" w:hAnsi="Times New Roman"/>
          <w:sz w:val="24"/>
          <w:szCs w:val="24"/>
        </w:rPr>
        <w:t xml:space="preserve"> conselheiro tutelar escalado de sobreaviso no horário noturno, compreendido das 18h00min às 8h00min, após repassar seus atendimentos no final deste período ao plantonista, terá o direito à folga no restante do dia, não podendo ser transferida para outro dia; e</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III</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haverá</w:t>
      </w:r>
      <w:r w:rsidRPr="004D4820">
        <w:rPr>
          <w:rFonts w:ascii="Times New Roman" w:eastAsia="Arial" w:hAnsi="Times New Roman"/>
          <w:sz w:val="24"/>
          <w:szCs w:val="24"/>
        </w:rPr>
        <w:t xml:space="preserve"> </w:t>
      </w:r>
      <w:r w:rsidRPr="004D4820">
        <w:rPr>
          <w:rFonts w:ascii="Times New Roman" w:hAnsi="Times New Roman"/>
          <w:sz w:val="24"/>
          <w:szCs w:val="24"/>
        </w:rPr>
        <w:t>escala</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sobreaviso</w:t>
      </w:r>
      <w:r w:rsidRPr="004D4820">
        <w:rPr>
          <w:rFonts w:ascii="Times New Roman" w:eastAsia="Arial" w:hAnsi="Times New Roman"/>
          <w:sz w:val="24"/>
          <w:szCs w:val="24"/>
        </w:rPr>
        <w:t xml:space="preserve"> </w:t>
      </w:r>
      <w:r w:rsidRPr="004D4820">
        <w:rPr>
          <w:rFonts w:ascii="Times New Roman" w:hAnsi="Times New Roman"/>
          <w:sz w:val="24"/>
          <w:szCs w:val="24"/>
        </w:rPr>
        <w:t>para</w:t>
      </w:r>
      <w:r w:rsidRPr="004D4820">
        <w:rPr>
          <w:rFonts w:ascii="Times New Roman" w:eastAsia="Arial" w:hAnsi="Times New Roman"/>
          <w:sz w:val="24"/>
          <w:szCs w:val="24"/>
        </w:rPr>
        <w:t xml:space="preserve"> </w:t>
      </w:r>
      <w:r w:rsidRPr="004D4820">
        <w:rPr>
          <w:rFonts w:ascii="Times New Roman" w:hAnsi="Times New Roman"/>
          <w:sz w:val="24"/>
          <w:szCs w:val="24"/>
        </w:rPr>
        <w:t>atendimento</w:t>
      </w:r>
      <w:r w:rsidRPr="004D4820">
        <w:rPr>
          <w:rFonts w:ascii="Times New Roman" w:eastAsia="Arial" w:hAnsi="Times New Roman"/>
          <w:sz w:val="24"/>
          <w:szCs w:val="24"/>
        </w:rPr>
        <w:t xml:space="preserve"> </w:t>
      </w:r>
      <w:r w:rsidRPr="004D4820">
        <w:rPr>
          <w:rFonts w:ascii="Times New Roman" w:hAnsi="Times New Roman"/>
          <w:sz w:val="24"/>
          <w:szCs w:val="24"/>
        </w:rPr>
        <w:t>especial</w:t>
      </w:r>
      <w:r w:rsidRPr="004D4820">
        <w:rPr>
          <w:rFonts w:ascii="Times New Roman" w:eastAsia="Arial" w:hAnsi="Times New Roman"/>
          <w:sz w:val="24"/>
          <w:szCs w:val="24"/>
        </w:rPr>
        <w:t xml:space="preserve"> </w:t>
      </w:r>
      <w:r w:rsidRPr="004D4820">
        <w:rPr>
          <w:rFonts w:ascii="Times New Roman" w:hAnsi="Times New Roman"/>
          <w:sz w:val="24"/>
          <w:szCs w:val="24"/>
        </w:rPr>
        <w:t>nos</w:t>
      </w:r>
      <w:r w:rsidRPr="004D4820">
        <w:rPr>
          <w:rFonts w:ascii="Times New Roman" w:eastAsia="Arial" w:hAnsi="Times New Roman"/>
          <w:sz w:val="24"/>
          <w:szCs w:val="24"/>
        </w:rPr>
        <w:t xml:space="preserve"> </w:t>
      </w:r>
      <w:r w:rsidRPr="004D4820">
        <w:rPr>
          <w:rFonts w:ascii="Times New Roman" w:hAnsi="Times New Roman"/>
          <w:sz w:val="24"/>
          <w:szCs w:val="24"/>
        </w:rPr>
        <w:t>finais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semana</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feriados,</w:t>
      </w:r>
      <w:r w:rsidRPr="004D4820">
        <w:rPr>
          <w:rFonts w:ascii="Times New Roman" w:eastAsia="Arial" w:hAnsi="Times New Roman"/>
          <w:sz w:val="24"/>
          <w:szCs w:val="24"/>
        </w:rPr>
        <w:t xml:space="preserve"> </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w:t>
      </w:r>
      <w:r w:rsidRPr="004D4820">
        <w:rPr>
          <w:rFonts w:ascii="Times New Roman" w:eastAsia="Arial" w:hAnsi="Times New Roman"/>
          <w:b/>
          <w:sz w:val="24"/>
          <w:szCs w:val="24"/>
        </w:rPr>
        <w:t xml:space="preserve"> </w:t>
      </w:r>
      <w:r w:rsidRPr="004D4820">
        <w:rPr>
          <w:rFonts w:ascii="Times New Roman" w:hAnsi="Times New Roman"/>
          <w:b/>
          <w:sz w:val="24"/>
          <w:szCs w:val="24"/>
        </w:rPr>
        <w:t>1º</w:t>
      </w:r>
      <w:r w:rsidRPr="004D4820">
        <w:rPr>
          <w:rFonts w:ascii="Times New Roman" w:hAnsi="Times New Roman"/>
          <w:sz w:val="24"/>
          <w:szCs w:val="24"/>
        </w:rPr>
        <w:t xml:space="preserve"> O Colegiado do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Tutelar fará expressamente a escala mensal de atendimento, dos plantões e sobreaviso e encaminhará</w:t>
      </w:r>
      <w:r w:rsidRPr="004D4820">
        <w:rPr>
          <w:rFonts w:ascii="Times New Roman" w:eastAsia="Arial" w:hAnsi="Times New Roman"/>
          <w:sz w:val="24"/>
          <w:szCs w:val="24"/>
        </w:rPr>
        <w:t xml:space="preserve"> </w:t>
      </w:r>
      <w:r w:rsidRPr="004D4820">
        <w:rPr>
          <w:rFonts w:ascii="Times New Roman" w:hAnsi="Times New Roman"/>
          <w:sz w:val="24"/>
          <w:szCs w:val="24"/>
        </w:rPr>
        <w:t>para</w:t>
      </w:r>
      <w:r w:rsidRPr="004D4820">
        <w:rPr>
          <w:rFonts w:ascii="Times New Roman" w:eastAsia="Arial" w:hAnsi="Times New Roman"/>
          <w:sz w:val="24"/>
          <w:szCs w:val="24"/>
        </w:rPr>
        <w:t xml:space="preserve"> </w:t>
      </w:r>
      <w:r w:rsidRPr="004D4820">
        <w:rPr>
          <w:rFonts w:ascii="Times New Roman" w:hAnsi="Times New Roman"/>
          <w:sz w:val="24"/>
          <w:szCs w:val="24"/>
        </w:rPr>
        <w:t>ciência</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Municipal</w:t>
      </w:r>
      <w:r w:rsidRPr="004D4820">
        <w:rPr>
          <w:rFonts w:ascii="Times New Roman" w:eastAsia="Arial" w:hAnsi="Times New Roman"/>
          <w:sz w:val="24"/>
          <w:szCs w:val="24"/>
        </w:rPr>
        <w:t xml:space="preserve"> </w:t>
      </w:r>
      <w:r w:rsidRPr="004D4820">
        <w:rPr>
          <w:rFonts w:ascii="Times New Roman" w:hAnsi="Times New Roman"/>
          <w:sz w:val="24"/>
          <w:szCs w:val="24"/>
        </w:rPr>
        <w:t>dos</w:t>
      </w:r>
      <w:r w:rsidRPr="004D4820">
        <w:rPr>
          <w:rFonts w:ascii="Times New Roman" w:eastAsia="Arial" w:hAnsi="Times New Roman"/>
          <w:sz w:val="24"/>
          <w:szCs w:val="24"/>
        </w:rPr>
        <w:t xml:space="preserve"> </w:t>
      </w:r>
      <w:r w:rsidRPr="004D4820">
        <w:rPr>
          <w:rFonts w:ascii="Times New Roman" w:hAnsi="Times New Roman"/>
          <w:sz w:val="24"/>
          <w:szCs w:val="24"/>
        </w:rPr>
        <w:t>Direitos</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Criança</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Adolescente</w:t>
      </w:r>
      <w:r w:rsidRPr="004D4820">
        <w:rPr>
          <w:rFonts w:ascii="Times New Roman" w:eastAsia="Arial" w:hAnsi="Times New Roman"/>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CMDCA, setor</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r</w:t>
      </w:r>
      <w:r w:rsidRPr="004D4820">
        <w:rPr>
          <w:rFonts w:ascii="Times New Roman" w:hAnsi="Times New Roman"/>
          <w:sz w:val="24"/>
          <w:szCs w:val="24"/>
        </w:rPr>
        <w:t>ecursos</w:t>
      </w:r>
      <w:r w:rsidRPr="004D4820">
        <w:rPr>
          <w:rFonts w:ascii="Times New Roman" w:eastAsia="Arial" w:hAnsi="Times New Roman"/>
          <w:sz w:val="24"/>
          <w:szCs w:val="24"/>
        </w:rPr>
        <w:t xml:space="preserve"> </w:t>
      </w:r>
      <w:r w:rsidRPr="004D4820">
        <w:rPr>
          <w:rFonts w:ascii="Times New Roman" w:hAnsi="Times New Roman"/>
          <w:sz w:val="24"/>
          <w:szCs w:val="24"/>
        </w:rPr>
        <w:t>humanos (RH)</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Secretaria</w:t>
      </w:r>
      <w:r w:rsidRPr="004D4820">
        <w:rPr>
          <w:rFonts w:ascii="Times New Roman" w:eastAsia="Arial" w:hAnsi="Times New Roman"/>
          <w:sz w:val="24"/>
          <w:szCs w:val="24"/>
        </w:rPr>
        <w:t xml:space="preserve"> Municipal </w:t>
      </w:r>
      <w:r w:rsidRPr="004D4820">
        <w:rPr>
          <w:rFonts w:ascii="Times New Roman" w:hAnsi="Times New Roman"/>
          <w:sz w:val="24"/>
          <w:szCs w:val="24"/>
        </w:rPr>
        <w:t>de</w:t>
      </w:r>
      <w:r w:rsidRPr="004D4820">
        <w:rPr>
          <w:rFonts w:ascii="Times New Roman" w:eastAsia="Arial" w:hAnsi="Times New Roman"/>
          <w:sz w:val="24"/>
          <w:szCs w:val="24"/>
        </w:rPr>
        <w:t xml:space="preserve"> Assistência </w:t>
      </w:r>
      <w:r w:rsidRPr="004D4820">
        <w:rPr>
          <w:rFonts w:ascii="Times New Roman" w:hAnsi="Times New Roman"/>
          <w:sz w:val="24"/>
          <w:szCs w:val="24"/>
        </w:rPr>
        <w:t>Social</w:t>
      </w:r>
      <w:r w:rsidRPr="004D4820">
        <w:rPr>
          <w:rFonts w:ascii="Times New Roman" w:eastAsia="Arial" w:hAnsi="Times New Roman"/>
          <w:sz w:val="24"/>
          <w:szCs w:val="24"/>
        </w:rPr>
        <w:t xml:space="preserve"> - SEMAS, e demais órgãos públicos e instituições</w:t>
      </w:r>
      <w:r w:rsidRPr="004D4820">
        <w:rPr>
          <w:rFonts w:ascii="Times New Roman" w:hAnsi="Times New Roman"/>
          <w:sz w:val="24"/>
          <w:szCs w:val="24"/>
        </w:rPr>
        <w:t>.</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 2º</w:t>
      </w:r>
      <w:r w:rsidRPr="004D4820">
        <w:rPr>
          <w:rFonts w:ascii="Times New Roman" w:hAnsi="Times New Roman"/>
          <w:sz w:val="24"/>
          <w:szCs w:val="24"/>
        </w:rPr>
        <w:t xml:space="preserve"> É vedado ao Conselho Tutelar a execução dos serviços e programas de atendimento, os quais devem ser requisitados aos órgãos encarregados da execução de políticas públicas.</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eastAsia="Arial" w:hAnsi="Times New Roman"/>
          <w:sz w:val="24"/>
          <w:szCs w:val="24"/>
        </w:rPr>
      </w:pPr>
      <w:r w:rsidRPr="004D4820">
        <w:rPr>
          <w:rFonts w:ascii="Times New Roman" w:hAnsi="Times New Roman"/>
          <w:b/>
          <w:sz w:val="24"/>
          <w:szCs w:val="24"/>
        </w:rPr>
        <w:t>§</w:t>
      </w:r>
      <w:r w:rsidRPr="004D4820">
        <w:rPr>
          <w:rFonts w:ascii="Times New Roman" w:eastAsia="Arial" w:hAnsi="Times New Roman"/>
          <w:b/>
          <w:sz w:val="24"/>
          <w:szCs w:val="24"/>
        </w:rPr>
        <w:t xml:space="preserve"> </w:t>
      </w:r>
      <w:r w:rsidRPr="004D4820">
        <w:rPr>
          <w:rFonts w:ascii="Times New Roman" w:hAnsi="Times New Roman"/>
          <w:b/>
          <w:sz w:val="24"/>
          <w:szCs w:val="24"/>
        </w:rPr>
        <w:t>3º</w:t>
      </w:r>
      <w:r w:rsidRPr="004D4820">
        <w:rPr>
          <w:rFonts w:ascii="Times New Roman" w:hAnsi="Times New Roman"/>
          <w:sz w:val="24"/>
          <w:szCs w:val="24"/>
        </w:rPr>
        <w:t xml:space="preserve"> Cabe à Secretaria Municipal de Assistência Social - SEMAS, em conjunto com o CMDCA, a fiscalização do horário de funcionamento do Conselho Tutelar.</w:t>
      </w:r>
      <w:r w:rsidRPr="004D4820">
        <w:rPr>
          <w:rFonts w:ascii="Times New Roman" w:eastAsia="Arial" w:hAnsi="Times New Roman"/>
          <w:sz w:val="24"/>
          <w:szCs w:val="24"/>
        </w:rPr>
        <w:t xml:space="preserve"> </w:t>
      </w:r>
    </w:p>
    <w:p w:rsidR="000F06E7" w:rsidRPr="004D4820" w:rsidRDefault="000F06E7" w:rsidP="000F06E7">
      <w:pPr>
        <w:pStyle w:val="SemEspaamento"/>
        <w:ind w:firstLine="1418"/>
        <w:jc w:val="both"/>
        <w:rPr>
          <w:rFonts w:ascii="Times New Roman" w:hAnsi="Times New Roman"/>
          <w:b/>
          <w:bCs/>
          <w:sz w:val="24"/>
          <w:szCs w:val="24"/>
        </w:rPr>
      </w:pPr>
    </w:p>
    <w:p w:rsidR="000F06E7" w:rsidRPr="004D4820" w:rsidRDefault="000F06E7" w:rsidP="000F06E7">
      <w:pPr>
        <w:pStyle w:val="SemEspaamento"/>
        <w:ind w:firstLine="1418"/>
        <w:jc w:val="both"/>
        <w:rPr>
          <w:rFonts w:ascii="Times New Roman" w:hAnsi="Times New Roman"/>
          <w:bCs/>
          <w:sz w:val="24"/>
          <w:szCs w:val="24"/>
        </w:rPr>
      </w:pPr>
      <w:r w:rsidRPr="004D4820">
        <w:rPr>
          <w:rFonts w:ascii="Times New Roman" w:hAnsi="Times New Roman"/>
          <w:b/>
          <w:bCs/>
          <w:sz w:val="24"/>
          <w:szCs w:val="24"/>
        </w:rPr>
        <w:t>Art.</w:t>
      </w:r>
      <w:r w:rsidRPr="004D4820">
        <w:rPr>
          <w:rFonts w:ascii="Times New Roman" w:eastAsia="Arial" w:hAnsi="Times New Roman"/>
          <w:b/>
          <w:bCs/>
          <w:sz w:val="24"/>
          <w:szCs w:val="24"/>
        </w:rPr>
        <w:t xml:space="preserve"> 60</w:t>
      </w:r>
      <w:r w:rsidRPr="004D4820">
        <w:rPr>
          <w:rFonts w:ascii="Times New Roman" w:hAnsi="Times New Roman"/>
          <w:bCs/>
          <w:sz w:val="24"/>
          <w:szCs w:val="24"/>
        </w:rPr>
        <w:t xml:space="preserve"> O</w:t>
      </w:r>
      <w:r w:rsidRPr="004D4820">
        <w:rPr>
          <w:rFonts w:ascii="Times New Roman" w:eastAsia="Arial" w:hAnsi="Times New Roman"/>
          <w:bCs/>
          <w:sz w:val="24"/>
          <w:szCs w:val="24"/>
        </w:rPr>
        <w:t xml:space="preserve"> </w:t>
      </w:r>
      <w:r w:rsidRPr="004D4820">
        <w:rPr>
          <w:rFonts w:ascii="Times New Roman" w:hAnsi="Times New Roman"/>
          <w:bCs/>
          <w:sz w:val="24"/>
          <w:szCs w:val="24"/>
        </w:rPr>
        <w:t>Conselho</w:t>
      </w:r>
      <w:r w:rsidRPr="004D4820">
        <w:rPr>
          <w:rFonts w:ascii="Times New Roman" w:eastAsia="Arial" w:hAnsi="Times New Roman"/>
          <w:bCs/>
          <w:sz w:val="24"/>
          <w:szCs w:val="24"/>
        </w:rPr>
        <w:t xml:space="preserve"> </w:t>
      </w:r>
      <w:r w:rsidRPr="004D4820">
        <w:rPr>
          <w:rFonts w:ascii="Times New Roman" w:hAnsi="Times New Roman"/>
          <w:bCs/>
          <w:sz w:val="24"/>
          <w:szCs w:val="24"/>
        </w:rPr>
        <w:t>Tutelar,</w:t>
      </w:r>
      <w:r w:rsidRPr="004D4820">
        <w:rPr>
          <w:rFonts w:ascii="Times New Roman" w:eastAsia="Arial" w:hAnsi="Times New Roman"/>
          <w:bCs/>
          <w:sz w:val="24"/>
          <w:szCs w:val="24"/>
        </w:rPr>
        <w:t xml:space="preserve"> </w:t>
      </w:r>
      <w:r w:rsidRPr="004D4820">
        <w:rPr>
          <w:rFonts w:ascii="Times New Roman" w:hAnsi="Times New Roman"/>
          <w:bCs/>
          <w:sz w:val="24"/>
          <w:szCs w:val="24"/>
        </w:rPr>
        <w:t>como</w:t>
      </w:r>
      <w:r w:rsidRPr="004D4820">
        <w:rPr>
          <w:rFonts w:ascii="Times New Roman" w:eastAsia="Arial" w:hAnsi="Times New Roman"/>
          <w:bCs/>
          <w:sz w:val="24"/>
          <w:szCs w:val="24"/>
        </w:rPr>
        <w:t xml:space="preserve"> </w:t>
      </w:r>
      <w:r w:rsidRPr="004D4820">
        <w:rPr>
          <w:rFonts w:ascii="Times New Roman" w:hAnsi="Times New Roman"/>
          <w:bCs/>
          <w:sz w:val="24"/>
          <w:szCs w:val="24"/>
        </w:rPr>
        <w:t>órgão</w:t>
      </w:r>
      <w:r w:rsidRPr="004D4820">
        <w:rPr>
          <w:rFonts w:ascii="Times New Roman" w:eastAsia="Arial" w:hAnsi="Times New Roman"/>
          <w:bCs/>
          <w:sz w:val="24"/>
          <w:szCs w:val="24"/>
        </w:rPr>
        <w:t xml:space="preserve"> </w:t>
      </w:r>
      <w:r w:rsidRPr="004D4820">
        <w:rPr>
          <w:rFonts w:ascii="Times New Roman" w:hAnsi="Times New Roman"/>
          <w:bCs/>
          <w:sz w:val="24"/>
          <w:szCs w:val="24"/>
        </w:rPr>
        <w:t>colegiado e somente como tal, deverá</w:t>
      </w:r>
      <w:r w:rsidRPr="004D4820">
        <w:rPr>
          <w:rFonts w:ascii="Times New Roman" w:eastAsia="Arial" w:hAnsi="Times New Roman"/>
          <w:bCs/>
          <w:sz w:val="24"/>
          <w:szCs w:val="24"/>
        </w:rPr>
        <w:t xml:space="preserve"> </w:t>
      </w:r>
      <w:r w:rsidRPr="004D4820">
        <w:rPr>
          <w:rFonts w:ascii="Times New Roman" w:hAnsi="Times New Roman"/>
          <w:bCs/>
          <w:sz w:val="24"/>
          <w:szCs w:val="24"/>
        </w:rPr>
        <w:t>realizar,</w:t>
      </w:r>
      <w:r w:rsidRPr="004D4820">
        <w:rPr>
          <w:rFonts w:ascii="Times New Roman" w:eastAsia="Arial" w:hAnsi="Times New Roman"/>
          <w:bCs/>
          <w:sz w:val="24"/>
          <w:szCs w:val="24"/>
        </w:rPr>
        <w:t xml:space="preserve"> </w:t>
      </w:r>
      <w:r w:rsidRPr="004D4820">
        <w:rPr>
          <w:rFonts w:ascii="Times New Roman" w:hAnsi="Times New Roman"/>
          <w:bCs/>
          <w:sz w:val="24"/>
          <w:szCs w:val="24"/>
        </w:rPr>
        <w:t>no</w:t>
      </w:r>
      <w:r w:rsidRPr="004D4820">
        <w:rPr>
          <w:rFonts w:ascii="Times New Roman" w:eastAsia="Arial" w:hAnsi="Times New Roman"/>
          <w:bCs/>
          <w:sz w:val="24"/>
          <w:szCs w:val="24"/>
        </w:rPr>
        <w:t xml:space="preserve"> </w:t>
      </w:r>
      <w:r w:rsidRPr="004D4820">
        <w:rPr>
          <w:rFonts w:ascii="Times New Roman" w:hAnsi="Times New Roman"/>
          <w:bCs/>
          <w:sz w:val="24"/>
          <w:szCs w:val="24"/>
        </w:rPr>
        <w:t>mínimo,</w:t>
      </w:r>
      <w:r w:rsidRPr="004D4820">
        <w:rPr>
          <w:rFonts w:ascii="Times New Roman" w:eastAsia="Arial" w:hAnsi="Times New Roman"/>
          <w:bCs/>
          <w:sz w:val="24"/>
          <w:szCs w:val="24"/>
        </w:rPr>
        <w:t xml:space="preserve"> </w:t>
      </w:r>
      <w:r w:rsidRPr="004D4820">
        <w:rPr>
          <w:rFonts w:ascii="Times New Roman" w:hAnsi="Times New Roman"/>
          <w:bCs/>
          <w:sz w:val="24"/>
          <w:szCs w:val="24"/>
        </w:rPr>
        <w:t>uma</w:t>
      </w:r>
      <w:r w:rsidRPr="004D4820">
        <w:rPr>
          <w:rFonts w:ascii="Times New Roman" w:eastAsia="Arial" w:hAnsi="Times New Roman"/>
          <w:bCs/>
          <w:sz w:val="24"/>
          <w:szCs w:val="24"/>
        </w:rPr>
        <w:t xml:space="preserve"> </w:t>
      </w:r>
      <w:r w:rsidRPr="004D4820">
        <w:rPr>
          <w:rFonts w:ascii="Times New Roman" w:hAnsi="Times New Roman"/>
          <w:bCs/>
          <w:sz w:val="24"/>
          <w:szCs w:val="24"/>
        </w:rPr>
        <w:t>reunião</w:t>
      </w:r>
      <w:r w:rsidRPr="004D4820">
        <w:rPr>
          <w:rFonts w:ascii="Times New Roman" w:eastAsia="Arial" w:hAnsi="Times New Roman"/>
          <w:bCs/>
          <w:sz w:val="24"/>
          <w:szCs w:val="24"/>
        </w:rPr>
        <w:t xml:space="preserve"> </w:t>
      </w:r>
      <w:r w:rsidRPr="004D4820">
        <w:rPr>
          <w:rFonts w:ascii="Times New Roman" w:hAnsi="Times New Roman"/>
          <w:bCs/>
          <w:sz w:val="24"/>
          <w:szCs w:val="24"/>
        </w:rPr>
        <w:t>ordinária</w:t>
      </w:r>
      <w:r w:rsidRPr="004D4820">
        <w:rPr>
          <w:rFonts w:ascii="Times New Roman" w:eastAsia="Arial" w:hAnsi="Times New Roman"/>
          <w:bCs/>
          <w:sz w:val="24"/>
          <w:szCs w:val="24"/>
        </w:rPr>
        <w:t xml:space="preserve"> </w:t>
      </w:r>
      <w:r w:rsidRPr="004D4820">
        <w:rPr>
          <w:rFonts w:ascii="Times New Roman" w:hAnsi="Times New Roman"/>
          <w:bCs/>
          <w:sz w:val="24"/>
          <w:szCs w:val="24"/>
        </w:rPr>
        <w:t>semanal,</w:t>
      </w:r>
      <w:r w:rsidRPr="004D4820">
        <w:rPr>
          <w:rFonts w:ascii="Times New Roman" w:eastAsia="Arial" w:hAnsi="Times New Roman"/>
          <w:bCs/>
          <w:sz w:val="24"/>
          <w:szCs w:val="24"/>
        </w:rPr>
        <w:t xml:space="preserve"> </w:t>
      </w:r>
      <w:r w:rsidRPr="004D4820">
        <w:rPr>
          <w:rFonts w:ascii="Times New Roman" w:hAnsi="Times New Roman"/>
          <w:bCs/>
          <w:sz w:val="24"/>
          <w:szCs w:val="24"/>
        </w:rPr>
        <w:t>com</w:t>
      </w:r>
      <w:r w:rsidRPr="004D4820">
        <w:rPr>
          <w:rFonts w:ascii="Times New Roman" w:eastAsia="Arial" w:hAnsi="Times New Roman"/>
          <w:bCs/>
          <w:sz w:val="24"/>
          <w:szCs w:val="24"/>
        </w:rPr>
        <w:t xml:space="preserve"> </w:t>
      </w:r>
      <w:r w:rsidRPr="004D4820">
        <w:rPr>
          <w:rFonts w:ascii="Times New Roman" w:hAnsi="Times New Roman"/>
          <w:bCs/>
          <w:sz w:val="24"/>
          <w:szCs w:val="24"/>
        </w:rPr>
        <w:t>a</w:t>
      </w:r>
      <w:r w:rsidRPr="004D4820">
        <w:rPr>
          <w:rFonts w:ascii="Times New Roman" w:eastAsia="Arial" w:hAnsi="Times New Roman"/>
          <w:bCs/>
          <w:sz w:val="24"/>
          <w:szCs w:val="24"/>
        </w:rPr>
        <w:t xml:space="preserve"> </w:t>
      </w:r>
      <w:r w:rsidRPr="004D4820">
        <w:rPr>
          <w:rFonts w:ascii="Times New Roman" w:hAnsi="Times New Roman"/>
          <w:bCs/>
          <w:sz w:val="24"/>
          <w:szCs w:val="24"/>
        </w:rPr>
        <w:t>presença</w:t>
      </w:r>
      <w:r w:rsidRPr="004D4820">
        <w:rPr>
          <w:rFonts w:ascii="Times New Roman" w:eastAsia="Arial" w:hAnsi="Times New Roman"/>
          <w:bCs/>
          <w:sz w:val="24"/>
          <w:szCs w:val="24"/>
        </w:rPr>
        <w:t xml:space="preserve"> </w:t>
      </w:r>
      <w:r w:rsidRPr="004D4820">
        <w:rPr>
          <w:rFonts w:ascii="Times New Roman" w:hAnsi="Times New Roman"/>
          <w:bCs/>
          <w:sz w:val="24"/>
          <w:szCs w:val="24"/>
        </w:rPr>
        <w:t>de</w:t>
      </w:r>
      <w:r w:rsidRPr="004D4820">
        <w:rPr>
          <w:rFonts w:ascii="Times New Roman" w:eastAsia="Arial" w:hAnsi="Times New Roman"/>
          <w:bCs/>
          <w:sz w:val="24"/>
          <w:szCs w:val="24"/>
        </w:rPr>
        <w:t xml:space="preserve"> </w:t>
      </w:r>
      <w:r w:rsidRPr="004D4820">
        <w:rPr>
          <w:rFonts w:ascii="Times New Roman" w:hAnsi="Times New Roman"/>
          <w:bCs/>
          <w:sz w:val="24"/>
          <w:szCs w:val="24"/>
        </w:rPr>
        <w:t>todos</w:t>
      </w:r>
      <w:r w:rsidRPr="004D4820">
        <w:rPr>
          <w:rFonts w:ascii="Times New Roman" w:eastAsia="Arial" w:hAnsi="Times New Roman"/>
          <w:bCs/>
          <w:sz w:val="24"/>
          <w:szCs w:val="24"/>
        </w:rPr>
        <w:t xml:space="preserve"> </w:t>
      </w:r>
      <w:r w:rsidRPr="004D4820">
        <w:rPr>
          <w:rFonts w:ascii="Times New Roman" w:hAnsi="Times New Roman"/>
          <w:bCs/>
          <w:sz w:val="24"/>
          <w:szCs w:val="24"/>
        </w:rPr>
        <w:t>os</w:t>
      </w:r>
      <w:r w:rsidRPr="004D4820">
        <w:rPr>
          <w:rFonts w:ascii="Times New Roman" w:eastAsia="Arial" w:hAnsi="Times New Roman"/>
          <w:bCs/>
          <w:sz w:val="24"/>
          <w:szCs w:val="24"/>
        </w:rPr>
        <w:t xml:space="preserve"> </w:t>
      </w:r>
      <w:r w:rsidRPr="004D4820">
        <w:rPr>
          <w:rFonts w:ascii="Times New Roman" w:hAnsi="Times New Roman"/>
          <w:bCs/>
          <w:sz w:val="24"/>
          <w:szCs w:val="24"/>
        </w:rPr>
        <w:t>conselheiros</w:t>
      </w:r>
      <w:r w:rsidRPr="004D4820">
        <w:rPr>
          <w:rFonts w:ascii="Times New Roman" w:eastAsia="Arial" w:hAnsi="Times New Roman"/>
          <w:bCs/>
          <w:sz w:val="24"/>
          <w:szCs w:val="24"/>
        </w:rPr>
        <w:t xml:space="preserve"> </w:t>
      </w:r>
      <w:r w:rsidRPr="004D4820">
        <w:rPr>
          <w:rFonts w:ascii="Times New Roman" w:hAnsi="Times New Roman"/>
          <w:bCs/>
          <w:sz w:val="24"/>
          <w:szCs w:val="24"/>
        </w:rPr>
        <w:t>para</w:t>
      </w:r>
      <w:r w:rsidRPr="004D4820">
        <w:rPr>
          <w:rFonts w:ascii="Times New Roman" w:eastAsia="Arial" w:hAnsi="Times New Roman"/>
          <w:bCs/>
          <w:sz w:val="24"/>
          <w:szCs w:val="24"/>
        </w:rPr>
        <w:t xml:space="preserve"> </w:t>
      </w:r>
      <w:r w:rsidRPr="004D4820">
        <w:rPr>
          <w:rFonts w:ascii="Times New Roman" w:hAnsi="Times New Roman"/>
          <w:bCs/>
          <w:sz w:val="24"/>
          <w:szCs w:val="24"/>
        </w:rPr>
        <w:t>estudos,</w:t>
      </w:r>
      <w:r w:rsidRPr="004D4820">
        <w:rPr>
          <w:rFonts w:ascii="Times New Roman" w:eastAsia="Arial" w:hAnsi="Times New Roman"/>
          <w:bCs/>
          <w:sz w:val="24"/>
          <w:szCs w:val="24"/>
        </w:rPr>
        <w:t xml:space="preserve"> </w:t>
      </w:r>
      <w:r w:rsidRPr="004D4820">
        <w:rPr>
          <w:rFonts w:ascii="Times New Roman" w:hAnsi="Times New Roman"/>
          <w:bCs/>
          <w:sz w:val="24"/>
          <w:szCs w:val="24"/>
        </w:rPr>
        <w:t>análises</w:t>
      </w:r>
      <w:r w:rsidRPr="004D4820">
        <w:rPr>
          <w:rFonts w:ascii="Times New Roman" w:eastAsia="Arial" w:hAnsi="Times New Roman"/>
          <w:bCs/>
          <w:sz w:val="24"/>
          <w:szCs w:val="24"/>
        </w:rPr>
        <w:t xml:space="preserve"> </w:t>
      </w:r>
      <w:r w:rsidRPr="004D4820">
        <w:rPr>
          <w:rFonts w:ascii="Times New Roman" w:hAnsi="Times New Roman"/>
          <w:bCs/>
          <w:sz w:val="24"/>
          <w:szCs w:val="24"/>
        </w:rPr>
        <w:t>e</w:t>
      </w:r>
      <w:r w:rsidRPr="004D4820">
        <w:rPr>
          <w:rFonts w:ascii="Times New Roman" w:eastAsia="Arial" w:hAnsi="Times New Roman"/>
          <w:bCs/>
          <w:sz w:val="24"/>
          <w:szCs w:val="24"/>
        </w:rPr>
        <w:t xml:space="preserve"> </w:t>
      </w:r>
      <w:r w:rsidRPr="004D4820">
        <w:rPr>
          <w:rFonts w:ascii="Times New Roman" w:hAnsi="Times New Roman"/>
          <w:bCs/>
          <w:sz w:val="24"/>
          <w:szCs w:val="24"/>
        </w:rPr>
        <w:t>deliberações</w:t>
      </w:r>
      <w:r w:rsidRPr="004D4820">
        <w:rPr>
          <w:rFonts w:ascii="Times New Roman" w:eastAsia="Arial" w:hAnsi="Times New Roman"/>
          <w:bCs/>
          <w:sz w:val="24"/>
          <w:szCs w:val="24"/>
        </w:rPr>
        <w:t xml:space="preserve"> </w:t>
      </w:r>
      <w:r w:rsidRPr="004D4820">
        <w:rPr>
          <w:rFonts w:ascii="Times New Roman" w:hAnsi="Times New Roman"/>
          <w:bCs/>
          <w:sz w:val="24"/>
          <w:szCs w:val="24"/>
        </w:rPr>
        <w:t>sobre</w:t>
      </w:r>
      <w:r w:rsidRPr="004D4820">
        <w:rPr>
          <w:rFonts w:ascii="Times New Roman" w:eastAsia="Arial" w:hAnsi="Times New Roman"/>
          <w:bCs/>
          <w:sz w:val="24"/>
          <w:szCs w:val="24"/>
        </w:rPr>
        <w:t xml:space="preserve"> </w:t>
      </w:r>
      <w:r w:rsidRPr="004D4820">
        <w:rPr>
          <w:rFonts w:ascii="Times New Roman" w:hAnsi="Times New Roman"/>
          <w:bCs/>
          <w:sz w:val="24"/>
          <w:szCs w:val="24"/>
        </w:rPr>
        <w:t>os</w:t>
      </w:r>
      <w:r w:rsidRPr="004D4820">
        <w:rPr>
          <w:rFonts w:ascii="Times New Roman" w:eastAsia="Arial" w:hAnsi="Times New Roman"/>
          <w:bCs/>
          <w:sz w:val="24"/>
          <w:szCs w:val="24"/>
        </w:rPr>
        <w:t xml:space="preserve"> </w:t>
      </w:r>
      <w:r w:rsidRPr="004D4820">
        <w:rPr>
          <w:rFonts w:ascii="Times New Roman" w:hAnsi="Times New Roman"/>
          <w:bCs/>
          <w:sz w:val="24"/>
          <w:szCs w:val="24"/>
        </w:rPr>
        <w:t>casos</w:t>
      </w:r>
      <w:r w:rsidRPr="004D4820">
        <w:rPr>
          <w:rFonts w:ascii="Times New Roman" w:eastAsia="Arial" w:hAnsi="Times New Roman"/>
          <w:bCs/>
          <w:sz w:val="24"/>
          <w:szCs w:val="24"/>
        </w:rPr>
        <w:t xml:space="preserve"> </w:t>
      </w:r>
      <w:r w:rsidRPr="004D4820">
        <w:rPr>
          <w:rFonts w:ascii="Times New Roman" w:hAnsi="Times New Roman"/>
          <w:bCs/>
          <w:sz w:val="24"/>
          <w:szCs w:val="24"/>
        </w:rPr>
        <w:t>atendidos,</w:t>
      </w:r>
      <w:r w:rsidRPr="004D4820">
        <w:rPr>
          <w:rFonts w:ascii="Times New Roman" w:eastAsia="Arial" w:hAnsi="Times New Roman"/>
          <w:bCs/>
          <w:sz w:val="24"/>
          <w:szCs w:val="24"/>
        </w:rPr>
        <w:t xml:space="preserve"> </w:t>
      </w:r>
      <w:r w:rsidRPr="004D4820">
        <w:rPr>
          <w:rFonts w:ascii="Times New Roman" w:hAnsi="Times New Roman"/>
          <w:bCs/>
          <w:sz w:val="24"/>
          <w:szCs w:val="24"/>
        </w:rPr>
        <w:t>sendo</w:t>
      </w:r>
      <w:r w:rsidRPr="004D4820">
        <w:rPr>
          <w:rFonts w:ascii="Times New Roman" w:eastAsia="Arial" w:hAnsi="Times New Roman"/>
          <w:bCs/>
          <w:sz w:val="24"/>
          <w:szCs w:val="24"/>
        </w:rPr>
        <w:t xml:space="preserve"> </w:t>
      </w:r>
      <w:r w:rsidRPr="004D4820">
        <w:rPr>
          <w:rFonts w:ascii="Times New Roman" w:hAnsi="Times New Roman"/>
          <w:bCs/>
          <w:sz w:val="24"/>
          <w:szCs w:val="24"/>
        </w:rPr>
        <w:t>as</w:t>
      </w:r>
      <w:r w:rsidRPr="004D4820">
        <w:rPr>
          <w:rFonts w:ascii="Times New Roman" w:eastAsia="Arial" w:hAnsi="Times New Roman"/>
          <w:bCs/>
          <w:sz w:val="24"/>
          <w:szCs w:val="24"/>
        </w:rPr>
        <w:t xml:space="preserve"> </w:t>
      </w:r>
      <w:r w:rsidRPr="004D4820">
        <w:rPr>
          <w:rFonts w:ascii="Times New Roman" w:hAnsi="Times New Roman"/>
          <w:bCs/>
          <w:sz w:val="24"/>
          <w:szCs w:val="24"/>
        </w:rPr>
        <w:t>suas</w:t>
      </w:r>
      <w:r w:rsidRPr="004D4820">
        <w:rPr>
          <w:rFonts w:ascii="Times New Roman" w:eastAsia="Arial" w:hAnsi="Times New Roman"/>
          <w:bCs/>
          <w:sz w:val="24"/>
          <w:szCs w:val="24"/>
        </w:rPr>
        <w:t xml:space="preserve"> </w:t>
      </w:r>
      <w:r w:rsidRPr="004D4820">
        <w:rPr>
          <w:rFonts w:ascii="Times New Roman" w:hAnsi="Times New Roman"/>
          <w:bCs/>
          <w:sz w:val="24"/>
          <w:szCs w:val="24"/>
        </w:rPr>
        <w:t>discussões</w:t>
      </w:r>
      <w:r w:rsidRPr="004D4820">
        <w:rPr>
          <w:rFonts w:ascii="Times New Roman" w:eastAsia="Arial" w:hAnsi="Times New Roman"/>
          <w:bCs/>
          <w:sz w:val="24"/>
          <w:szCs w:val="24"/>
        </w:rPr>
        <w:t xml:space="preserve"> </w:t>
      </w:r>
      <w:r w:rsidRPr="004D4820">
        <w:rPr>
          <w:rFonts w:ascii="Times New Roman" w:hAnsi="Times New Roman"/>
          <w:bCs/>
          <w:sz w:val="24"/>
          <w:szCs w:val="24"/>
        </w:rPr>
        <w:t>lavradas</w:t>
      </w:r>
      <w:r w:rsidRPr="004D4820">
        <w:rPr>
          <w:rFonts w:ascii="Times New Roman" w:eastAsia="Arial" w:hAnsi="Times New Roman"/>
          <w:bCs/>
          <w:sz w:val="24"/>
          <w:szCs w:val="24"/>
        </w:rPr>
        <w:t xml:space="preserve"> </w:t>
      </w:r>
      <w:r w:rsidRPr="004D4820">
        <w:rPr>
          <w:rFonts w:ascii="Times New Roman" w:hAnsi="Times New Roman"/>
          <w:bCs/>
          <w:sz w:val="24"/>
          <w:szCs w:val="24"/>
        </w:rPr>
        <w:t>em</w:t>
      </w:r>
      <w:r w:rsidRPr="004D4820">
        <w:rPr>
          <w:rFonts w:ascii="Times New Roman" w:eastAsia="Arial" w:hAnsi="Times New Roman"/>
          <w:bCs/>
          <w:sz w:val="24"/>
          <w:szCs w:val="24"/>
        </w:rPr>
        <w:t xml:space="preserve"> </w:t>
      </w:r>
      <w:r w:rsidRPr="004D4820">
        <w:rPr>
          <w:rFonts w:ascii="Times New Roman" w:hAnsi="Times New Roman"/>
          <w:bCs/>
          <w:sz w:val="24"/>
          <w:szCs w:val="24"/>
        </w:rPr>
        <w:t>ata,</w:t>
      </w:r>
      <w:r w:rsidRPr="004D4820">
        <w:rPr>
          <w:rFonts w:ascii="Times New Roman" w:eastAsia="Arial" w:hAnsi="Times New Roman"/>
          <w:bCs/>
          <w:sz w:val="24"/>
          <w:szCs w:val="24"/>
        </w:rPr>
        <w:t xml:space="preserve"> </w:t>
      </w:r>
      <w:r w:rsidRPr="004D4820">
        <w:rPr>
          <w:rFonts w:ascii="Times New Roman" w:hAnsi="Times New Roman"/>
          <w:bCs/>
          <w:sz w:val="24"/>
          <w:szCs w:val="24"/>
        </w:rPr>
        <w:t>sem</w:t>
      </w:r>
      <w:r w:rsidRPr="004D4820">
        <w:rPr>
          <w:rFonts w:ascii="Times New Roman" w:eastAsia="Arial" w:hAnsi="Times New Roman"/>
          <w:bCs/>
          <w:sz w:val="24"/>
          <w:szCs w:val="24"/>
        </w:rPr>
        <w:t xml:space="preserve"> </w:t>
      </w:r>
      <w:r w:rsidRPr="004D4820">
        <w:rPr>
          <w:rFonts w:ascii="Times New Roman" w:hAnsi="Times New Roman"/>
          <w:bCs/>
          <w:sz w:val="24"/>
          <w:szCs w:val="24"/>
        </w:rPr>
        <w:t>prejuízo</w:t>
      </w:r>
      <w:r w:rsidRPr="004D4820">
        <w:rPr>
          <w:rFonts w:ascii="Times New Roman" w:eastAsia="Arial" w:hAnsi="Times New Roman"/>
          <w:bCs/>
          <w:sz w:val="24"/>
          <w:szCs w:val="24"/>
        </w:rPr>
        <w:t xml:space="preserve"> </w:t>
      </w:r>
      <w:r w:rsidRPr="004D4820">
        <w:rPr>
          <w:rFonts w:ascii="Times New Roman" w:hAnsi="Times New Roman"/>
          <w:bCs/>
          <w:sz w:val="24"/>
          <w:szCs w:val="24"/>
        </w:rPr>
        <w:t>do</w:t>
      </w:r>
      <w:r w:rsidRPr="004D4820">
        <w:rPr>
          <w:rFonts w:ascii="Times New Roman" w:eastAsia="Arial" w:hAnsi="Times New Roman"/>
          <w:bCs/>
          <w:sz w:val="24"/>
          <w:szCs w:val="24"/>
        </w:rPr>
        <w:t xml:space="preserve"> </w:t>
      </w:r>
      <w:r w:rsidRPr="004D4820">
        <w:rPr>
          <w:rFonts w:ascii="Times New Roman" w:hAnsi="Times New Roman"/>
          <w:bCs/>
          <w:sz w:val="24"/>
          <w:szCs w:val="24"/>
        </w:rPr>
        <w:t>atendimento</w:t>
      </w:r>
      <w:r w:rsidRPr="004D4820">
        <w:rPr>
          <w:rFonts w:ascii="Times New Roman" w:eastAsia="Arial" w:hAnsi="Times New Roman"/>
          <w:bCs/>
          <w:sz w:val="24"/>
          <w:szCs w:val="24"/>
        </w:rPr>
        <w:t xml:space="preserve"> </w:t>
      </w:r>
      <w:r w:rsidRPr="004D4820">
        <w:rPr>
          <w:rFonts w:ascii="Times New Roman" w:hAnsi="Times New Roman"/>
          <w:bCs/>
          <w:sz w:val="24"/>
          <w:szCs w:val="24"/>
        </w:rPr>
        <w:t>ao</w:t>
      </w:r>
      <w:r w:rsidRPr="004D4820">
        <w:rPr>
          <w:rFonts w:ascii="Times New Roman" w:eastAsia="Arial" w:hAnsi="Times New Roman"/>
          <w:bCs/>
          <w:sz w:val="24"/>
          <w:szCs w:val="24"/>
        </w:rPr>
        <w:t xml:space="preserve"> </w:t>
      </w:r>
      <w:r w:rsidRPr="004D4820">
        <w:rPr>
          <w:rFonts w:ascii="Times New Roman" w:hAnsi="Times New Roman"/>
          <w:bCs/>
          <w:sz w:val="24"/>
          <w:szCs w:val="24"/>
        </w:rPr>
        <w:t>público.</w:t>
      </w:r>
    </w:p>
    <w:p w:rsidR="000F06E7" w:rsidRPr="004D4820" w:rsidRDefault="000F06E7" w:rsidP="000F06E7">
      <w:pPr>
        <w:pStyle w:val="SemEspaamento"/>
        <w:ind w:firstLine="1418"/>
        <w:jc w:val="both"/>
        <w:rPr>
          <w:rFonts w:ascii="Times New Roman" w:hAnsi="Times New Roman"/>
          <w:b/>
          <w:bCs/>
          <w:sz w:val="24"/>
          <w:szCs w:val="24"/>
        </w:rPr>
      </w:pPr>
    </w:p>
    <w:p w:rsidR="000F06E7" w:rsidRPr="004D4820" w:rsidRDefault="000F06E7" w:rsidP="000F06E7">
      <w:pPr>
        <w:pStyle w:val="SemEspaamento"/>
        <w:ind w:firstLine="1418"/>
        <w:jc w:val="both"/>
        <w:rPr>
          <w:rFonts w:ascii="Times New Roman" w:hAnsi="Times New Roman"/>
          <w:bCs/>
          <w:sz w:val="24"/>
          <w:szCs w:val="24"/>
        </w:rPr>
      </w:pPr>
      <w:r w:rsidRPr="004D4820">
        <w:rPr>
          <w:rFonts w:ascii="Times New Roman" w:hAnsi="Times New Roman"/>
          <w:b/>
          <w:bCs/>
          <w:sz w:val="24"/>
          <w:szCs w:val="24"/>
        </w:rPr>
        <w:t>§</w:t>
      </w:r>
      <w:r w:rsidRPr="004D4820">
        <w:rPr>
          <w:rFonts w:ascii="Times New Roman" w:eastAsia="Arial" w:hAnsi="Times New Roman"/>
          <w:b/>
          <w:bCs/>
          <w:sz w:val="24"/>
          <w:szCs w:val="24"/>
        </w:rPr>
        <w:t xml:space="preserve"> </w:t>
      </w:r>
      <w:r w:rsidRPr="004D4820">
        <w:rPr>
          <w:rFonts w:ascii="Times New Roman" w:hAnsi="Times New Roman"/>
          <w:b/>
          <w:bCs/>
          <w:sz w:val="24"/>
          <w:szCs w:val="24"/>
        </w:rPr>
        <w:t>1º</w:t>
      </w:r>
      <w:r w:rsidRPr="004D4820">
        <w:rPr>
          <w:rFonts w:ascii="Times New Roman" w:hAnsi="Times New Roman"/>
          <w:bCs/>
          <w:sz w:val="24"/>
          <w:szCs w:val="24"/>
        </w:rPr>
        <w:t xml:space="preserve"> Havendo</w:t>
      </w:r>
      <w:r w:rsidRPr="004D4820">
        <w:rPr>
          <w:rFonts w:ascii="Times New Roman" w:eastAsia="Arial" w:hAnsi="Times New Roman"/>
          <w:bCs/>
          <w:sz w:val="24"/>
          <w:szCs w:val="24"/>
        </w:rPr>
        <w:t xml:space="preserve"> </w:t>
      </w:r>
      <w:r w:rsidRPr="004D4820">
        <w:rPr>
          <w:rFonts w:ascii="Times New Roman" w:hAnsi="Times New Roman"/>
          <w:bCs/>
          <w:sz w:val="24"/>
          <w:szCs w:val="24"/>
        </w:rPr>
        <w:t>necessidade,</w:t>
      </w:r>
      <w:r w:rsidRPr="004D4820">
        <w:rPr>
          <w:rFonts w:ascii="Times New Roman" w:eastAsia="Arial" w:hAnsi="Times New Roman"/>
          <w:bCs/>
          <w:sz w:val="24"/>
          <w:szCs w:val="24"/>
        </w:rPr>
        <w:t xml:space="preserve"> </w:t>
      </w:r>
      <w:r w:rsidRPr="004D4820">
        <w:rPr>
          <w:rFonts w:ascii="Times New Roman" w:hAnsi="Times New Roman"/>
          <w:bCs/>
          <w:sz w:val="24"/>
          <w:szCs w:val="24"/>
        </w:rPr>
        <w:t>serão</w:t>
      </w:r>
      <w:r w:rsidRPr="004D4820">
        <w:rPr>
          <w:rFonts w:ascii="Times New Roman" w:eastAsia="Arial" w:hAnsi="Times New Roman"/>
          <w:bCs/>
          <w:sz w:val="24"/>
          <w:szCs w:val="24"/>
        </w:rPr>
        <w:t xml:space="preserve"> </w:t>
      </w:r>
      <w:r w:rsidRPr="004D4820">
        <w:rPr>
          <w:rFonts w:ascii="Times New Roman" w:hAnsi="Times New Roman"/>
          <w:bCs/>
          <w:sz w:val="24"/>
          <w:szCs w:val="24"/>
        </w:rPr>
        <w:t>realizadas</w:t>
      </w:r>
      <w:r w:rsidRPr="004D4820">
        <w:rPr>
          <w:rFonts w:ascii="Times New Roman" w:eastAsia="Arial" w:hAnsi="Times New Roman"/>
          <w:bCs/>
          <w:sz w:val="24"/>
          <w:szCs w:val="24"/>
        </w:rPr>
        <w:t xml:space="preserve"> </w:t>
      </w:r>
      <w:r w:rsidRPr="004D4820">
        <w:rPr>
          <w:rFonts w:ascii="Times New Roman" w:hAnsi="Times New Roman"/>
          <w:bCs/>
          <w:sz w:val="24"/>
          <w:szCs w:val="24"/>
        </w:rPr>
        <w:t>tantas</w:t>
      </w:r>
      <w:r w:rsidRPr="004D4820">
        <w:rPr>
          <w:rFonts w:ascii="Times New Roman" w:eastAsia="Arial" w:hAnsi="Times New Roman"/>
          <w:bCs/>
          <w:sz w:val="24"/>
          <w:szCs w:val="24"/>
        </w:rPr>
        <w:t xml:space="preserve"> </w:t>
      </w:r>
      <w:r w:rsidRPr="004D4820">
        <w:rPr>
          <w:rFonts w:ascii="Times New Roman" w:hAnsi="Times New Roman"/>
          <w:bCs/>
          <w:sz w:val="24"/>
          <w:szCs w:val="24"/>
        </w:rPr>
        <w:t>reuniões</w:t>
      </w:r>
      <w:r w:rsidRPr="004D4820">
        <w:rPr>
          <w:rFonts w:ascii="Times New Roman" w:eastAsia="Arial" w:hAnsi="Times New Roman"/>
          <w:bCs/>
          <w:sz w:val="24"/>
          <w:szCs w:val="24"/>
        </w:rPr>
        <w:t xml:space="preserve"> </w:t>
      </w:r>
      <w:r w:rsidRPr="004D4820">
        <w:rPr>
          <w:rFonts w:ascii="Times New Roman" w:hAnsi="Times New Roman"/>
          <w:bCs/>
          <w:sz w:val="24"/>
          <w:szCs w:val="24"/>
        </w:rPr>
        <w:t>extraordinárias</w:t>
      </w:r>
      <w:r w:rsidRPr="004D4820">
        <w:rPr>
          <w:rFonts w:ascii="Times New Roman" w:eastAsia="Arial" w:hAnsi="Times New Roman"/>
          <w:bCs/>
          <w:sz w:val="24"/>
          <w:szCs w:val="24"/>
        </w:rPr>
        <w:t xml:space="preserve"> </w:t>
      </w:r>
      <w:r w:rsidRPr="004D4820">
        <w:rPr>
          <w:rFonts w:ascii="Times New Roman" w:hAnsi="Times New Roman"/>
          <w:bCs/>
          <w:sz w:val="24"/>
          <w:szCs w:val="24"/>
        </w:rPr>
        <w:t>quantas</w:t>
      </w:r>
      <w:r w:rsidRPr="004D4820">
        <w:rPr>
          <w:rFonts w:ascii="Times New Roman" w:eastAsia="Arial" w:hAnsi="Times New Roman"/>
          <w:bCs/>
          <w:sz w:val="24"/>
          <w:szCs w:val="24"/>
        </w:rPr>
        <w:t xml:space="preserve"> </w:t>
      </w:r>
      <w:r w:rsidRPr="004D4820">
        <w:rPr>
          <w:rFonts w:ascii="Times New Roman" w:hAnsi="Times New Roman"/>
          <w:bCs/>
          <w:sz w:val="24"/>
          <w:szCs w:val="24"/>
        </w:rPr>
        <w:t>forem</w:t>
      </w:r>
      <w:r w:rsidRPr="004D4820">
        <w:rPr>
          <w:rFonts w:ascii="Times New Roman" w:eastAsia="Arial" w:hAnsi="Times New Roman"/>
          <w:bCs/>
          <w:sz w:val="24"/>
          <w:szCs w:val="24"/>
        </w:rPr>
        <w:t xml:space="preserve"> </w:t>
      </w:r>
      <w:r w:rsidRPr="004D4820">
        <w:rPr>
          <w:rFonts w:ascii="Times New Roman" w:hAnsi="Times New Roman"/>
          <w:bCs/>
          <w:sz w:val="24"/>
          <w:szCs w:val="24"/>
        </w:rPr>
        <w:t>necessárias</w:t>
      </w:r>
      <w:r w:rsidRPr="004D4820">
        <w:rPr>
          <w:rFonts w:ascii="Times New Roman" w:eastAsia="Arial" w:hAnsi="Times New Roman"/>
          <w:bCs/>
          <w:sz w:val="24"/>
          <w:szCs w:val="24"/>
        </w:rPr>
        <w:t xml:space="preserve"> </w:t>
      </w:r>
      <w:r w:rsidRPr="004D4820">
        <w:rPr>
          <w:rFonts w:ascii="Times New Roman" w:hAnsi="Times New Roman"/>
          <w:bCs/>
          <w:sz w:val="24"/>
          <w:szCs w:val="24"/>
        </w:rPr>
        <w:t>para</w:t>
      </w:r>
      <w:r w:rsidRPr="004D4820">
        <w:rPr>
          <w:rFonts w:ascii="Times New Roman" w:eastAsia="Arial" w:hAnsi="Times New Roman"/>
          <w:bCs/>
          <w:sz w:val="24"/>
          <w:szCs w:val="24"/>
        </w:rPr>
        <w:t xml:space="preserve"> </w:t>
      </w:r>
      <w:r w:rsidRPr="004D4820">
        <w:rPr>
          <w:rFonts w:ascii="Times New Roman" w:hAnsi="Times New Roman"/>
          <w:bCs/>
          <w:sz w:val="24"/>
          <w:szCs w:val="24"/>
        </w:rPr>
        <w:t>assegurar</w:t>
      </w:r>
      <w:r w:rsidRPr="004D4820">
        <w:rPr>
          <w:rFonts w:ascii="Times New Roman" w:eastAsia="Arial" w:hAnsi="Times New Roman"/>
          <w:bCs/>
          <w:sz w:val="24"/>
          <w:szCs w:val="24"/>
        </w:rPr>
        <w:t xml:space="preserve"> </w:t>
      </w:r>
      <w:r w:rsidRPr="004D4820">
        <w:rPr>
          <w:rFonts w:ascii="Times New Roman" w:hAnsi="Times New Roman"/>
          <w:bCs/>
          <w:sz w:val="24"/>
          <w:szCs w:val="24"/>
        </w:rPr>
        <w:t>o</w:t>
      </w:r>
      <w:r w:rsidRPr="004D4820">
        <w:rPr>
          <w:rFonts w:ascii="Times New Roman" w:eastAsia="Arial" w:hAnsi="Times New Roman"/>
          <w:bCs/>
          <w:sz w:val="24"/>
          <w:szCs w:val="24"/>
        </w:rPr>
        <w:t xml:space="preserve"> </w:t>
      </w:r>
      <w:r w:rsidRPr="004D4820">
        <w:rPr>
          <w:rFonts w:ascii="Times New Roman" w:hAnsi="Times New Roman"/>
          <w:bCs/>
          <w:sz w:val="24"/>
          <w:szCs w:val="24"/>
        </w:rPr>
        <w:t>célere</w:t>
      </w:r>
      <w:r w:rsidRPr="004D4820">
        <w:rPr>
          <w:rFonts w:ascii="Times New Roman" w:eastAsia="Arial" w:hAnsi="Times New Roman"/>
          <w:bCs/>
          <w:sz w:val="24"/>
          <w:szCs w:val="24"/>
        </w:rPr>
        <w:t xml:space="preserve"> </w:t>
      </w:r>
      <w:r w:rsidRPr="004D4820">
        <w:rPr>
          <w:rFonts w:ascii="Times New Roman" w:hAnsi="Times New Roman"/>
          <w:bCs/>
          <w:sz w:val="24"/>
          <w:szCs w:val="24"/>
        </w:rPr>
        <w:t>e</w:t>
      </w:r>
      <w:r w:rsidRPr="004D4820">
        <w:rPr>
          <w:rFonts w:ascii="Times New Roman" w:eastAsia="Arial" w:hAnsi="Times New Roman"/>
          <w:bCs/>
          <w:sz w:val="24"/>
          <w:szCs w:val="24"/>
        </w:rPr>
        <w:t xml:space="preserve"> </w:t>
      </w:r>
      <w:r w:rsidRPr="004D4820">
        <w:rPr>
          <w:rFonts w:ascii="Times New Roman" w:hAnsi="Times New Roman"/>
          <w:bCs/>
          <w:sz w:val="24"/>
          <w:szCs w:val="24"/>
        </w:rPr>
        <w:t>eficaz</w:t>
      </w:r>
      <w:r w:rsidRPr="004D4820">
        <w:rPr>
          <w:rFonts w:ascii="Times New Roman" w:eastAsia="Arial" w:hAnsi="Times New Roman"/>
          <w:bCs/>
          <w:sz w:val="24"/>
          <w:szCs w:val="24"/>
        </w:rPr>
        <w:t xml:space="preserve"> </w:t>
      </w:r>
      <w:r w:rsidRPr="004D4820">
        <w:rPr>
          <w:rFonts w:ascii="Times New Roman" w:hAnsi="Times New Roman"/>
          <w:bCs/>
          <w:sz w:val="24"/>
          <w:szCs w:val="24"/>
        </w:rPr>
        <w:t>atendimento</w:t>
      </w:r>
      <w:r w:rsidRPr="004D4820">
        <w:rPr>
          <w:rFonts w:ascii="Times New Roman" w:eastAsia="Arial" w:hAnsi="Times New Roman"/>
          <w:bCs/>
          <w:sz w:val="24"/>
          <w:szCs w:val="24"/>
        </w:rPr>
        <w:t xml:space="preserve"> </w:t>
      </w:r>
      <w:r w:rsidRPr="004D4820">
        <w:rPr>
          <w:rFonts w:ascii="Times New Roman" w:hAnsi="Times New Roman"/>
          <w:bCs/>
          <w:sz w:val="24"/>
          <w:szCs w:val="24"/>
        </w:rPr>
        <w:t>da</w:t>
      </w:r>
      <w:r w:rsidRPr="004D4820">
        <w:rPr>
          <w:rFonts w:ascii="Times New Roman" w:eastAsia="Arial" w:hAnsi="Times New Roman"/>
          <w:bCs/>
          <w:sz w:val="24"/>
          <w:szCs w:val="24"/>
        </w:rPr>
        <w:t xml:space="preserve"> </w:t>
      </w:r>
      <w:r w:rsidRPr="004D4820">
        <w:rPr>
          <w:rFonts w:ascii="Times New Roman" w:hAnsi="Times New Roman"/>
          <w:bCs/>
          <w:sz w:val="24"/>
          <w:szCs w:val="24"/>
        </w:rPr>
        <w:t>população.</w:t>
      </w:r>
    </w:p>
    <w:p w:rsidR="000F06E7" w:rsidRPr="004D4820" w:rsidRDefault="000F06E7" w:rsidP="000F06E7">
      <w:pPr>
        <w:pStyle w:val="SemEspaamento"/>
        <w:ind w:firstLine="1418"/>
        <w:jc w:val="both"/>
        <w:rPr>
          <w:rFonts w:ascii="Times New Roman" w:hAnsi="Times New Roman"/>
          <w:b/>
          <w:bCs/>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bCs/>
          <w:sz w:val="24"/>
          <w:szCs w:val="24"/>
        </w:rPr>
        <w:t>§</w:t>
      </w:r>
      <w:r w:rsidRPr="004D4820">
        <w:rPr>
          <w:rFonts w:ascii="Times New Roman" w:eastAsia="Arial" w:hAnsi="Times New Roman"/>
          <w:b/>
          <w:bCs/>
          <w:sz w:val="24"/>
          <w:szCs w:val="24"/>
        </w:rPr>
        <w:t xml:space="preserve"> </w:t>
      </w:r>
      <w:r w:rsidRPr="004D4820">
        <w:rPr>
          <w:rFonts w:ascii="Times New Roman" w:hAnsi="Times New Roman"/>
          <w:b/>
          <w:bCs/>
          <w:sz w:val="24"/>
          <w:szCs w:val="24"/>
        </w:rPr>
        <w:t>2º</w:t>
      </w:r>
      <w:r w:rsidRPr="004D4820">
        <w:rPr>
          <w:rFonts w:ascii="Times New Roman" w:hAnsi="Times New Roman"/>
          <w:bCs/>
          <w:sz w:val="24"/>
          <w:szCs w:val="24"/>
        </w:rPr>
        <w:t xml:space="preserve"> </w:t>
      </w:r>
      <w:r w:rsidRPr="004D4820">
        <w:rPr>
          <w:rFonts w:ascii="Times New Roman" w:hAnsi="Times New Roman"/>
          <w:sz w:val="24"/>
          <w:szCs w:val="24"/>
        </w:rPr>
        <w:t>As</w:t>
      </w:r>
      <w:r w:rsidRPr="004D4820">
        <w:rPr>
          <w:rFonts w:ascii="Times New Roman" w:eastAsia="Arial" w:hAnsi="Times New Roman"/>
          <w:sz w:val="24"/>
          <w:szCs w:val="24"/>
        </w:rPr>
        <w:t xml:space="preserve"> </w:t>
      </w:r>
      <w:r w:rsidRPr="004D4820">
        <w:rPr>
          <w:rFonts w:ascii="Times New Roman" w:hAnsi="Times New Roman"/>
          <w:sz w:val="24"/>
          <w:szCs w:val="24"/>
        </w:rPr>
        <w:t>decisões</w:t>
      </w:r>
      <w:r w:rsidRPr="004D4820">
        <w:rPr>
          <w:rFonts w:ascii="Times New Roman" w:eastAsia="Arial" w:hAnsi="Times New Roman"/>
          <w:sz w:val="24"/>
          <w:szCs w:val="24"/>
        </w:rPr>
        <w:t xml:space="preserve"> </w:t>
      </w:r>
      <w:r w:rsidRPr="004D4820">
        <w:rPr>
          <w:rFonts w:ascii="Times New Roman" w:hAnsi="Times New Roman"/>
          <w:sz w:val="24"/>
          <w:szCs w:val="24"/>
        </w:rPr>
        <w:t>serão</w:t>
      </w:r>
      <w:r w:rsidRPr="004D4820">
        <w:rPr>
          <w:rFonts w:ascii="Times New Roman" w:eastAsia="Arial" w:hAnsi="Times New Roman"/>
          <w:sz w:val="24"/>
          <w:szCs w:val="24"/>
        </w:rPr>
        <w:t xml:space="preserve"> </w:t>
      </w:r>
      <w:r w:rsidRPr="004D4820">
        <w:rPr>
          <w:rFonts w:ascii="Times New Roman" w:hAnsi="Times New Roman"/>
          <w:sz w:val="24"/>
          <w:szCs w:val="24"/>
        </w:rPr>
        <w:t>tomadas</w:t>
      </w:r>
      <w:r w:rsidRPr="004D4820">
        <w:rPr>
          <w:rFonts w:ascii="Times New Roman" w:eastAsia="Arial" w:hAnsi="Times New Roman"/>
          <w:sz w:val="24"/>
          <w:szCs w:val="24"/>
        </w:rPr>
        <w:t xml:space="preserve"> </w:t>
      </w:r>
      <w:r w:rsidRPr="004D4820">
        <w:rPr>
          <w:rFonts w:ascii="Times New Roman" w:hAnsi="Times New Roman"/>
          <w:sz w:val="24"/>
          <w:szCs w:val="24"/>
        </w:rPr>
        <w:t>pelo colegiado,</w:t>
      </w:r>
      <w:r w:rsidRPr="004D4820">
        <w:rPr>
          <w:rFonts w:ascii="Times New Roman" w:eastAsia="Arial" w:hAnsi="Times New Roman"/>
          <w:sz w:val="24"/>
          <w:szCs w:val="24"/>
        </w:rPr>
        <w:t xml:space="preserve"> </w:t>
      </w:r>
      <w:r w:rsidRPr="004D4820">
        <w:rPr>
          <w:rFonts w:ascii="Times New Roman" w:hAnsi="Times New Roman"/>
          <w:sz w:val="24"/>
          <w:szCs w:val="24"/>
        </w:rPr>
        <w:t>cabendo</w:t>
      </w:r>
      <w:r w:rsidRPr="004D4820">
        <w:rPr>
          <w:rFonts w:ascii="Times New Roman" w:eastAsia="Arial" w:hAnsi="Times New Roman"/>
          <w:sz w:val="24"/>
          <w:szCs w:val="24"/>
        </w:rPr>
        <w:t xml:space="preserve"> </w:t>
      </w:r>
      <w:r w:rsidRPr="004D4820">
        <w:rPr>
          <w:rFonts w:ascii="Times New Roman" w:hAnsi="Times New Roman"/>
          <w:sz w:val="24"/>
          <w:szCs w:val="24"/>
        </w:rPr>
        <w:t>ao</w:t>
      </w:r>
      <w:r w:rsidRPr="004D4820">
        <w:rPr>
          <w:rFonts w:ascii="Times New Roman" w:eastAsia="Arial" w:hAnsi="Times New Roman"/>
          <w:sz w:val="24"/>
          <w:szCs w:val="24"/>
        </w:rPr>
        <w:t xml:space="preserve"> C</w:t>
      </w:r>
      <w:r w:rsidRPr="004D4820">
        <w:rPr>
          <w:rFonts w:ascii="Times New Roman" w:hAnsi="Times New Roman"/>
          <w:sz w:val="24"/>
          <w:szCs w:val="24"/>
        </w:rPr>
        <w:t>oordenador do Conselho Tutelar,</w:t>
      </w:r>
      <w:r w:rsidRPr="004D4820">
        <w:rPr>
          <w:rFonts w:ascii="Times New Roman" w:eastAsia="Arial" w:hAnsi="Times New Roman"/>
          <w:sz w:val="24"/>
          <w:szCs w:val="24"/>
        </w:rPr>
        <w:t xml:space="preserve"> </w:t>
      </w:r>
      <w:r w:rsidRPr="004D4820">
        <w:rPr>
          <w:rFonts w:ascii="Times New Roman" w:hAnsi="Times New Roman"/>
          <w:sz w:val="24"/>
          <w:szCs w:val="24"/>
        </w:rPr>
        <w:t>se</w:t>
      </w:r>
      <w:r w:rsidRPr="004D4820">
        <w:rPr>
          <w:rFonts w:ascii="Times New Roman" w:eastAsia="Arial" w:hAnsi="Times New Roman"/>
          <w:sz w:val="24"/>
          <w:szCs w:val="24"/>
        </w:rPr>
        <w:t xml:space="preserve"> </w:t>
      </w:r>
      <w:r w:rsidRPr="004D4820">
        <w:rPr>
          <w:rFonts w:ascii="Times New Roman" w:hAnsi="Times New Roman"/>
          <w:sz w:val="24"/>
          <w:szCs w:val="24"/>
        </w:rPr>
        <w:t>necessário,</w:t>
      </w:r>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voto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desempate.</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61 </w:t>
      </w:r>
      <w:r w:rsidRPr="004D4820">
        <w:t>A sede do Conselho Tutelar deverá oferecer espaço físico e instalações que permitam o adequado desempenho das atribuições e competências dos conselheiros e o acolhimento digno ao público, contendo, no mínimo:</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I - </w:t>
      </w:r>
      <w:r w:rsidRPr="004D4820">
        <w:rPr>
          <w:rFonts w:ascii="Times New Roman" w:hAnsi="Times New Roman" w:cs="Times New Roman"/>
        </w:rPr>
        <w:t>Placa identificativa da sede do Conselho, em local de ampla visibilidade, voltada para a via pública;</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II - </w:t>
      </w:r>
      <w:r w:rsidRPr="004D4820">
        <w:rPr>
          <w:rFonts w:ascii="Times New Roman" w:hAnsi="Times New Roman" w:cs="Times New Roman"/>
        </w:rPr>
        <w:t>Sala reservada para a recepção ao público e espera de atendimento;</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III </w:t>
      </w:r>
      <w:r w:rsidRPr="004D4820">
        <w:rPr>
          <w:rFonts w:ascii="Times New Roman" w:hAnsi="Times New Roman" w:cs="Times New Roman"/>
        </w:rPr>
        <w:t>- Sala reservada para o atendimento privativo das ocorrências de sua competência;</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IV </w:t>
      </w:r>
      <w:r w:rsidRPr="004D4820">
        <w:rPr>
          <w:rFonts w:ascii="Times New Roman" w:hAnsi="Times New Roman" w:cs="Times New Roman"/>
        </w:rPr>
        <w:t>- Sala reservada para os serviços administrativos;</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V </w:t>
      </w:r>
      <w:r w:rsidRPr="004D4820">
        <w:rPr>
          <w:rFonts w:ascii="Times New Roman" w:hAnsi="Times New Roman" w:cs="Times New Roman"/>
        </w:rPr>
        <w:t>- Sala reservada para os conselheiros tutelares; e,</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VI </w:t>
      </w:r>
      <w:r w:rsidRPr="004D4820">
        <w:rPr>
          <w:rFonts w:ascii="Times New Roman" w:hAnsi="Times New Roman" w:cs="Times New Roman"/>
        </w:rPr>
        <w:t>- Banheiros para o público e de uso privativo dos conselheiros e funcionários.</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Parágrafo único</w:t>
      </w:r>
      <w:r>
        <w:rPr>
          <w:rFonts w:ascii="Times New Roman" w:hAnsi="Times New Roman" w:cs="Times New Roman"/>
          <w:b/>
        </w:rPr>
        <w:t xml:space="preserve"> -</w:t>
      </w:r>
      <w:r w:rsidRPr="004D4820">
        <w:rPr>
          <w:rFonts w:ascii="Times New Roman" w:hAnsi="Times New Roman" w:cs="Times New Roman"/>
        </w:rPr>
        <w:t xml:space="preserve"> O número de salas deverá ser proporcional ao volume da demanda, de modo a possibilitar atendimentos simultâneos, evitando prejuízos à celeridade e presteza do serviço, bem como à imagem e à intimidade das crianças e adolescentes atendidos.</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Art. 62 </w:t>
      </w:r>
      <w:r w:rsidRPr="004D4820">
        <w:rPr>
          <w:rFonts w:ascii="Times New Roman" w:hAnsi="Times New Roman" w:cs="Times New Roman"/>
        </w:rPr>
        <w:t>O Conselho Tutelar zelará para que seja preservada a identidade da criança ou adolescente atendido, abstendo-se de pronunciar publicamente sobre os casos trazidos ao Conselho.</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1º</w:t>
      </w:r>
      <w:r w:rsidRPr="004D4820">
        <w:rPr>
          <w:rFonts w:ascii="Times New Roman" w:hAnsi="Times New Roman" w:cs="Times New Roman"/>
        </w:rPr>
        <w:t xml:space="preserve"> O membro do Conselho Tutelar será responsável pelo uso indevido das informações e documentos que requisitar ou manusear no exercício de sua função.</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2º</w:t>
      </w:r>
      <w:r w:rsidRPr="004D4820">
        <w:rPr>
          <w:rFonts w:ascii="Times New Roman" w:hAnsi="Times New Roman" w:cs="Times New Roman"/>
        </w:rPr>
        <w:t xml:space="preserve"> A responsabilidade pelo uso e divulgação indevidos de informações referentes ao atendimento de crianças e adolescentes se estende aos funcionários e auxiliares a serviço do Conselho Tutelar.</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Art. 63 </w:t>
      </w:r>
      <w:r w:rsidRPr="004D4820">
        <w:rPr>
          <w:rFonts w:ascii="Times New Roman" w:hAnsi="Times New Roman" w:cs="Times New Roman"/>
        </w:rPr>
        <w:t>No caso de atendimento de crianças e adolescentes, deve-se considerar e respeitar, na aplicação das medidas de proteção, a identidade sociocultural, costumes, tradições e lideranças, bem como suas instituições, desde que não sejam incompatíveis com os direitos fundamentais reconhecidos pela Constituição e pela Lei nº 8069/90.</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Art. 64 </w:t>
      </w:r>
      <w:r w:rsidRPr="004D4820">
        <w:rPr>
          <w:rFonts w:ascii="Times New Roman" w:hAnsi="Times New Roman" w:cs="Times New Roman"/>
        </w:rPr>
        <w:t>As decisões do Conselho Tutelar serão tomadas pelo seu colegiado, por decisão de maioria absoluta de seus membros.</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1º</w:t>
      </w:r>
      <w:r w:rsidRPr="004D4820">
        <w:rPr>
          <w:rFonts w:ascii="Times New Roman" w:hAnsi="Times New Roman" w:cs="Times New Roman"/>
        </w:rPr>
        <w:t xml:space="preserve"> As medidas de caráter emergencial, tomadas durante os plantões ou durante a execução de atividades externas, serão comunicadas ao colegiado no primeiro dia útil subsequente, para ratificação ou retificação.</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2º</w:t>
      </w:r>
      <w:r w:rsidRPr="004D4820">
        <w:rPr>
          <w:rFonts w:ascii="Times New Roman" w:hAnsi="Times New Roman" w:cs="Times New Roman"/>
        </w:rPr>
        <w:t xml:space="preserve"> As decisões do Conselho Tutelar serão proferidas de forma escrita e motivada, em procedimento próprio, a ser mantido em arquivo físico ou eletrônico, na sede do Conselho.</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3º</w:t>
      </w:r>
      <w:r w:rsidRPr="004D4820">
        <w:rPr>
          <w:rFonts w:ascii="Times New Roman" w:hAnsi="Times New Roman" w:cs="Times New Roman"/>
        </w:rPr>
        <w:t xml:space="preserve"> As decisões proferidas serão comunicadas formalmente aos interessados, mediante documento escrito, no prazo máximo de 48 horas.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65 </w:t>
      </w:r>
      <w:r w:rsidRPr="004D4820">
        <w:t>Para o exercício de suas atribuições, o membro do Conselho Tutelar poderá ingressar e transitar livremente:</w:t>
      </w:r>
    </w:p>
    <w:p w:rsidR="000F06E7" w:rsidRPr="004D4820" w:rsidRDefault="000F06E7" w:rsidP="000F06E7">
      <w:pPr>
        <w:tabs>
          <w:tab w:val="left" w:pos="720"/>
          <w:tab w:val="left" w:pos="3345"/>
        </w:tabs>
        <w:ind w:firstLine="1418"/>
        <w:jc w:val="both"/>
      </w:pPr>
      <w:r w:rsidRPr="004D4820">
        <w:rPr>
          <w:b/>
        </w:rPr>
        <w:t xml:space="preserve">I - </w:t>
      </w:r>
      <w:r w:rsidRPr="004D4820">
        <w:t>Nas salas de sessões do CMDCA;</w:t>
      </w:r>
    </w:p>
    <w:p w:rsidR="000F06E7" w:rsidRPr="004D4820" w:rsidRDefault="000F06E7" w:rsidP="000F06E7">
      <w:pPr>
        <w:tabs>
          <w:tab w:val="left" w:pos="720"/>
          <w:tab w:val="left" w:pos="3345"/>
        </w:tabs>
        <w:ind w:firstLine="1418"/>
        <w:jc w:val="both"/>
      </w:pPr>
      <w:r w:rsidRPr="004D4820">
        <w:rPr>
          <w:b/>
        </w:rPr>
        <w:t xml:space="preserve">II </w:t>
      </w:r>
      <w:r w:rsidRPr="004D4820">
        <w:t>- Nas salas e dependências das delegacias e demais órgãos de segurança pública;</w:t>
      </w:r>
    </w:p>
    <w:p w:rsidR="000F06E7" w:rsidRPr="004D4820" w:rsidRDefault="000F06E7" w:rsidP="000F06E7">
      <w:pPr>
        <w:tabs>
          <w:tab w:val="left" w:pos="720"/>
          <w:tab w:val="left" w:pos="3345"/>
        </w:tabs>
        <w:ind w:firstLine="1418"/>
        <w:jc w:val="both"/>
      </w:pPr>
      <w:r w:rsidRPr="004D4820">
        <w:rPr>
          <w:b/>
        </w:rPr>
        <w:t>III</w:t>
      </w:r>
      <w:r w:rsidRPr="004D4820">
        <w:t xml:space="preserve"> - Nas entidades de atendimento, nas quais se encontrem crianças e adolescentes; e</w:t>
      </w:r>
    </w:p>
    <w:p w:rsidR="000F06E7" w:rsidRPr="004D4820" w:rsidRDefault="000F06E7" w:rsidP="000F06E7">
      <w:pPr>
        <w:tabs>
          <w:tab w:val="left" w:pos="720"/>
          <w:tab w:val="left" w:pos="3345"/>
        </w:tabs>
        <w:ind w:firstLine="1418"/>
        <w:jc w:val="both"/>
      </w:pPr>
      <w:r w:rsidRPr="004D4820">
        <w:rPr>
          <w:b/>
        </w:rPr>
        <w:t xml:space="preserve">IV </w:t>
      </w:r>
      <w:r w:rsidRPr="004D4820">
        <w:t>- Em qualquer recinto público ou privado acessível ao público, no qual se encontrem crianças ou adolescentes, ressalvada a garantia constitucional da inviolabilidade de domicílio.</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1º</w:t>
      </w:r>
      <w:r w:rsidRPr="004D4820">
        <w:t xml:space="preserve"> A casa, bem como os compartimentos de qualquer estabelecimento utilizado para moradia, é asilo inviolável do indivíduo, ninguém nela podendo penetrar sem consentimento do morador, exceto em caso de flagrante delito, desastre, ou para prestar socorro, ou, ainda, durante o dia, por determinação judicial.</w:t>
      </w:r>
    </w:p>
    <w:p w:rsidR="000F06E7" w:rsidRPr="004D4820" w:rsidRDefault="000F06E7" w:rsidP="000F06E7">
      <w:pPr>
        <w:tabs>
          <w:tab w:val="left" w:pos="720"/>
          <w:tab w:val="left" w:pos="3345"/>
        </w:tabs>
        <w:ind w:firstLine="1418"/>
        <w:jc w:val="both"/>
        <w:rPr>
          <w:b/>
        </w:rPr>
      </w:pPr>
    </w:p>
    <w:p w:rsidR="000F06E7" w:rsidRDefault="000F06E7" w:rsidP="000F06E7">
      <w:pPr>
        <w:tabs>
          <w:tab w:val="left" w:pos="720"/>
          <w:tab w:val="left" w:pos="3345"/>
        </w:tabs>
        <w:ind w:firstLine="1418"/>
        <w:jc w:val="both"/>
      </w:pPr>
      <w:r w:rsidRPr="004D4820">
        <w:rPr>
          <w:b/>
        </w:rPr>
        <w:t>§ 2º</w:t>
      </w:r>
      <w:r w:rsidRPr="004D4820">
        <w:t xml:space="preserve"> Sempre que necessário, o membro do Conselho Tutelar poderá requisitar o auxílio dos órgãos locais de segurança pública, observados os princípios constitucionais de proteção integral e da prioridade absoluta à criança e ao adolescente.</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Art. 66</w:t>
      </w:r>
      <w:r w:rsidRPr="004D4820">
        <w:t xml:space="preserve"> O Conselho Tutelar, tomando conhecimento de qualquer violação a direito da criança ou do adolescente ou de qualquer ato infracional que venha a ser praticado por criança, deslocar-se-á até o lugar de sua ocorrência, adotando as providências de sua alçada, inclusive as definidas nos artigos 101, I a VIII, e 129, I a VII, da Lei n.8069, de 13.07.90.</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Art. 67</w:t>
      </w:r>
      <w:r w:rsidRPr="004D4820">
        <w:t xml:space="preserve"> Um dos Membros do Conselho Tutelar acumulará as funções de Coordenador, cabendo-lhe representá-lo em todos os atos e perante as autoridades e pessoas a que se dirigir, além de ordenar e fiscalizar todas as atividades administrativas internas do Conselho.</w:t>
      </w:r>
    </w:p>
    <w:p w:rsidR="000F06E7" w:rsidRPr="004D4820" w:rsidRDefault="000F06E7" w:rsidP="000F06E7">
      <w:pPr>
        <w:tabs>
          <w:tab w:val="left" w:pos="720"/>
          <w:tab w:val="left" w:pos="3345"/>
        </w:tabs>
        <w:ind w:firstLine="1418"/>
        <w:jc w:val="both"/>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eastAsia="Arial" w:hAnsi="Times New Roman"/>
          <w:b/>
          <w:sz w:val="24"/>
          <w:szCs w:val="24"/>
        </w:rPr>
        <w:t>§ 1º</w:t>
      </w:r>
      <w:r w:rsidRPr="004D4820">
        <w:rPr>
          <w:rFonts w:ascii="Times New Roman" w:hAnsi="Times New Roman"/>
          <w:sz w:val="24"/>
          <w:szCs w:val="24"/>
        </w:rPr>
        <w:t xml:space="preserve"> O Coordenador do Conselho Tutelar será exercida por um conselheiro escolhido entre os seus pares.</w:t>
      </w:r>
    </w:p>
    <w:p w:rsidR="000F06E7" w:rsidRPr="004D4820" w:rsidRDefault="000F06E7" w:rsidP="000F06E7">
      <w:pPr>
        <w:pStyle w:val="SemEspaamento"/>
        <w:ind w:firstLine="1418"/>
        <w:jc w:val="both"/>
        <w:rPr>
          <w:rFonts w:ascii="Times New Roman" w:eastAsia="Arial" w:hAnsi="Times New Roman"/>
          <w:b/>
          <w:sz w:val="24"/>
          <w:szCs w:val="24"/>
        </w:rPr>
      </w:pPr>
    </w:p>
    <w:p w:rsidR="000F06E7" w:rsidRPr="004D4820" w:rsidRDefault="000F06E7" w:rsidP="000F06E7">
      <w:pPr>
        <w:pStyle w:val="SemEspaamento"/>
        <w:ind w:firstLine="1418"/>
        <w:jc w:val="both"/>
        <w:rPr>
          <w:rFonts w:ascii="Times New Roman" w:eastAsia="Arial" w:hAnsi="Times New Roman"/>
          <w:sz w:val="24"/>
          <w:szCs w:val="24"/>
        </w:rPr>
      </w:pPr>
      <w:r w:rsidRPr="004D4820">
        <w:rPr>
          <w:rFonts w:ascii="Times New Roman" w:eastAsia="Arial" w:hAnsi="Times New Roman"/>
          <w:b/>
          <w:sz w:val="24"/>
          <w:szCs w:val="24"/>
        </w:rPr>
        <w:t>§ 2º</w:t>
      </w:r>
      <w:r w:rsidRPr="004D4820">
        <w:rPr>
          <w:rFonts w:ascii="Times New Roman" w:eastAsia="Arial" w:hAnsi="Times New Roman"/>
          <w:sz w:val="24"/>
          <w:szCs w:val="24"/>
        </w:rPr>
        <w:t xml:space="preserve"> Atribuições do Coordenador do Conselho Tutelar, compreende:</w:t>
      </w:r>
    </w:p>
    <w:p w:rsidR="000F06E7" w:rsidRPr="004D4820" w:rsidRDefault="000F06E7" w:rsidP="000F06E7">
      <w:pPr>
        <w:widowControl w:val="0"/>
        <w:numPr>
          <w:ilvl w:val="0"/>
          <w:numId w:val="39"/>
        </w:numPr>
        <w:suppressAutoHyphens/>
        <w:ind w:left="0" w:firstLine="1418"/>
        <w:jc w:val="both"/>
      </w:pPr>
      <w:proofErr w:type="gramStart"/>
      <w:r w:rsidRPr="004D4820">
        <w:t>coordenar</w:t>
      </w:r>
      <w:proofErr w:type="gramEnd"/>
      <w:r w:rsidRPr="004D4820">
        <w:t xml:space="preserve"> e presidir as sessões plenárias de forma dinâmica e participativa, compartilhando das discussões e votações;</w:t>
      </w:r>
    </w:p>
    <w:p w:rsidR="000F06E7" w:rsidRPr="004D4820" w:rsidRDefault="000F06E7" w:rsidP="000F06E7">
      <w:pPr>
        <w:widowControl w:val="0"/>
        <w:numPr>
          <w:ilvl w:val="0"/>
          <w:numId w:val="39"/>
        </w:numPr>
        <w:suppressAutoHyphens/>
        <w:ind w:left="0" w:firstLine="1418"/>
        <w:jc w:val="both"/>
      </w:pPr>
      <w:proofErr w:type="gramStart"/>
      <w:r w:rsidRPr="004D4820">
        <w:t>convocar</w:t>
      </w:r>
      <w:proofErr w:type="gramEnd"/>
      <w:r w:rsidRPr="004D4820">
        <w:t xml:space="preserve"> as sessões ordinárias do Conselho Tutelar e, extraordinárias quando necessárias;</w:t>
      </w:r>
    </w:p>
    <w:p w:rsidR="000F06E7" w:rsidRPr="004D4820" w:rsidRDefault="000F06E7" w:rsidP="000F06E7">
      <w:pPr>
        <w:widowControl w:val="0"/>
        <w:numPr>
          <w:ilvl w:val="0"/>
          <w:numId w:val="39"/>
        </w:numPr>
        <w:suppressAutoHyphens/>
        <w:ind w:left="0" w:firstLine="1418"/>
        <w:jc w:val="both"/>
      </w:pPr>
      <w:proofErr w:type="gramStart"/>
      <w:r w:rsidRPr="004D4820">
        <w:t>representar</w:t>
      </w:r>
      <w:proofErr w:type="gramEnd"/>
      <w:r w:rsidRPr="004D4820">
        <w:t xml:space="preserve"> o Conselho Tutelar em eventos, encontros, palestras, seminários, solenidades, reuniões, em especial às reuniões do Conselho Municipal dos Direitos da Criança e do Adolescente - CMDCA ou delegar a sua representação a outro conselheiro;</w:t>
      </w:r>
    </w:p>
    <w:p w:rsidR="000F06E7" w:rsidRPr="004D4820" w:rsidRDefault="000F06E7" w:rsidP="000F06E7">
      <w:pPr>
        <w:widowControl w:val="0"/>
        <w:numPr>
          <w:ilvl w:val="0"/>
          <w:numId w:val="39"/>
        </w:numPr>
        <w:suppressAutoHyphens/>
        <w:ind w:left="0" w:firstLine="1418"/>
        <w:jc w:val="both"/>
      </w:pPr>
      <w:proofErr w:type="gramStart"/>
      <w:r w:rsidRPr="004D4820">
        <w:t>cumprir</w:t>
      </w:r>
      <w:proofErr w:type="gramEnd"/>
      <w:r w:rsidRPr="004D4820">
        <w:t xml:space="preserve"> e fazer cumprir as normas regimentais e deliberativas do Conselho Tutelar, bem como garantir a execução de planos de trabalho;</w:t>
      </w:r>
    </w:p>
    <w:p w:rsidR="000F06E7" w:rsidRPr="004D4820" w:rsidRDefault="000F06E7" w:rsidP="000F06E7">
      <w:pPr>
        <w:widowControl w:val="0"/>
        <w:numPr>
          <w:ilvl w:val="0"/>
          <w:numId w:val="39"/>
        </w:numPr>
        <w:suppressAutoHyphens/>
        <w:ind w:left="0" w:firstLine="1418"/>
        <w:jc w:val="both"/>
      </w:pPr>
      <w:proofErr w:type="gramStart"/>
      <w:r w:rsidRPr="004D4820">
        <w:t>assinar</w:t>
      </w:r>
      <w:proofErr w:type="gramEnd"/>
      <w:r w:rsidRPr="004D4820">
        <w:t xml:space="preserve"> a correspondência oficial do Conselho Tutelar isoladamente ou conforme dispuser o Regimento Interno;</w:t>
      </w:r>
    </w:p>
    <w:p w:rsidR="000F06E7" w:rsidRPr="004D4820" w:rsidRDefault="000F06E7" w:rsidP="000F06E7">
      <w:pPr>
        <w:widowControl w:val="0"/>
        <w:numPr>
          <w:ilvl w:val="0"/>
          <w:numId w:val="39"/>
        </w:numPr>
        <w:suppressAutoHyphens/>
        <w:ind w:left="0" w:firstLine="1418"/>
        <w:jc w:val="both"/>
      </w:pPr>
      <w:proofErr w:type="gramStart"/>
      <w:r w:rsidRPr="004D4820">
        <w:t>decidir</w:t>
      </w:r>
      <w:proofErr w:type="gramEnd"/>
      <w:r w:rsidRPr="004D4820">
        <w:t xml:space="preserve"> com o voto de qualidade os casos de empate nas votações;</w:t>
      </w:r>
    </w:p>
    <w:p w:rsidR="000F06E7" w:rsidRPr="004D4820" w:rsidRDefault="000F06E7" w:rsidP="000F06E7">
      <w:pPr>
        <w:widowControl w:val="0"/>
        <w:numPr>
          <w:ilvl w:val="0"/>
          <w:numId w:val="39"/>
        </w:numPr>
        <w:suppressAutoHyphens/>
        <w:ind w:left="0" w:firstLine="1418"/>
        <w:jc w:val="both"/>
      </w:pPr>
      <w:proofErr w:type="gramStart"/>
      <w:r w:rsidRPr="004D4820">
        <w:t>autorizar</w:t>
      </w:r>
      <w:proofErr w:type="gramEnd"/>
      <w:r w:rsidRPr="004D4820">
        <w:t>, após consultado os demais conselheiros em reunião colegiada, a troca de plantões entre conselheiros, desde que não haja prejuízo para o andamento das atividades do Conselho;</w:t>
      </w:r>
    </w:p>
    <w:p w:rsidR="000F06E7" w:rsidRPr="004D4820" w:rsidRDefault="000F06E7" w:rsidP="000F06E7">
      <w:pPr>
        <w:widowControl w:val="0"/>
        <w:numPr>
          <w:ilvl w:val="0"/>
          <w:numId w:val="39"/>
        </w:numPr>
        <w:suppressAutoHyphens/>
        <w:ind w:left="0" w:firstLine="1418"/>
        <w:jc w:val="both"/>
      </w:pPr>
      <w:proofErr w:type="gramStart"/>
      <w:r w:rsidRPr="004D4820">
        <w:t>elaborar</w:t>
      </w:r>
      <w:proofErr w:type="gramEnd"/>
      <w:r w:rsidRPr="004D4820">
        <w:t>, com os demais conselheiros tutelares, a escala de atendimentos, plantões, sobreavisos e os cronogramas de visitas às entidades de atendimento, entre outras atividades competentes e existentes no município;</w:t>
      </w:r>
    </w:p>
    <w:p w:rsidR="000F06E7" w:rsidRPr="004D4820" w:rsidRDefault="000F06E7" w:rsidP="000F06E7">
      <w:pPr>
        <w:widowControl w:val="0"/>
        <w:numPr>
          <w:ilvl w:val="0"/>
          <w:numId w:val="39"/>
        </w:numPr>
        <w:suppressAutoHyphens/>
        <w:ind w:left="0" w:firstLine="1418"/>
        <w:jc w:val="both"/>
      </w:pPr>
      <w:proofErr w:type="gramStart"/>
      <w:r w:rsidRPr="004D4820">
        <w:t>zelar</w:t>
      </w:r>
      <w:proofErr w:type="gramEnd"/>
      <w:r w:rsidRPr="004D4820">
        <w:t xml:space="preserve"> pela fiel aplicação e respeito ao Estatuto da Criança e do Adolescente - ECA, por todos os integrantes do Conselho Tutelar, bem como, decidir sobre os conflitos de competência entre os conselheiros;</w:t>
      </w:r>
    </w:p>
    <w:p w:rsidR="000F06E7" w:rsidRPr="004D4820" w:rsidRDefault="000F06E7" w:rsidP="000F06E7">
      <w:pPr>
        <w:widowControl w:val="0"/>
        <w:numPr>
          <w:ilvl w:val="0"/>
          <w:numId w:val="39"/>
        </w:numPr>
        <w:suppressAutoHyphens/>
        <w:ind w:left="0" w:firstLine="1418"/>
        <w:jc w:val="both"/>
      </w:pPr>
      <w:proofErr w:type="gramStart"/>
      <w:r w:rsidRPr="004D4820">
        <w:t>participar</w:t>
      </w:r>
      <w:proofErr w:type="gramEnd"/>
      <w:r w:rsidRPr="004D4820">
        <w:t xml:space="preserve"> do rodízio de distribuição de casos, realização de diligências, fiscalização de entidades e da escala de atendimentos, plantões, sobreavisos e outros;</w:t>
      </w:r>
    </w:p>
    <w:p w:rsidR="000F06E7" w:rsidRPr="004D4820" w:rsidRDefault="000F06E7" w:rsidP="000F06E7">
      <w:pPr>
        <w:widowControl w:val="0"/>
        <w:numPr>
          <w:ilvl w:val="0"/>
          <w:numId w:val="39"/>
        </w:numPr>
        <w:suppressAutoHyphens/>
        <w:ind w:left="0" w:firstLine="1418"/>
        <w:jc w:val="both"/>
      </w:pPr>
      <w:r w:rsidRPr="004D4820">
        <w:t>participar das reuniões do CMDCA, levando ao conhecimento deste os casos de ameaça ou violação de direitos de crianças e adolescentes que não puderam ser solucionados em virtude de falhas na estrutura de atendimento à criança e ao adolescente no município, efetuando sugestões para melhoria das condições de atendimento, seja através da adequação de órgãos e serviços públicos, seja através de criação e ampliação de programas de atendimento, nos moldes do previsto nos Art</w:t>
      </w:r>
      <w:r>
        <w:t>igos 88, I</w:t>
      </w:r>
      <w:r w:rsidRPr="004D4820">
        <w:t>nciso III, 90, 101, 112 e 129 da Lei Federal nº 8.069/90;</w:t>
      </w:r>
    </w:p>
    <w:p w:rsidR="000F06E7" w:rsidRPr="004D4820" w:rsidRDefault="000F06E7" w:rsidP="000F06E7">
      <w:pPr>
        <w:widowControl w:val="0"/>
        <w:numPr>
          <w:ilvl w:val="0"/>
          <w:numId w:val="39"/>
        </w:numPr>
        <w:suppressAutoHyphens/>
        <w:ind w:left="0" w:firstLine="1418"/>
        <w:jc w:val="both"/>
      </w:pPr>
      <w:proofErr w:type="gramStart"/>
      <w:r w:rsidRPr="004D4820">
        <w:t>enviar</w:t>
      </w:r>
      <w:proofErr w:type="gramEnd"/>
      <w:r w:rsidRPr="004D4820">
        <w:t xml:space="preserve"> ao CMDCA, ao Ministério Público, ao juiz da Vara da Infância e Juventude, bem como, aos órgãos públicos, a escala de atendimento, plantões e sobreaviso dos conselheiros tutelares;</w:t>
      </w:r>
    </w:p>
    <w:p w:rsidR="000F06E7" w:rsidRPr="004D4820" w:rsidRDefault="000F06E7" w:rsidP="000F06E7">
      <w:pPr>
        <w:widowControl w:val="0"/>
        <w:numPr>
          <w:ilvl w:val="0"/>
          <w:numId w:val="39"/>
        </w:numPr>
        <w:suppressAutoHyphens/>
        <w:ind w:left="0" w:firstLine="1418"/>
        <w:jc w:val="both"/>
      </w:pPr>
      <w:proofErr w:type="gramStart"/>
      <w:r w:rsidRPr="004D4820">
        <w:t>enviar</w:t>
      </w:r>
      <w:proofErr w:type="gramEnd"/>
      <w:r w:rsidRPr="004D4820">
        <w:t xml:space="preserve"> os cartões ou folha ponto dos conselheiros tutelares para o setor de recursos humanos (RH) da Secretaria Municipal de Assistência Social - SEMAS, caso não existir relógio ponto digital;</w:t>
      </w:r>
    </w:p>
    <w:p w:rsidR="000F06E7" w:rsidRPr="004D4820" w:rsidRDefault="000F06E7" w:rsidP="000F06E7">
      <w:pPr>
        <w:widowControl w:val="0"/>
        <w:numPr>
          <w:ilvl w:val="0"/>
          <w:numId w:val="39"/>
        </w:numPr>
        <w:suppressAutoHyphens/>
        <w:ind w:left="0" w:firstLine="1418"/>
        <w:jc w:val="both"/>
      </w:pPr>
      <w:proofErr w:type="gramStart"/>
      <w:r w:rsidRPr="004D4820">
        <w:t>comunicar</w:t>
      </w:r>
      <w:proofErr w:type="gramEnd"/>
      <w:r w:rsidRPr="004D4820">
        <w:t xml:space="preserve"> ao CMDCA e ao Ministério Público os casos de violação de deveres funcionais e/ou suspeita da prática de infração penal por parte dos membros do Conselho Tutelar, prestando as informações e fornecendo os documentos necessários;</w:t>
      </w:r>
    </w:p>
    <w:p w:rsidR="000F06E7" w:rsidRPr="004D4820" w:rsidRDefault="000F06E7" w:rsidP="000F06E7">
      <w:pPr>
        <w:widowControl w:val="0"/>
        <w:numPr>
          <w:ilvl w:val="0"/>
          <w:numId w:val="39"/>
        </w:numPr>
        <w:suppressAutoHyphens/>
        <w:ind w:left="0" w:firstLine="1418"/>
        <w:jc w:val="both"/>
      </w:pPr>
      <w:proofErr w:type="gramStart"/>
      <w:r w:rsidRPr="004D4820">
        <w:t>encaminhar</w:t>
      </w:r>
      <w:proofErr w:type="gramEnd"/>
      <w:r w:rsidRPr="004D4820">
        <w:t xml:space="preserve"> a Secretaria Municipal de Assistência Social - SEMAS, com cópia ao CMDCA os pedidos de licença dos membros do Conselho Tutelar, com antecedência mínima de 30 (trinta) dias e as justificativas devidas. </w:t>
      </w:r>
    </w:p>
    <w:p w:rsidR="000F06E7" w:rsidRPr="004D4820" w:rsidRDefault="000F06E7" w:rsidP="000F06E7">
      <w:pPr>
        <w:widowControl w:val="0"/>
        <w:numPr>
          <w:ilvl w:val="0"/>
          <w:numId w:val="39"/>
        </w:numPr>
        <w:suppressAutoHyphens/>
        <w:ind w:left="0" w:firstLine="1418"/>
        <w:jc w:val="both"/>
      </w:pPr>
      <w:proofErr w:type="gramStart"/>
      <w:r w:rsidRPr="004D4820">
        <w:t>encaminhar</w:t>
      </w:r>
      <w:proofErr w:type="gramEnd"/>
      <w:r w:rsidRPr="004D4820">
        <w:t xml:space="preserve"> até o dia 31 (trinta e um) de outubro de cada ano a escala de férias dos membros do Conselho Tutelar;</w:t>
      </w:r>
    </w:p>
    <w:p w:rsidR="000F06E7" w:rsidRPr="004D4820" w:rsidRDefault="000F06E7" w:rsidP="000F06E7">
      <w:pPr>
        <w:widowControl w:val="0"/>
        <w:numPr>
          <w:ilvl w:val="0"/>
          <w:numId w:val="39"/>
        </w:numPr>
        <w:suppressAutoHyphens/>
        <w:ind w:left="0" w:firstLine="1418"/>
        <w:jc w:val="both"/>
      </w:pPr>
      <w:proofErr w:type="gramStart"/>
      <w:r w:rsidRPr="004D4820">
        <w:t>prestar</w:t>
      </w:r>
      <w:proofErr w:type="gramEnd"/>
      <w:r w:rsidRPr="004D4820">
        <w:t xml:space="preserve"> contas do Conselho Tutelar, mensalmente, encaminhando relatório circunstanciado de suas atividades ao CMDCA.</w:t>
      </w:r>
    </w:p>
    <w:p w:rsidR="000F06E7" w:rsidRPr="004D4820" w:rsidRDefault="000F06E7" w:rsidP="000F06E7">
      <w:pPr>
        <w:widowControl w:val="0"/>
        <w:numPr>
          <w:ilvl w:val="0"/>
          <w:numId w:val="39"/>
        </w:numPr>
        <w:suppressAutoHyphens/>
        <w:ind w:left="0" w:firstLine="1418"/>
        <w:jc w:val="both"/>
      </w:pPr>
      <w:proofErr w:type="gramStart"/>
      <w:r w:rsidRPr="004D4820">
        <w:t>propor</w:t>
      </w:r>
      <w:proofErr w:type="gramEnd"/>
      <w:r w:rsidRPr="004D4820">
        <w:t xml:space="preserve"> a SEMAS, a designação de funcionários ao pleno funcionamento do Conselho Tutelar; e</w:t>
      </w:r>
    </w:p>
    <w:p w:rsidR="000F06E7" w:rsidRPr="004D4820" w:rsidRDefault="000F06E7" w:rsidP="000F06E7">
      <w:pPr>
        <w:widowControl w:val="0"/>
        <w:numPr>
          <w:ilvl w:val="0"/>
          <w:numId w:val="39"/>
        </w:numPr>
        <w:suppressAutoHyphens/>
        <w:ind w:left="0" w:firstLine="1418"/>
        <w:jc w:val="both"/>
      </w:pPr>
      <w:proofErr w:type="gramStart"/>
      <w:r w:rsidRPr="004D4820">
        <w:t>exercer</w:t>
      </w:r>
      <w:proofErr w:type="gramEnd"/>
      <w:r w:rsidRPr="004D4820">
        <w:t xml:space="preserve"> outras atribuições, necessárias para o bom funcionamento do Conselho Tutelar.</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Art. 68</w:t>
      </w:r>
      <w:r w:rsidRPr="004D4820">
        <w:t xml:space="preserve"> Somente em casos de menor complexidade e de extremada urgência poderá atuar um único membro do Conselho Tutelar, ficando a validade de sua decisão condicionada à confirmação por maioria absoluta de seus membros.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Art. 69</w:t>
      </w:r>
      <w:r w:rsidRPr="004D4820">
        <w:t xml:space="preserve"> As decisões do Conselho Tutelar serão tomadas por maioria absoluta, em reunião ordinária, registradas em ata, a ser realizada semanalmente, ou extraordinária, a ser realizada sempre que houver urgência na deliberação.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2235"/>
        </w:tabs>
        <w:ind w:firstLine="1418"/>
        <w:jc w:val="both"/>
      </w:pPr>
      <w:r w:rsidRPr="004D4820">
        <w:rPr>
          <w:b/>
          <w:bCs/>
          <w:spacing w:val="-8"/>
        </w:rPr>
        <w:t xml:space="preserve">Art. 70 </w:t>
      </w:r>
      <w:r w:rsidRPr="004D4820">
        <w:rPr>
          <w:spacing w:val="-8"/>
        </w:rPr>
        <w:t>Todas as ocorrências atendidas pelo Conselho Tutelar serão registradas através de Sistema de Informação para a Infância e Adolescência – SIPIA/CT, e os fatos inseridos em sua esfera de atribuições serão apurados em procedimento instaurado mediante portaria, com numeração controlada pela coordenadoria, sendo, ao final, submetido à decisão na reunião ordinária subsequente ou extraordinária.</w:t>
      </w:r>
    </w:p>
    <w:p w:rsidR="000F06E7" w:rsidRPr="004D4820" w:rsidRDefault="000F06E7" w:rsidP="000F06E7">
      <w:pPr>
        <w:tabs>
          <w:tab w:val="left" w:pos="720"/>
          <w:tab w:val="left" w:pos="2235"/>
        </w:tabs>
        <w:ind w:firstLine="1418"/>
        <w:jc w:val="both"/>
        <w:rPr>
          <w:b/>
          <w:bCs/>
        </w:rPr>
      </w:pPr>
      <w:r w:rsidRPr="004D4820">
        <w:rPr>
          <w:b/>
          <w:bCs/>
        </w:rPr>
        <w:tab/>
      </w:r>
    </w:p>
    <w:p w:rsidR="000F06E7" w:rsidRPr="004D4820" w:rsidRDefault="000F06E7" w:rsidP="000F06E7">
      <w:pPr>
        <w:tabs>
          <w:tab w:val="left" w:pos="720"/>
          <w:tab w:val="left" w:pos="2235"/>
        </w:tabs>
        <w:ind w:firstLine="1418"/>
        <w:jc w:val="both"/>
      </w:pPr>
      <w:r w:rsidRPr="004D4820">
        <w:rPr>
          <w:b/>
          <w:bCs/>
        </w:rPr>
        <w:t xml:space="preserve">§ 1º </w:t>
      </w:r>
      <w:r w:rsidRPr="004D4820">
        <w:t>Os conselheiros que atuarem no procedimento elaborarão relatório a ser submetido a julgamento na reunião ordinária ou extraordinária, sugerindo a medida aplicável, dentre as previstas no Estatuto da Criança e do Adolescente.</w:t>
      </w:r>
    </w:p>
    <w:p w:rsidR="000F06E7" w:rsidRPr="004D4820" w:rsidRDefault="000F06E7" w:rsidP="000F06E7">
      <w:pPr>
        <w:tabs>
          <w:tab w:val="left" w:pos="720"/>
          <w:tab w:val="left" w:pos="2235"/>
        </w:tabs>
        <w:ind w:firstLine="1418"/>
        <w:jc w:val="both"/>
        <w:rPr>
          <w:b/>
          <w:bCs/>
        </w:rPr>
      </w:pPr>
      <w:r w:rsidRPr="004D4820">
        <w:rPr>
          <w:b/>
          <w:bCs/>
        </w:rPr>
        <w:tab/>
      </w:r>
    </w:p>
    <w:p w:rsidR="000F06E7" w:rsidRPr="004D4820" w:rsidRDefault="000F06E7" w:rsidP="000F06E7">
      <w:pPr>
        <w:tabs>
          <w:tab w:val="left" w:pos="720"/>
          <w:tab w:val="left" w:pos="2235"/>
        </w:tabs>
        <w:ind w:firstLine="1418"/>
        <w:jc w:val="both"/>
      </w:pPr>
      <w:r w:rsidRPr="004D4820">
        <w:rPr>
          <w:b/>
          <w:bCs/>
        </w:rPr>
        <w:t>§ 2º</w:t>
      </w:r>
      <w:r w:rsidRPr="004D4820">
        <w:t xml:space="preserve"> Os procedimentos que resultarem na aplicação de medidas de competência do próprio Conselho Tutelar, como nas hipóteses do art. 101, I a VI e VIII, e art. 129, I a VII, do ECA, após a decisão colegiada, desenvolver-se-á a fase de execução da medida, após a qual será novamente submetido ao órgão colegiado para homologação e arquivamento, ou adoção de outras providências que se revelarem adequadas.</w:t>
      </w:r>
    </w:p>
    <w:p w:rsidR="000F06E7" w:rsidRPr="004D4820" w:rsidRDefault="000F06E7" w:rsidP="000F06E7">
      <w:pPr>
        <w:tabs>
          <w:tab w:val="left" w:pos="720"/>
          <w:tab w:val="left" w:pos="2235"/>
        </w:tabs>
        <w:ind w:firstLine="1418"/>
        <w:jc w:val="both"/>
        <w:rPr>
          <w:b/>
          <w:bCs/>
        </w:rPr>
      </w:pPr>
      <w:r w:rsidRPr="004D4820">
        <w:rPr>
          <w:b/>
          <w:bCs/>
        </w:rPr>
        <w:tab/>
      </w:r>
    </w:p>
    <w:p w:rsidR="000F06E7" w:rsidRPr="004D4820" w:rsidRDefault="000F06E7" w:rsidP="000F06E7">
      <w:pPr>
        <w:tabs>
          <w:tab w:val="left" w:pos="720"/>
          <w:tab w:val="left" w:pos="2235"/>
        </w:tabs>
        <w:ind w:firstLine="1418"/>
        <w:jc w:val="both"/>
      </w:pPr>
      <w:r w:rsidRPr="004D4820">
        <w:rPr>
          <w:b/>
          <w:bCs/>
        </w:rPr>
        <w:t>§ 3º</w:t>
      </w:r>
      <w:r w:rsidRPr="004D4820">
        <w:t xml:space="preserve"> Nas hipóteses em que couber o encaminhamento do procedimento ao Ministério Público, ao Juiz da Infância e da Adolescência ou a qualquer outra Instituição prevista no ECA, ou em casos de aplicação de qualquer medida estabelecida pela autoridade judiciária, será mantida cópia do feito em arquivo no Conselho Tutelar, para fins estatísticos e informativos</w:t>
      </w:r>
    </w:p>
    <w:p w:rsidR="000F06E7" w:rsidRPr="004D4820" w:rsidRDefault="000F06E7" w:rsidP="000F06E7">
      <w:pPr>
        <w:tabs>
          <w:tab w:val="left" w:pos="720"/>
          <w:tab w:val="left" w:pos="2235"/>
        </w:tabs>
        <w:ind w:firstLine="1418"/>
        <w:jc w:val="both"/>
      </w:pPr>
      <w:r w:rsidRPr="004D4820">
        <w:rPr>
          <w:b/>
        </w:rPr>
        <w:t xml:space="preserve">§4º </w:t>
      </w:r>
      <w:r w:rsidRPr="004D4820">
        <w:t>No caso do não funcionamento do sistema de informação para infância e adolescência – SIPIA/CT, todas as ocorrências e denúncias atendidas pelo Conselho Tutelar serão registradas em documento próprio do Conselho Tutelar.</w:t>
      </w:r>
    </w:p>
    <w:p w:rsidR="000F06E7" w:rsidRPr="004D4820" w:rsidRDefault="000F06E7" w:rsidP="000F06E7">
      <w:pPr>
        <w:tabs>
          <w:tab w:val="left" w:pos="720"/>
          <w:tab w:val="left" w:pos="2235"/>
        </w:tabs>
        <w:ind w:firstLine="1418"/>
        <w:jc w:val="both"/>
      </w:pPr>
      <w:r w:rsidRPr="004D4820">
        <w:t xml:space="preserve"> </w:t>
      </w:r>
    </w:p>
    <w:p w:rsidR="000F06E7" w:rsidRPr="004D4820" w:rsidRDefault="000F06E7" w:rsidP="000F06E7">
      <w:pPr>
        <w:tabs>
          <w:tab w:val="left" w:pos="720"/>
          <w:tab w:val="left" w:pos="2235"/>
        </w:tabs>
        <w:ind w:firstLine="1418"/>
        <w:jc w:val="both"/>
      </w:pPr>
      <w:r w:rsidRPr="004D4820">
        <w:rPr>
          <w:b/>
        </w:rPr>
        <w:t xml:space="preserve">Art. 71 </w:t>
      </w:r>
      <w:r w:rsidRPr="004D4820">
        <w:t xml:space="preserve">A atuação do Conselho Tutelar deve ser voltada à solução efetiva e definitiva dos casos atendidos, com o objetivo de </w:t>
      </w:r>
      <w:proofErr w:type="spellStart"/>
      <w:r w:rsidRPr="004D4820">
        <w:t>desjudicializar</w:t>
      </w:r>
      <w:proofErr w:type="spellEnd"/>
      <w:r w:rsidRPr="004D4820">
        <w:t>, desburocratizar e agilizar o atendimento das crianças e dos adolescentes, ressalvado o disposto no art. 136, inciso III, alínea “b”, IV, V, X e XI, da Lei nº 8.069, de 1990.</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pPr>
      <w:r w:rsidRPr="004D4820">
        <w:rPr>
          <w:b/>
        </w:rPr>
        <w:t>Art. 72</w:t>
      </w:r>
      <w:r w:rsidRPr="004D4820">
        <w:t xml:space="preserve"> As decisões do Conselho Tutelar proferidas no âmbito de suas atribuições e obedecidas as formalidades legais têm eficácia plena e exequibilidade imediata.</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1º</w:t>
      </w:r>
      <w:r w:rsidRPr="004D4820">
        <w:t xml:space="preserve"> Cabe ao destinatário da decisão, em caso de discordância, ou a qualquer interessado, requerer ao Poder Judiciário sua revisão, na forma prevista pelo art. 137, da Lei nº 8069, de 1990.</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2º</w:t>
      </w:r>
      <w:r w:rsidRPr="004D4820">
        <w:t xml:space="preserve"> Enquanto não suspensa ou revista pelo Poder Judiciário, a decisão proferida pelo Conselho Tutelar deve ser imediata e integralmente cumprida pelo seu destinatário, sob pena da prática de infração administrativa prevista no art. 249, da Lei 8069, de 1990.</w:t>
      </w:r>
    </w:p>
    <w:p w:rsidR="000F06E7" w:rsidRPr="004D4820" w:rsidRDefault="000F06E7" w:rsidP="000F06E7">
      <w:pPr>
        <w:tabs>
          <w:tab w:val="left" w:pos="720"/>
          <w:tab w:val="left" w:pos="2235"/>
        </w:tabs>
        <w:ind w:firstLine="1418"/>
        <w:jc w:val="both"/>
      </w:pPr>
      <w:r w:rsidRPr="004D4820">
        <w:rPr>
          <w:b/>
          <w:bCs/>
        </w:rPr>
        <w:tab/>
      </w:r>
    </w:p>
    <w:p w:rsidR="000F06E7" w:rsidRPr="004D4820" w:rsidRDefault="000F06E7" w:rsidP="000F06E7">
      <w:pPr>
        <w:tabs>
          <w:tab w:val="left" w:pos="720"/>
          <w:tab w:val="left" w:pos="2235"/>
        </w:tabs>
        <w:jc w:val="center"/>
        <w:rPr>
          <w:b/>
        </w:rPr>
      </w:pPr>
      <w:r w:rsidRPr="004D4820">
        <w:rPr>
          <w:b/>
        </w:rPr>
        <w:t>Seção V</w:t>
      </w:r>
    </w:p>
    <w:p w:rsidR="000F06E7" w:rsidRPr="004D4820" w:rsidRDefault="000F06E7" w:rsidP="000F06E7">
      <w:pPr>
        <w:tabs>
          <w:tab w:val="left" w:pos="720"/>
          <w:tab w:val="left" w:pos="2235"/>
        </w:tabs>
        <w:jc w:val="center"/>
        <w:rPr>
          <w:b/>
        </w:rPr>
      </w:pPr>
      <w:r w:rsidRPr="004D4820">
        <w:rPr>
          <w:b/>
        </w:rPr>
        <w:t>DOS PRINCÍPIOS A SEREM OBSERVADOS</w:t>
      </w:r>
    </w:p>
    <w:p w:rsidR="000F06E7" w:rsidRPr="004D4820" w:rsidRDefault="000F06E7" w:rsidP="000F06E7">
      <w:pPr>
        <w:tabs>
          <w:tab w:val="left" w:pos="720"/>
          <w:tab w:val="left" w:pos="2235"/>
        </w:tabs>
        <w:ind w:firstLine="1418"/>
        <w:jc w:val="center"/>
        <w:rPr>
          <w:b/>
        </w:rPr>
      </w:pPr>
    </w:p>
    <w:p w:rsidR="000F06E7" w:rsidRPr="004D4820" w:rsidRDefault="000F06E7" w:rsidP="000F06E7">
      <w:pPr>
        <w:tabs>
          <w:tab w:val="left" w:pos="720"/>
          <w:tab w:val="left" w:pos="2235"/>
        </w:tabs>
        <w:ind w:firstLine="1418"/>
        <w:jc w:val="both"/>
      </w:pPr>
      <w:r w:rsidRPr="004D4820">
        <w:rPr>
          <w:b/>
        </w:rPr>
        <w:t>Art. 73</w:t>
      </w:r>
      <w:r w:rsidRPr="004D4820">
        <w:t xml:space="preserve"> No exercício de suas atribuições, o Conselho Tutelar deverá observar as normas e princípios contidos na Constituição, na Lei 8069/90, na Convenção das Nações Unidas sobre os Direitos da Criança e do Adolescente, promulgada pelo Decreto nº 99.710/90, bem como nas Resoluções do Conanda, especialmente:</w:t>
      </w:r>
    </w:p>
    <w:p w:rsidR="000F06E7" w:rsidRPr="004D4820" w:rsidRDefault="000F06E7" w:rsidP="000F06E7">
      <w:pPr>
        <w:tabs>
          <w:tab w:val="left" w:pos="720"/>
          <w:tab w:val="left" w:pos="2235"/>
        </w:tabs>
        <w:ind w:firstLine="1418"/>
        <w:jc w:val="both"/>
      </w:pPr>
      <w:r w:rsidRPr="004D4820">
        <w:rPr>
          <w:b/>
        </w:rPr>
        <w:t>I -</w:t>
      </w:r>
      <w:r w:rsidRPr="004D4820">
        <w:t xml:space="preserve"> Condição da criança e do adolescente como sujeitos de direitos;</w:t>
      </w:r>
    </w:p>
    <w:p w:rsidR="000F06E7" w:rsidRPr="004D4820" w:rsidRDefault="000F06E7" w:rsidP="000F06E7">
      <w:pPr>
        <w:tabs>
          <w:tab w:val="left" w:pos="720"/>
          <w:tab w:val="left" w:pos="2235"/>
        </w:tabs>
        <w:ind w:firstLine="1418"/>
        <w:jc w:val="both"/>
      </w:pPr>
      <w:r w:rsidRPr="004D4820">
        <w:rPr>
          <w:b/>
        </w:rPr>
        <w:t xml:space="preserve">II </w:t>
      </w:r>
      <w:r w:rsidRPr="004D4820">
        <w:t>- Proteção integral e prioritária dos direitos da criança e do adolescente;</w:t>
      </w:r>
    </w:p>
    <w:p w:rsidR="000F06E7" w:rsidRPr="004D4820" w:rsidRDefault="000F06E7" w:rsidP="000F06E7">
      <w:pPr>
        <w:tabs>
          <w:tab w:val="left" w:pos="720"/>
          <w:tab w:val="left" w:pos="2235"/>
        </w:tabs>
        <w:ind w:firstLine="1418"/>
        <w:jc w:val="both"/>
      </w:pPr>
      <w:r w:rsidRPr="004D4820">
        <w:rPr>
          <w:b/>
        </w:rPr>
        <w:t xml:space="preserve">III </w:t>
      </w:r>
      <w:r w:rsidRPr="004D4820">
        <w:t>- Responsabilidade da família, da comunidade, da sociedade em geral, e do Poder Público, pela plena efetivação dos direitos assegurados a criança e ao adolescente;</w:t>
      </w:r>
    </w:p>
    <w:p w:rsidR="000F06E7" w:rsidRPr="004D4820" w:rsidRDefault="000F06E7" w:rsidP="000F06E7">
      <w:pPr>
        <w:tabs>
          <w:tab w:val="left" w:pos="720"/>
          <w:tab w:val="left" w:pos="2235"/>
        </w:tabs>
        <w:ind w:firstLine="1418"/>
        <w:jc w:val="both"/>
      </w:pPr>
      <w:r w:rsidRPr="004D4820">
        <w:rPr>
          <w:b/>
        </w:rPr>
        <w:t>IV</w:t>
      </w:r>
      <w:r w:rsidRPr="004D4820">
        <w:t xml:space="preserve"> - Municipalização da política de atendimento às crianças e adolescentes;</w:t>
      </w:r>
    </w:p>
    <w:p w:rsidR="000F06E7" w:rsidRPr="004D4820" w:rsidRDefault="000F06E7" w:rsidP="000F06E7">
      <w:pPr>
        <w:tabs>
          <w:tab w:val="left" w:pos="720"/>
          <w:tab w:val="left" w:pos="2235"/>
        </w:tabs>
        <w:ind w:firstLine="1418"/>
        <w:jc w:val="both"/>
      </w:pPr>
      <w:r w:rsidRPr="004D4820">
        <w:rPr>
          <w:b/>
        </w:rPr>
        <w:t>V</w:t>
      </w:r>
      <w:r w:rsidRPr="004D4820">
        <w:t xml:space="preserve"> - Respeito à intimidade e à imagem da criança e do adolescente;</w:t>
      </w:r>
    </w:p>
    <w:p w:rsidR="000F06E7" w:rsidRPr="004D4820" w:rsidRDefault="000F06E7" w:rsidP="000F06E7">
      <w:pPr>
        <w:tabs>
          <w:tab w:val="left" w:pos="720"/>
          <w:tab w:val="left" w:pos="2235"/>
        </w:tabs>
        <w:ind w:firstLine="1418"/>
        <w:jc w:val="both"/>
      </w:pPr>
      <w:r w:rsidRPr="004D4820">
        <w:rPr>
          <w:b/>
        </w:rPr>
        <w:t xml:space="preserve">VI </w:t>
      </w:r>
      <w:r w:rsidRPr="004D4820">
        <w:t>- Intervenção precoce, logo que a situação de perigo seja conhecida;</w:t>
      </w:r>
    </w:p>
    <w:p w:rsidR="000F06E7" w:rsidRPr="004D4820" w:rsidRDefault="000F06E7" w:rsidP="000F06E7">
      <w:pPr>
        <w:tabs>
          <w:tab w:val="left" w:pos="720"/>
          <w:tab w:val="left" w:pos="2235"/>
        </w:tabs>
        <w:ind w:firstLine="1418"/>
        <w:jc w:val="both"/>
      </w:pPr>
      <w:r w:rsidRPr="004D4820">
        <w:rPr>
          <w:b/>
        </w:rPr>
        <w:t xml:space="preserve">VII </w:t>
      </w:r>
      <w:r w:rsidRPr="004D4820">
        <w:t>- Intervenção mínima das autoridades e instituições na promoção proteção dos direitos da criança e do adolescente;</w:t>
      </w:r>
    </w:p>
    <w:p w:rsidR="000F06E7" w:rsidRPr="004D4820" w:rsidRDefault="000F06E7" w:rsidP="000F06E7">
      <w:pPr>
        <w:tabs>
          <w:tab w:val="left" w:pos="720"/>
          <w:tab w:val="left" w:pos="2235"/>
        </w:tabs>
        <w:ind w:firstLine="1418"/>
        <w:jc w:val="both"/>
      </w:pPr>
      <w:r w:rsidRPr="004D4820">
        <w:rPr>
          <w:b/>
        </w:rPr>
        <w:t>VIII</w:t>
      </w:r>
      <w:r w:rsidRPr="004D4820">
        <w:t xml:space="preserve"> - Proporcionalidade e atualidade da intervenção tutelar;</w:t>
      </w:r>
    </w:p>
    <w:p w:rsidR="000F06E7" w:rsidRPr="004D4820" w:rsidRDefault="000F06E7" w:rsidP="000F06E7">
      <w:pPr>
        <w:tabs>
          <w:tab w:val="left" w:pos="720"/>
          <w:tab w:val="left" w:pos="2235"/>
        </w:tabs>
        <w:ind w:firstLine="1418"/>
        <w:jc w:val="both"/>
      </w:pPr>
      <w:r w:rsidRPr="004D4820">
        <w:rPr>
          <w:b/>
        </w:rPr>
        <w:t>IX</w:t>
      </w:r>
      <w:r w:rsidRPr="004D4820">
        <w:t xml:space="preserve"> - Intervenção tutelar que incentive a responsabilidade parental com a criança e com o adolescente;</w:t>
      </w:r>
    </w:p>
    <w:p w:rsidR="000F06E7" w:rsidRPr="004D4820" w:rsidRDefault="000F06E7" w:rsidP="000F06E7">
      <w:pPr>
        <w:tabs>
          <w:tab w:val="left" w:pos="720"/>
          <w:tab w:val="left" w:pos="2235"/>
        </w:tabs>
        <w:ind w:firstLine="1418"/>
        <w:jc w:val="both"/>
      </w:pPr>
      <w:r w:rsidRPr="004D4820">
        <w:rPr>
          <w:b/>
        </w:rPr>
        <w:t>X</w:t>
      </w:r>
      <w:r w:rsidRPr="004D4820">
        <w:t xml:space="preserve"> - Prevalência das medidas que mantenham ou reintegrem a criança e </w:t>
      </w:r>
      <w:proofErr w:type="spellStart"/>
      <w:r w:rsidRPr="004D4820">
        <w:t>o</w:t>
      </w:r>
      <w:proofErr w:type="spellEnd"/>
      <w:r w:rsidRPr="004D4820">
        <w:t xml:space="preserve"> adolescente na sua família natural ou extensiva ou, se isto não for possível, em família substituta;</w:t>
      </w:r>
    </w:p>
    <w:p w:rsidR="000F06E7" w:rsidRPr="004D4820" w:rsidRDefault="000F06E7" w:rsidP="000F06E7">
      <w:pPr>
        <w:tabs>
          <w:tab w:val="left" w:pos="720"/>
          <w:tab w:val="left" w:pos="2235"/>
        </w:tabs>
        <w:ind w:firstLine="1418"/>
        <w:jc w:val="both"/>
      </w:pPr>
      <w:r w:rsidRPr="004D4820">
        <w:rPr>
          <w:b/>
        </w:rPr>
        <w:t>XI</w:t>
      </w:r>
      <w:r w:rsidRPr="004D4820">
        <w:t xml:space="preserve"> - Obrigatoriedade da informação à criança e ao adolescente, respeitada sua idade e capacidade de compreensão, assim como aos seus pais ou responsável, acerca dos seus direitos, dos motivos que determinaram a intervenção e da forma como se processa; e,</w:t>
      </w:r>
    </w:p>
    <w:p w:rsidR="000F06E7" w:rsidRPr="004D4820" w:rsidRDefault="000F06E7" w:rsidP="000F06E7">
      <w:pPr>
        <w:tabs>
          <w:tab w:val="left" w:pos="720"/>
          <w:tab w:val="left" w:pos="2235"/>
        </w:tabs>
        <w:ind w:firstLine="1418"/>
        <w:jc w:val="both"/>
      </w:pPr>
      <w:r w:rsidRPr="004D4820">
        <w:rPr>
          <w:b/>
        </w:rPr>
        <w:t>XII</w:t>
      </w:r>
      <w:r w:rsidRPr="004D4820">
        <w:t xml:space="preserve"> - Oitiva obrigatória da criança e do adolescente em separado ou na companhia de seus pais ou responsável, ou de pessoa por ele indicada, nos atos e na definição da medida de promoção dos direitos e de proteção, de modo que sua opinião seja devidamente considerada pelo Conselho Tutelar.</w:t>
      </w:r>
    </w:p>
    <w:p w:rsidR="000F06E7"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jc w:val="center"/>
        <w:rPr>
          <w:b/>
        </w:rPr>
      </w:pPr>
      <w:r w:rsidRPr="004D4820">
        <w:rPr>
          <w:b/>
        </w:rPr>
        <w:t>Seção VI</w:t>
      </w:r>
    </w:p>
    <w:p w:rsidR="000F06E7" w:rsidRPr="004D4820" w:rsidRDefault="000F06E7" w:rsidP="000F06E7">
      <w:pPr>
        <w:tabs>
          <w:tab w:val="left" w:pos="720"/>
          <w:tab w:val="left" w:pos="2235"/>
        </w:tabs>
        <w:jc w:val="center"/>
        <w:rPr>
          <w:b/>
        </w:rPr>
      </w:pPr>
      <w:r w:rsidRPr="004D4820">
        <w:rPr>
          <w:b/>
        </w:rPr>
        <w:t>ATRIBUIÇÕES DO CONSELHO TUTELAR</w:t>
      </w:r>
    </w:p>
    <w:p w:rsidR="000F06E7" w:rsidRPr="004D4820" w:rsidRDefault="000F06E7" w:rsidP="000F06E7">
      <w:pPr>
        <w:tabs>
          <w:tab w:val="left" w:pos="720"/>
          <w:tab w:val="left" w:pos="2235"/>
        </w:tabs>
        <w:ind w:firstLine="1418"/>
        <w:jc w:val="center"/>
        <w:rPr>
          <w:b/>
        </w:rPr>
      </w:pPr>
    </w:p>
    <w:p w:rsidR="000F06E7" w:rsidRPr="004D4820" w:rsidRDefault="000F06E7" w:rsidP="000F06E7">
      <w:pPr>
        <w:tabs>
          <w:tab w:val="left" w:pos="720"/>
          <w:tab w:val="left" w:pos="2235"/>
        </w:tabs>
        <w:ind w:firstLine="1418"/>
        <w:jc w:val="both"/>
      </w:pPr>
      <w:r w:rsidRPr="004D4820">
        <w:rPr>
          <w:b/>
        </w:rPr>
        <w:t xml:space="preserve">Art. 74 </w:t>
      </w:r>
      <w:r w:rsidRPr="004D4820">
        <w:t xml:space="preserve">O Conselho Tutelar tem por função zelar pelo cumprimento dos direitos da criança e do adolescente quando, por ação ou omissão, estiverem expostos a situações de risco ou de violação de seus direitos. </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pPr>
      <w:r w:rsidRPr="004D4820">
        <w:rPr>
          <w:b/>
        </w:rPr>
        <w:t>Art. 75</w:t>
      </w:r>
      <w:r w:rsidRPr="004D4820">
        <w:t xml:space="preserve"> São atribuições do Conselho Tutelar e obrigações dos conselheiros, além de outras previstas nesta lei:</w:t>
      </w:r>
    </w:p>
    <w:p w:rsidR="000F06E7" w:rsidRPr="004D4820" w:rsidRDefault="000F06E7" w:rsidP="000F06E7">
      <w:pPr>
        <w:tabs>
          <w:tab w:val="left" w:pos="720"/>
          <w:tab w:val="left" w:pos="2235"/>
        </w:tabs>
        <w:ind w:firstLine="1418"/>
        <w:jc w:val="both"/>
      </w:pPr>
      <w:r w:rsidRPr="004D4820">
        <w:rPr>
          <w:b/>
        </w:rPr>
        <w:t xml:space="preserve">I </w:t>
      </w:r>
      <w:r w:rsidRPr="004D4820">
        <w:t xml:space="preserve">- Atender às crianças e aos adolescentes nas hipóteses previstas nos artigos 98 e 105 do ECA, aplicando as medidas previstas nos incisos I a VI e VIII, do art. 101, do ECA, e, excepcionalmente, também a medida do inciso VII, nas hipóteses previstas no art. </w:t>
      </w:r>
      <w:proofErr w:type="gramStart"/>
      <w:r w:rsidRPr="004D4820">
        <w:t>93,  do</w:t>
      </w:r>
      <w:proofErr w:type="gramEnd"/>
      <w:r w:rsidRPr="004D4820">
        <w:t xml:space="preserve"> mesmo diploma legal;</w:t>
      </w:r>
    </w:p>
    <w:p w:rsidR="000F06E7" w:rsidRPr="004D4820" w:rsidRDefault="000F06E7" w:rsidP="000F06E7">
      <w:pPr>
        <w:tabs>
          <w:tab w:val="left" w:pos="720"/>
          <w:tab w:val="left" w:pos="2235"/>
        </w:tabs>
        <w:ind w:firstLine="1418"/>
        <w:jc w:val="both"/>
      </w:pPr>
      <w:r w:rsidRPr="004D4820">
        <w:rPr>
          <w:b/>
        </w:rPr>
        <w:t xml:space="preserve">II </w:t>
      </w:r>
      <w:r w:rsidRPr="004D4820">
        <w:t>- Atender e informar os pais ou responsáveis, aplicando-lhes as medidas previstas nos incisos I a VII do art. 129, do ECA;</w:t>
      </w:r>
    </w:p>
    <w:p w:rsidR="000F06E7" w:rsidRPr="004D4820" w:rsidRDefault="000F06E7" w:rsidP="000F06E7">
      <w:pPr>
        <w:tabs>
          <w:tab w:val="left" w:pos="720"/>
          <w:tab w:val="left" w:pos="2235"/>
        </w:tabs>
        <w:ind w:firstLine="1418"/>
        <w:jc w:val="both"/>
      </w:pPr>
      <w:r w:rsidRPr="004D4820">
        <w:rPr>
          <w:b/>
        </w:rPr>
        <w:t xml:space="preserve">III </w:t>
      </w:r>
      <w:r w:rsidRPr="004D4820">
        <w:t>- promover a execução de suas decisões, podendo, para tanto:</w:t>
      </w:r>
    </w:p>
    <w:p w:rsidR="000F06E7" w:rsidRPr="004D4820" w:rsidRDefault="000F06E7" w:rsidP="000F06E7">
      <w:pPr>
        <w:tabs>
          <w:tab w:val="left" w:pos="720"/>
          <w:tab w:val="left" w:pos="2235"/>
        </w:tabs>
        <w:ind w:firstLine="1418"/>
        <w:jc w:val="both"/>
      </w:pPr>
      <w:r w:rsidRPr="004D4820">
        <w:rPr>
          <w:b/>
        </w:rPr>
        <w:t>a)</w:t>
      </w:r>
      <w:r w:rsidRPr="004D4820">
        <w:t xml:space="preserve"> requisitar serviços públicos nas áreas da saúde, educação, assistência e previdência social, trabalho e segurança;</w:t>
      </w:r>
    </w:p>
    <w:p w:rsidR="000F06E7" w:rsidRPr="004D4820" w:rsidRDefault="000F06E7" w:rsidP="000F06E7">
      <w:pPr>
        <w:tabs>
          <w:tab w:val="left" w:pos="720"/>
          <w:tab w:val="left" w:pos="2235"/>
        </w:tabs>
        <w:ind w:firstLine="1418"/>
        <w:jc w:val="both"/>
      </w:pPr>
      <w:r w:rsidRPr="004D4820">
        <w:rPr>
          <w:b/>
        </w:rPr>
        <w:t>b)</w:t>
      </w:r>
      <w:r w:rsidRPr="004D4820">
        <w:t xml:space="preserve"> representar junto à autoridade judiciária nos casos de descumprimento injustificado de suas deliberações.</w:t>
      </w:r>
    </w:p>
    <w:p w:rsidR="000F06E7" w:rsidRPr="004D4820" w:rsidRDefault="000F06E7" w:rsidP="000F06E7">
      <w:pPr>
        <w:tabs>
          <w:tab w:val="left" w:pos="720"/>
          <w:tab w:val="left" w:pos="2235"/>
        </w:tabs>
        <w:ind w:firstLine="1418"/>
        <w:jc w:val="both"/>
      </w:pPr>
      <w:r w:rsidRPr="004D4820">
        <w:rPr>
          <w:b/>
        </w:rPr>
        <w:t xml:space="preserve">IV </w:t>
      </w:r>
      <w:r w:rsidRPr="004D4820">
        <w:t>- Encaminhar ao Ministério Público notícia de fato que constitua infração administrativa ou penal contra os direitos da criança e do adolescente;</w:t>
      </w:r>
    </w:p>
    <w:p w:rsidR="000F06E7" w:rsidRPr="004D4820" w:rsidRDefault="000F06E7" w:rsidP="000F06E7">
      <w:pPr>
        <w:tabs>
          <w:tab w:val="left" w:pos="720"/>
          <w:tab w:val="left" w:pos="2235"/>
        </w:tabs>
        <w:ind w:firstLine="1418"/>
        <w:jc w:val="both"/>
      </w:pPr>
      <w:r w:rsidRPr="004D4820">
        <w:rPr>
          <w:b/>
        </w:rPr>
        <w:t xml:space="preserve">V </w:t>
      </w:r>
      <w:r w:rsidRPr="004D4820">
        <w:t>- Encaminhar à autoridade judiciária os casos de sua competência;</w:t>
      </w:r>
    </w:p>
    <w:p w:rsidR="000F06E7" w:rsidRPr="004D4820" w:rsidRDefault="000F06E7" w:rsidP="000F06E7">
      <w:pPr>
        <w:tabs>
          <w:tab w:val="left" w:pos="720"/>
          <w:tab w:val="left" w:pos="2235"/>
        </w:tabs>
        <w:ind w:firstLine="1418"/>
        <w:jc w:val="both"/>
      </w:pPr>
      <w:r w:rsidRPr="004D4820">
        <w:rPr>
          <w:b/>
        </w:rPr>
        <w:t xml:space="preserve">VI </w:t>
      </w:r>
      <w:r w:rsidRPr="004D4820">
        <w:t>- Providenciar a medida estabelecida pela autoridade judiciária, dentre as previstas nos incisos I a VI do artigo 101 do ECA, para o adolescente autor de ato infracional;</w:t>
      </w:r>
    </w:p>
    <w:p w:rsidR="000F06E7" w:rsidRPr="004D4820" w:rsidRDefault="000F06E7" w:rsidP="000F06E7">
      <w:pPr>
        <w:tabs>
          <w:tab w:val="left" w:pos="720"/>
          <w:tab w:val="left" w:pos="2235"/>
        </w:tabs>
        <w:ind w:firstLine="1418"/>
        <w:jc w:val="both"/>
      </w:pPr>
      <w:r w:rsidRPr="004D4820">
        <w:rPr>
          <w:b/>
        </w:rPr>
        <w:t>VII</w:t>
      </w:r>
      <w:r w:rsidRPr="004D4820">
        <w:t xml:space="preserve"> - Expedir notificações;</w:t>
      </w:r>
    </w:p>
    <w:p w:rsidR="000F06E7" w:rsidRPr="004D4820" w:rsidRDefault="000F06E7" w:rsidP="000F06E7">
      <w:pPr>
        <w:tabs>
          <w:tab w:val="left" w:pos="720"/>
          <w:tab w:val="left" w:pos="2235"/>
        </w:tabs>
        <w:ind w:firstLine="1418"/>
        <w:jc w:val="both"/>
      </w:pPr>
      <w:r w:rsidRPr="004D4820">
        <w:rPr>
          <w:b/>
        </w:rPr>
        <w:t>VIII</w:t>
      </w:r>
      <w:r w:rsidRPr="004D4820">
        <w:t xml:space="preserve"> - Requisitar certidões de nascimento e de óbito de criança e adolescente, quando necessário;</w:t>
      </w:r>
    </w:p>
    <w:p w:rsidR="000F06E7" w:rsidRPr="004D4820" w:rsidRDefault="000F06E7" w:rsidP="000F06E7">
      <w:pPr>
        <w:tabs>
          <w:tab w:val="left" w:pos="720"/>
          <w:tab w:val="left" w:pos="2235"/>
        </w:tabs>
        <w:ind w:firstLine="1418"/>
        <w:jc w:val="both"/>
      </w:pPr>
      <w:r w:rsidRPr="004D4820">
        <w:rPr>
          <w:b/>
        </w:rPr>
        <w:t>IX</w:t>
      </w:r>
      <w:r w:rsidRPr="004D4820">
        <w:t xml:space="preserve"> - Assessorar o Poder Executivo na elaboração da proposta orçamentária para planos e programas de atendimento dos direitos da criança e adolescente;</w:t>
      </w:r>
    </w:p>
    <w:p w:rsidR="000F06E7" w:rsidRPr="004D4820" w:rsidRDefault="000F06E7" w:rsidP="000F06E7">
      <w:pPr>
        <w:tabs>
          <w:tab w:val="left" w:pos="720"/>
          <w:tab w:val="left" w:pos="2235"/>
        </w:tabs>
        <w:ind w:firstLine="1418"/>
        <w:jc w:val="both"/>
      </w:pPr>
      <w:r w:rsidRPr="004D4820">
        <w:rPr>
          <w:b/>
        </w:rPr>
        <w:t xml:space="preserve">X </w:t>
      </w:r>
      <w:r w:rsidRPr="004D4820">
        <w:t>- Representar, em nome da pessoa e da família, contra a violação dos direitos previstos no art. 221, da CF;</w:t>
      </w:r>
    </w:p>
    <w:p w:rsidR="000F06E7" w:rsidRPr="004D4820" w:rsidRDefault="000F06E7" w:rsidP="000F06E7">
      <w:pPr>
        <w:tabs>
          <w:tab w:val="left" w:pos="720"/>
          <w:tab w:val="left" w:pos="2235"/>
        </w:tabs>
        <w:ind w:firstLine="1418"/>
        <w:jc w:val="both"/>
      </w:pPr>
      <w:r w:rsidRPr="004D4820">
        <w:rPr>
          <w:b/>
        </w:rPr>
        <w:t xml:space="preserve">XI </w:t>
      </w:r>
      <w:r w:rsidRPr="004D4820">
        <w:t>- Representar ao Ministério Público para fins de ações de perda e suspensão do poder familiar;</w:t>
      </w:r>
    </w:p>
    <w:p w:rsidR="000F06E7" w:rsidRPr="004D4820" w:rsidRDefault="000F06E7" w:rsidP="000F06E7">
      <w:pPr>
        <w:tabs>
          <w:tab w:val="left" w:pos="720"/>
          <w:tab w:val="left" w:pos="2235"/>
        </w:tabs>
        <w:ind w:firstLine="1418"/>
        <w:jc w:val="both"/>
      </w:pPr>
      <w:r w:rsidRPr="004D4820">
        <w:rPr>
          <w:b/>
        </w:rPr>
        <w:t>XII</w:t>
      </w:r>
      <w:r w:rsidRPr="004D4820">
        <w:t xml:space="preserve"> - Elaborar e apresentar representação junto ao Juiz da Infância e da Adolescência para apuração de irregularidade em entidade de atendimento (art. 191, ECA);</w:t>
      </w:r>
    </w:p>
    <w:p w:rsidR="000F06E7" w:rsidRPr="004D4820" w:rsidRDefault="000F06E7" w:rsidP="000F06E7">
      <w:pPr>
        <w:tabs>
          <w:tab w:val="left" w:pos="720"/>
          <w:tab w:val="left" w:pos="2235"/>
        </w:tabs>
        <w:ind w:firstLine="1418"/>
        <w:jc w:val="both"/>
      </w:pPr>
      <w:r w:rsidRPr="004D4820">
        <w:rPr>
          <w:b/>
        </w:rPr>
        <w:t>XIII</w:t>
      </w:r>
      <w:r w:rsidRPr="004D4820">
        <w:t xml:space="preserve"> - Elaborar e apresentar representação junto ao Juiz da Infância e da Adolescência para imposição de penalidade administrativa por infração às normas de proteção à criança e ao adolescente (art. 194, ECA);</w:t>
      </w:r>
    </w:p>
    <w:p w:rsidR="000F06E7" w:rsidRPr="004D4820" w:rsidRDefault="000F06E7" w:rsidP="000F06E7">
      <w:pPr>
        <w:tabs>
          <w:tab w:val="left" w:pos="720"/>
          <w:tab w:val="left" w:pos="2235"/>
        </w:tabs>
        <w:ind w:firstLine="1418"/>
        <w:jc w:val="both"/>
      </w:pPr>
      <w:r w:rsidRPr="004D4820">
        <w:rPr>
          <w:b/>
        </w:rPr>
        <w:t>XIV</w:t>
      </w:r>
      <w:r w:rsidRPr="004D4820">
        <w:t xml:space="preserve"> - Elaborar seu regimento interno;</w:t>
      </w:r>
    </w:p>
    <w:p w:rsidR="000F06E7" w:rsidRPr="004D4820" w:rsidRDefault="000F06E7" w:rsidP="000F06E7">
      <w:pPr>
        <w:tabs>
          <w:tab w:val="left" w:pos="720"/>
          <w:tab w:val="left" w:pos="2235"/>
        </w:tabs>
        <w:ind w:firstLine="1418"/>
        <w:jc w:val="both"/>
      </w:pPr>
      <w:r w:rsidRPr="004D4820">
        <w:rPr>
          <w:b/>
        </w:rPr>
        <w:t>XV</w:t>
      </w:r>
      <w:r w:rsidRPr="004D4820">
        <w:t xml:space="preserve"> - Articular-se com outros órgãos públicos e entidades privadas, participar de mobilizações, campanhas, operações rotineiras e operações especiais, mutirões, realizados por órgãos públicos com o objetivo de prestar atendimento ao público, fiscalizar, coibir violações e garantir os direitos da criança e do adolescente;</w:t>
      </w:r>
    </w:p>
    <w:p w:rsidR="000F06E7" w:rsidRPr="004D4820" w:rsidRDefault="000F06E7" w:rsidP="000F06E7">
      <w:pPr>
        <w:tabs>
          <w:tab w:val="left" w:pos="720"/>
          <w:tab w:val="left" w:pos="2235"/>
        </w:tabs>
        <w:ind w:firstLine="1418"/>
        <w:jc w:val="both"/>
      </w:pPr>
      <w:r w:rsidRPr="004D4820">
        <w:rPr>
          <w:b/>
        </w:rPr>
        <w:t>XVI</w:t>
      </w:r>
      <w:r w:rsidRPr="004D4820">
        <w:t xml:space="preserve"> - Operar e manter atualizado o sistema informatizado de informações para a infância e adolescência do Município;</w:t>
      </w:r>
    </w:p>
    <w:p w:rsidR="000F06E7" w:rsidRPr="004D4820" w:rsidRDefault="000F06E7" w:rsidP="000F06E7">
      <w:pPr>
        <w:tabs>
          <w:tab w:val="left" w:pos="720"/>
          <w:tab w:val="left" w:pos="2235"/>
        </w:tabs>
        <w:ind w:firstLine="1418"/>
        <w:jc w:val="both"/>
      </w:pPr>
      <w:r w:rsidRPr="004D4820">
        <w:rPr>
          <w:b/>
        </w:rPr>
        <w:t>XVII</w:t>
      </w:r>
      <w:r w:rsidRPr="004D4820">
        <w:t xml:space="preserve"> - Manter registro dos atendimentos e providências adotadas pelo Conselho Tutelar;</w:t>
      </w:r>
    </w:p>
    <w:p w:rsidR="000F06E7" w:rsidRPr="004D4820" w:rsidRDefault="000F06E7" w:rsidP="000F06E7">
      <w:pPr>
        <w:tabs>
          <w:tab w:val="left" w:pos="720"/>
          <w:tab w:val="left" w:pos="2235"/>
        </w:tabs>
        <w:ind w:firstLine="1418"/>
        <w:jc w:val="both"/>
      </w:pPr>
      <w:r w:rsidRPr="004D4820">
        <w:rPr>
          <w:b/>
        </w:rPr>
        <w:t>XVIII</w:t>
      </w:r>
      <w:r w:rsidRPr="004D4820">
        <w:t xml:space="preserve"> - Encaminhar, quando solicitado, dados estatísticos e relatórios gerenciais aos órgãos competentes; e</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1º</w:t>
      </w:r>
      <w:r w:rsidRPr="004D4820">
        <w:t xml:space="preserve"> Se, no exercício de suas atribuições, em virtude da gravidade da situação de risco, o Conselho Tutelar entender necessário o afastamento da criança ou adolescente do convívio familiar, comunicará imediatamente o fato ao Ministério Público por escrito, encaminhando-lhe toda a documentação disponível, para que seja buscada, por via judicial, a aplicação da medida prevista no art. 101, VII ou IX, do ECA.</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2º</w:t>
      </w:r>
      <w:r w:rsidRPr="004D4820">
        <w:t xml:space="preserve"> Na hipótese do parágrafo anterior, quando houver parente ou pessoa muito próxima que possa acolher a criança ou adolescente (família extensa), o Conselho Tutelar buscará a concordância dos pais ou responsável para que a criança ou adolescente fique sob a guarda imediata de fato dessas pessoas (afastamento familiar consensual), lavrando termo de entrega e responsabilidade e tomando a assinatura do recebedor, encaminhando, imediatamente em seguida, toda a documentação produzida ao Ministério Público para regularização, por via judicial, da guarda da criança ou adolescente.</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3º</w:t>
      </w:r>
      <w:r w:rsidRPr="004D4820">
        <w:t xml:space="preserve"> Somente em situações de absoluta excepcionalidade e urgência poderá o Conselho Tutelar encaminhar a criança ou o adolescente diretamente a entidade que mantenha programa de acolhimento institucional, devendo, em casos tais, ser feita, no prazo de 24 horas, a comunicação ao Juiz da Infância e Adolescência e ao Ministério Público (art. 93, ECA), para manuseio da ação judicial respectiva.</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pPr>
      <w:r w:rsidRPr="004D4820">
        <w:rPr>
          <w:b/>
        </w:rPr>
        <w:t xml:space="preserve">Art. 76 </w:t>
      </w:r>
      <w:r w:rsidRPr="004D4820">
        <w:t>À exceção das situações excepcionais previstas nos parágrafos do artigo 75 desta Lei, o afastamento da criança ou adolescente do convívio familiar é de competência exclusiva da autoridade judiciária e resultará na deflagração, a pedido do Ministério Público ou de quem tenha legítimo interesse, de procedimento judicial contencioso, no qual seja garantido aos pais ou responsável legal o exercício do contraditório e ampla defesa (art. 101, §2º, ECA).</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rPr>
          <w:bCs/>
        </w:rPr>
      </w:pPr>
      <w:r w:rsidRPr="004D4820">
        <w:rPr>
          <w:b/>
        </w:rPr>
        <w:t xml:space="preserve">Art. 77 </w:t>
      </w:r>
      <w:r w:rsidRPr="004D4820">
        <w:rPr>
          <w:bCs/>
        </w:rPr>
        <w:t>O Conselho Tutelar exercerá exclusivamente as atribuições previstas na Lei Federal nº 8.069/90, nos artigos</w:t>
      </w:r>
      <w:r w:rsidRPr="004D4820">
        <w:rPr>
          <w:rFonts w:eastAsia="Arial"/>
          <w:bCs/>
        </w:rPr>
        <w:t xml:space="preserve"> </w:t>
      </w:r>
      <w:r w:rsidRPr="004D4820">
        <w:rPr>
          <w:bCs/>
        </w:rPr>
        <w:t>18,</w:t>
      </w:r>
      <w:r w:rsidRPr="004D4820">
        <w:rPr>
          <w:rFonts w:eastAsia="Arial"/>
          <w:bCs/>
        </w:rPr>
        <w:t xml:space="preserve"> </w:t>
      </w:r>
      <w:r w:rsidRPr="004D4820">
        <w:rPr>
          <w:bCs/>
        </w:rPr>
        <w:t>§2º</w:t>
      </w:r>
      <w:r w:rsidRPr="004D4820">
        <w:rPr>
          <w:rFonts w:eastAsia="Arial"/>
          <w:bCs/>
        </w:rPr>
        <w:t xml:space="preserve"> </w:t>
      </w:r>
      <w:r w:rsidRPr="004D4820">
        <w:rPr>
          <w:bCs/>
        </w:rPr>
        <w:t>e</w:t>
      </w:r>
      <w:r w:rsidRPr="004D4820">
        <w:rPr>
          <w:rFonts w:eastAsia="Arial"/>
          <w:bCs/>
        </w:rPr>
        <w:t xml:space="preserve"> </w:t>
      </w:r>
      <w:r w:rsidRPr="004D4820">
        <w:rPr>
          <w:bCs/>
        </w:rPr>
        <w:t>20,</w:t>
      </w:r>
      <w:r w:rsidRPr="004D4820">
        <w:rPr>
          <w:rFonts w:eastAsia="Arial"/>
          <w:bCs/>
        </w:rPr>
        <w:t xml:space="preserve"> </w:t>
      </w:r>
      <w:r w:rsidRPr="004D4820">
        <w:rPr>
          <w:bCs/>
        </w:rPr>
        <w:t>inciso</w:t>
      </w:r>
      <w:r w:rsidRPr="004D4820">
        <w:rPr>
          <w:rFonts w:eastAsia="Arial"/>
          <w:bCs/>
        </w:rPr>
        <w:t xml:space="preserve"> </w:t>
      </w:r>
      <w:r w:rsidRPr="004D4820">
        <w:rPr>
          <w:bCs/>
        </w:rPr>
        <w:t>IV,</w:t>
      </w:r>
      <w:r w:rsidRPr="004D4820">
        <w:rPr>
          <w:rFonts w:eastAsia="Arial"/>
          <w:bCs/>
        </w:rPr>
        <w:t xml:space="preserve"> </w:t>
      </w:r>
      <w:r w:rsidRPr="004D4820">
        <w:rPr>
          <w:bCs/>
        </w:rPr>
        <w:t>da</w:t>
      </w:r>
      <w:r w:rsidRPr="004D4820">
        <w:rPr>
          <w:rFonts w:eastAsia="Arial"/>
          <w:bCs/>
        </w:rPr>
        <w:t xml:space="preserve"> </w:t>
      </w:r>
      <w:r w:rsidRPr="004D4820">
        <w:rPr>
          <w:bCs/>
        </w:rPr>
        <w:t>Lei</w:t>
      </w:r>
      <w:r w:rsidRPr="004D4820">
        <w:rPr>
          <w:rFonts w:eastAsia="Arial"/>
          <w:bCs/>
        </w:rPr>
        <w:t xml:space="preserve"> </w:t>
      </w:r>
      <w:r w:rsidRPr="004D4820">
        <w:rPr>
          <w:bCs/>
        </w:rPr>
        <w:t>Federal</w:t>
      </w:r>
      <w:r w:rsidRPr="004D4820">
        <w:rPr>
          <w:rFonts w:eastAsia="Arial"/>
          <w:bCs/>
        </w:rPr>
        <w:t xml:space="preserve"> </w:t>
      </w:r>
      <w:r w:rsidRPr="004D4820">
        <w:rPr>
          <w:bCs/>
        </w:rPr>
        <w:t>nº</w:t>
      </w:r>
      <w:r w:rsidRPr="004D4820">
        <w:rPr>
          <w:rFonts w:eastAsia="Arial"/>
          <w:bCs/>
        </w:rPr>
        <w:t xml:space="preserve"> </w:t>
      </w:r>
      <w:r w:rsidRPr="004D4820">
        <w:rPr>
          <w:bCs/>
        </w:rPr>
        <w:t>12.594/2012, bem como, as normas e princípios nas Resoluções do CONANDA - Conselho Nacional dos Direitos da Criança e do Adolescente, não podendo ser criadas novas atribuições por ato de quaisquer outras autoridades do Poder Judiciário, Ministério Público, Defensoria Pública, Poder Legislativo ou do Poder Executivo Municipal, Estadual ou do Distrito Federal bem como:</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executar</w:t>
      </w:r>
      <w:proofErr w:type="gramEnd"/>
      <w:r w:rsidRPr="004D4820">
        <w:rPr>
          <w:bCs/>
          <w:szCs w:val="24"/>
          <w:lang w:val="pt-BR"/>
        </w:rPr>
        <w:t xml:space="preserve"> serviços e programas de atendimento, os quais devem ser requisitados aos órgãos encarregados da execução de políticas públicas;</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realizar</w:t>
      </w:r>
      <w:proofErr w:type="gramEnd"/>
      <w:r w:rsidRPr="004D4820">
        <w:rPr>
          <w:bCs/>
          <w:szCs w:val="24"/>
          <w:lang w:val="pt-BR"/>
        </w:rPr>
        <w:t xml:space="preserve"> fiscalizações diurnas e noturnas nos locais onde haja frequência e participação de crianças e adolescentes, verificando o cumprimento das normas protetivas;</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acompanhar</w:t>
      </w:r>
      <w:proofErr w:type="gramEnd"/>
      <w:r w:rsidRPr="004D4820">
        <w:rPr>
          <w:bCs/>
          <w:szCs w:val="24"/>
          <w:lang w:val="pt-BR"/>
        </w:rPr>
        <w:t xml:space="preserve"> oficiais de justiça e assistentes sociais nos mandados de busca e apreensão, conduções coercitivas, apreensão e condução de crianças e adolescentes em situação de risco pessoal e social;</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proceder</w:t>
      </w:r>
      <w:proofErr w:type="gramEnd"/>
      <w:r w:rsidRPr="004D4820">
        <w:rPr>
          <w:bCs/>
          <w:szCs w:val="24"/>
          <w:lang w:val="pt-BR"/>
        </w:rPr>
        <w:t xml:space="preserve"> à condução e entrega da criança e adolescente aos pais ou responsável legal, ou ainda encaminhamento ao órgão responsável; e</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lavrar</w:t>
      </w:r>
      <w:proofErr w:type="gramEnd"/>
      <w:r w:rsidRPr="004D4820">
        <w:rPr>
          <w:bCs/>
          <w:szCs w:val="24"/>
          <w:lang w:val="pt-BR"/>
        </w:rPr>
        <w:t xml:space="preserve"> Auto de Infração, expedir autorizações de viagem e fiscalizar o embarque e desembarque de crianças e adolescentes desacompanhadas. </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3345"/>
        </w:tabs>
        <w:ind w:firstLine="142"/>
        <w:jc w:val="center"/>
        <w:rPr>
          <w:b/>
          <w:bCs/>
        </w:rPr>
      </w:pPr>
      <w:r w:rsidRPr="004D4820">
        <w:rPr>
          <w:b/>
          <w:bCs/>
        </w:rPr>
        <w:t>Seção VII</w:t>
      </w:r>
    </w:p>
    <w:p w:rsidR="000F06E7" w:rsidRPr="004D4820" w:rsidRDefault="000F06E7" w:rsidP="000F06E7">
      <w:pPr>
        <w:tabs>
          <w:tab w:val="left" w:pos="720"/>
          <w:tab w:val="left" w:pos="3345"/>
        </w:tabs>
        <w:ind w:firstLine="142"/>
        <w:jc w:val="center"/>
        <w:rPr>
          <w:b/>
          <w:bCs/>
        </w:rPr>
      </w:pPr>
      <w:r w:rsidRPr="004D4820">
        <w:rPr>
          <w:b/>
          <w:bCs/>
        </w:rPr>
        <w:t>DAS PRERROGATIVAS E GARANTIAS</w:t>
      </w:r>
    </w:p>
    <w:p w:rsidR="000F06E7" w:rsidRPr="004D4820" w:rsidRDefault="000F06E7" w:rsidP="000F06E7">
      <w:pPr>
        <w:tabs>
          <w:tab w:val="left" w:pos="720"/>
          <w:tab w:val="left" w:pos="3345"/>
        </w:tabs>
        <w:ind w:firstLine="1418"/>
        <w:jc w:val="both"/>
        <w:rPr>
          <w:b/>
          <w:bCs/>
        </w:rPr>
      </w:pPr>
      <w:r w:rsidRPr="004D4820">
        <w:rPr>
          <w:b/>
          <w:bCs/>
        </w:rPr>
        <w:t xml:space="preserve">                </w:t>
      </w:r>
    </w:p>
    <w:p w:rsidR="000F06E7" w:rsidRPr="004D4820" w:rsidRDefault="000F06E7" w:rsidP="000F06E7">
      <w:pPr>
        <w:tabs>
          <w:tab w:val="left" w:pos="720"/>
          <w:tab w:val="left" w:pos="3345"/>
        </w:tabs>
        <w:ind w:firstLine="1418"/>
        <w:jc w:val="both"/>
      </w:pPr>
      <w:r w:rsidRPr="004D4820">
        <w:rPr>
          <w:b/>
          <w:bCs/>
        </w:rPr>
        <w:t xml:space="preserve">Art. 78 </w:t>
      </w:r>
      <w:r w:rsidRPr="004D4820">
        <w:t>No exercício de sua função, o membro do Conselho Tutelar, além das prerrogativas e garantias conferidas pela Lei n.8069/90:</w:t>
      </w:r>
    </w:p>
    <w:p w:rsidR="000F06E7" w:rsidRPr="004D4820" w:rsidRDefault="000F06E7" w:rsidP="000F06E7">
      <w:pPr>
        <w:tabs>
          <w:tab w:val="left" w:pos="720"/>
          <w:tab w:val="left" w:pos="3345"/>
        </w:tabs>
        <w:ind w:firstLine="1418"/>
        <w:jc w:val="both"/>
      </w:pPr>
      <w:r w:rsidRPr="004D4820">
        <w:rPr>
          <w:b/>
        </w:rPr>
        <w:t xml:space="preserve">I </w:t>
      </w:r>
      <w:r w:rsidRPr="004D4820">
        <w:t>- Usarão credencial, confeccionada em tamanhos e cores facilmente visíveis, contendo nome completo e fotografia, expedida e assinada pelo Presidente do Conselho Municipal dos Direitos da Criança e do Adolescente e pelo Promotor de Justiça da Infância e Juventude da Comarca;</w:t>
      </w:r>
    </w:p>
    <w:p w:rsidR="000F06E7" w:rsidRPr="004D4820" w:rsidRDefault="000F06E7" w:rsidP="000F06E7">
      <w:pPr>
        <w:tabs>
          <w:tab w:val="left" w:pos="720"/>
          <w:tab w:val="left" w:pos="3345"/>
        </w:tabs>
        <w:ind w:firstLine="1418"/>
        <w:jc w:val="both"/>
      </w:pPr>
      <w:r w:rsidRPr="004D4820">
        <w:rPr>
          <w:b/>
        </w:rPr>
        <w:t xml:space="preserve">II </w:t>
      </w:r>
      <w:r w:rsidRPr="004D4820">
        <w:t>- Terão livre acesso a entidades governamentais e não governamentais referidas no art.90 da Lei 8069, de 13.07.90, bem como a todos os locais públicos e particulares acessíveis ao público, respeitada a inviolabilidade do domicílio.</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Parágrafo único.</w:t>
      </w:r>
      <w:r w:rsidRPr="004D4820">
        <w:t xml:space="preserve"> Exceto em caso de flagrante delito, desastre, ou para prestar socorro, a entrada do Conselheiro Tutelar no domicílio, sem a permissão do morador, só é possível durante o dia e com mandado judicial, podendo ser a medida requerida diretamente ao Juízo competente ou através da Promotoria de Justiça.</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79 </w:t>
      </w:r>
      <w:r w:rsidRPr="004D4820">
        <w:t>A Administração Municipal, sempre que requisitado pelo Conselho Tutelar, colocará à sua disposição serviços técnicos especializados, cujos profissionais se deslocarão ao encontro da Criança ou adolescente que deles necessitem, adotando as medidas que se revelarem necessárias.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80 </w:t>
      </w:r>
      <w:r w:rsidRPr="004D4820">
        <w:t>Os membros do Conselho Tutelar, no exercício de suas funções, receberão remuneração correspondente ao que estabelece o Plano de Cargos e Carreira da Administração Geral dos quadros do Executivo Municipal.</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1º</w:t>
      </w:r>
      <w:r w:rsidRPr="004D4820">
        <w:t xml:space="preserve"> São garantidos aos membros do Conselho Tutelar os mesmos direitos sociais conferidos aos servidores públicos municipais, vinculados ao Regime Geral da Previdência Social.</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2º</w:t>
      </w:r>
      <w:r w:rsidRPr="004D4820">
        <w:t xml:space="preserve"> Em todos e quaisquer casos de licença, por período igual ou superior a 15(quinze) dias, inclusive em virtude de férias, o conselheiro tutelar será substituído pelo suplente, o qual será convocado obedecendo-se a ordem de classificação e perceberá remuneração igual ao titular, proporcional aos dias trabalhados.</w:t>
      </w:r>
    </w:p>
    <w:p w:rsidR="000F06E7" w:rsidRPr="004D4820" w:rsidRDefault="000F06E7" w:rsidP="000F06E7">
      <w:pPr>
        <w:tabs>
          <w:tab w:val="left" w:pos="720"/>
          <w:tab w:val="left" w:pos="3345"/>
        </w:tabs>
        <w:ind w:firstLine="1418"/>
        <w:jc w:val="both"/>
        <w:rPr>
          <w:b/>
          <w:bCs/>
          <w:highlight w:val="yellow"/>
        </w:rPr>
      </w:pPr>
    </w:p>
    <w:p w:rsidR="000F06E7" w:rsidRPr="004D4820" w:rsidRDefault="000F06E7" w:rsidP="000F06E7">
      <w:pPr>
        <w:tabs>
          <w:tab w:val="left" w:pos="720"/>
          <w:tab w:val="left" w:pos="3345"/>
        </w:tabs>
        <w:ind w:firstLine="1418"/>
        <w:jc w:val="both"/>
      </w:pPr>
      <w:r w:rsidRPr="004D4820">
        <w:rPr>
          <w:b/>
          <w:bCs/>
        </w:rPr>
        <w:t>§3º</w:t>
      </w:r>
      <w:r w:rsidRPr="004D4820">
        <w:t xml:space="preserve"> No tocante as licenças, aplicam-se, subsidiariamente, as disposições do Estatuto dos Servidores do Município de Sorriso, exceto: </w:t>
      </w:r>
    </w:p>
    <w:p w:rsidR="000F06E7" w:rsidRPr="004D4820" w:rsidRDefault="000F06E7" w:rsidP="000F06E7">
      <w:pPr>
        <w:numPr>
          <w:ilvl w:val="0"/>
          <w:numId w:val="47"/>
        </w:numPr>
        <w:tabs>
          <w:tab w:val="clear" w:pos="1428"/>
          <w:tab w:val="left" w:pos="567"/>
          <w:tab w:val="left" w:pos="1701"/>
        </w:tabs>
        <w:ind w:left="0" w:firstLine="1418"/>
        <w:jc w:val="both"/>
        <w:rPr>
          <w:snapToGrid w:val="0"/>
        </w:rPr>
      </w:pPr>
      <w:r w:rsidRPr="004D4820">
        <w:rPr>
          <w:snapToGrid w:val="0"/>
        </w:rPr>
        <w:t>Por Motivo de Acompanhamento do Cônjuge ou Companheiro;</w:t>
      </w:r>
    </w:p>
    <w:p w:rsidR="000F06E7" w:rsidRPr="004D4820" w:rsidRDefault="000F06E7" w:rsidP="000F06E7">
      <w:pPr>
        <w:numPr>
          <w:ilvl w:val="0"/>
          <w:numId w:val="47"/>
        </w:numPr>
        <w:tabs>
          <w:tab w:val="clear" w:pos="1428"/>
          <w:tab w:val="left" w:pos="567"/>
          <w:tab w:val="left" w:pos="1701"/>
        </w:tabs>
        <w:ind w:left="0" w:firstLine="1418"/>
        <w:jc w:val="both"/>
      </w:pPr>
      <w:r w:rsidRPr="004D4820">
        <w:t>Para desempenho de mandato classista;</w:t>
      </w:r>
    </w:p>
    <w:p w:rsidR="000F06E7" w:rsidRPr="004D4820" w:rsidRDefault="000F06E7" w:rsidP="000F06E7">
      <w:pPr>
        <w:numPr>
          <w:ilvl w:val="0"/>
          <w:numId w:val="47"/>
        </w:numPr>
        <w:tabs>
          <w:tab w:val="clear" w:pos="1428"/>
          <w:tab w:val="left" w:pos="567"/>
          <w:tab w:val="left" w:pos="1701"/>
        </w:tabs>
        <w:ind w:left="0" w:firstLine="1418"/>
        <w:jc w:val="both"/>
      </w:pPr>
      <w:r w:rsidRPr="004D4820">
        <w:t>Para trato de interesse particular;</w:t>
      </w:r>
    </w:p>
    <w:p w:rsidR="000F06E7" w:rsidRPr="004D4820" w:rsidRDefault="000F06E7" w:rsidP="000F06E7">
      <w:pPr>
        <w:tabs>
          <w:tab w:val="left" w:pos="567"/>
          <w:tab w:val="left" w:pos="1701"/>
        </w:tabs>
        <w:ind w:left="1418"/>
        <w:jc w:val="both"/>
      </w:pPr>
      <w:r w:rsidRPr="004D4820">
        <w:rPr>
          <w:b/>
        </w:rPr>
        <w:t>IV.</w:t>
      </w:r>
      <w:r w:rsidRPr="004D4820">
        <w:t xml:space="preserve"> Para Qualificação Profissional;</w:t>
      </w:r>
    </w:p>
    <w:p w:rsidR="000F06E7" w:rsidRPr="004D4820" w:rsidRDefault="000F06E7" w:rsidP="000F06E7">
      <w:pPr>
        <w:tabs>
          <w:tab w:val="left" w:pos="567"/>
          <w:tab w:val="left" w:pos="1701"/>
        </w:tabs>
        <w:ind w:left="1418"/>
        <w:jc w:val="both"/>
      </w:pPr>
      <w:r w:rsidRPr="004D4820">
        <w:rPr>
          <w:b/>
        </w:rPr>
        <w:t>V.</w:t>
      </w:r>
      <w:r w:rsidRPr="004D4820">
        <w:t xml:space="preserve"> </w:t>
      </w:r>
      <w:r w:rsidRPr="004D4820">
        <w:rPr>
          <w:snapToGrid w:val="0"/>
        </w:rPr>
        <w:t>Para Licença Prêmio por Assiduidade</w:t>
      </w:r>
      <w:r w:rsidRPr="004D4820">
        <w:t>;</w:t>
      </w:r>
    </w:p>
    <w:p w:rsidR="000F06E7" w:rsidRPr="004D4820" w:rsidRDefault="000F06E7" w:rsidP="000F06E7">
      <w:pPr>
        <w:tabs>
          <w:tab w:val="left" w:pos="567"/>
          <w:tab w:val="left" w:pos="1701"/>
        </w:tabs>
        <w:ind w:left="1418"/>
        <w:jc w:val="both"/>
      </w:pPr>
      <w:r w:rsidRPr="004D4820">
        <w:rPr>
          <w:b/>
        </w:rPr>
        <w:t>VI</w:t>
      </w:r>
      <w:r w:rsidRPr="004D4820">
        <w:t>. Para Licença para Atividade Política.</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xml:space="preserve">§4º </w:t>
      </w:r>
      <w:r w:rsidRPr="004D4820">
        <w:rPr>
          <w:bCs/>
        </w:rPr>
        <w:t>O Conselheiro Tutelar não pode</w:t>
      </w:r>
      <w:r>
        <w:rPr>
          <w:bCs/>
        </w:rPr>
        <w:t xml:space="preserve">rá solicitar </w:t>
      </w:r>
      <w:r w:rsidRPr="004D4820">
        <w:rPr>
          <w:bCs/>
        </w:rPr>
        <w:t>afasta</w:t>
      </w:r>
      <w:r>
        <w:rPr>
          <w:bCs/>
        </w:rPr>
        <w:t>mento</w:t>
      </w:r>
      <w:r w:rsidRPr="004D4820">
        <w:rPr>
          <w:bCs/>
        </w:rPr>
        <w:t xml:space="preserve"> do cargo, sob pena de perda do mandato.</w:t>
      </w:r>
    </w:p>
    <w:p w:rsidR="000F06E7" w:rsidRPr="004D4820" w:rsidRDefault="000F06E7" w:rsidP="000F06E7">
      <w:pPr>
        <w:tabs>
          <w:tab w:val="left" w:pos="720"/>
          <w:tab w:val="left" w:pos="3345"/>
        </w:tabs>
        <w:ind w:firstLine="1418"/>
        <w:jc w:val="both"/>
        <w:rPr>
          <w:bCs/>
          <w:highlight w:val="yellow"/>
        </w:rPr>
      </w:pPr>
    </w:p>
    <w:p w:rsidR="000F06E7" w:rsidRPr="004D4820" w:rsidRDefault="000F06E7" w:rsidP="000F06E7">
      <w:pPr>
        <w:tabs>
          <w:tab w:val="left" w:pos="720"/>
          <w:tab w:val="left" w:pos="3345"/>
        </w:tabs>
        <w:ind w:firstLine="1418"/>
        <w:jc w:val="both"/>
      </w:pPr>
      <w:r w:rsidRPr="004D4820">
        <w:rPr>
          <w:b/>
          <w:bCs/>
        </w:rPr>
        <w:t>§ 5º</w:t>
      </w:r>
      <w:r w:rsidRPr="004D4820">
        <w:t xml:space="preserve"> O conselheiro que, a serviço, tiver que se deslocar para local diverso do Município de Sorriso fará jus a diária, nos mesmos valores previstos para os servidores públicos efetivos, conforme Lei Municipal que estabelece as regras e valores para percepção de diárias. </w:t>
      </w:r>
    </w:p>
    <w:p w:rsidR="000F06E7" w:rsidRPr="004D4820" w:rsidRDefault="000F06E7" w:rsidP="000F06E7">
      <w:pPr>
        <w:tabs>
          <w:tab w:val="left" w:pos="720"/>
          <w:tab w:val="left" w:pos="3345"/>
        </w:tabs>
        <w:jc w:val="center"/>
        <w:rPr>
          <w:b/>
        </w:rPr>
      </w:pPr>
      <w:r w:rsidRPr="004D4820">
        <w:rPr>
          <w:b/>
        </w:rPr>
        <w:t>Seção VIII</w:t>
      </w:r>
    </w:p>
    <w:p w:rsidR="000F06E7" w:rsidRPr="004D4820" w:rsidRDefault="000F06E7" w:rsidP="000F06E7">
      <w:pPr>
        <w:tabs>
          <w:tab w:val="left" w:pos="720"/>
          <w:tab w:val="left" w:pos="3345"/>
        </w:tabs>
        <w:jc w:val="center"/>
        <w:rPr>
          <w:b/>
        </w:rPr>
      </w:pPr>
      <w:r w:rsidRPr="004D4820">
        <w:rPr>
          <w:b/>
        </w:rPr>
        <w:t>IMPEDIMENTOS</w:t>
      </w:r>
    </w:p>
    <w:p w:rsidR="000F06E7" w:rsidRPr="004D4820" w:rsidRDefault="000F06E7" w:rsidP="000F06E7">
      <w:pPr>
        <w:tabs>
          <w:tab w:val="left" w:pos="720"/>
          <w:tab w:val="left" w:pos="3345"/>
        </w:tabs>
        <w:ind w:firstLine="1418"/>
        <w:jc w:val="both"/>
        <w:rPr>
          <w:b/>
        </w:rPr>
      </w:pPr>
      <w:r w:rsidRPr="004D4820">
        <w:rPr>
          <w:b/>
        </w:rPr>
        <w:t xml:space="preserve">  </w:t>
      </w:r>
      <w:r w:rsidRPr="004D4820">
        <w:rPr>
          <w:b/>
        </w:rPr>
        <w:tab/>
      </w:r>
    </w:p>
    <w:p w:rsidR="000F06E7" w:rsidRPr="004D4820" w:rsidRDefault="000F06E7" w:rsidP="000F06E7">
      <w:pPr>
        <w:tabs>
          <w:tab w:val="left" w:pos="720"/>
          <w:tab w:val="left" w:pos="3345"/>
        </w:tabs>
        <w:ind w:firstLine="1418"/>
        <w:jc w:val="both"/>
      </w:pPr>
      <w:r w:rsidRPr="004D4820">
        <w:rPr>
          <w:b/>
        </w:rPr>
        <w:t>Art. 81</w:t>
      </w:r>
      <w:r w:rsidRPr="004D4820">
        <w:t xml:space="preserve"> São impedidos de servir no mesmo Conselho Tutelar os cônjuges, companheiros, ainda que em união </w:t>
      </w:r>
      <w:proofErr w:type="spellStart"/>
      <w:r>
        <w:t>homo</w:t>
      </w:r>
      <w:r w:rsidRPr="004D4820">
        <w:t>afetiva</w:t>
      </w:r>
      <w:proofErr w:type="spellEnd"/>
      <w:r w:rsidRPr="004D4820">
        <w:t>, ou parentes em linha reta, colateral ou por afinidade, até o terceiro grau, inclusive.</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82 </w:t>
      </w:r>
      <w:r w:rsidRPr="004D4820">
        <w:t xml:space="preserve">São, também, impedidos de exercer o mandato de conselheiro tutelar, os membros e suplentes de conselhos deliberativos das políticas públicas do Município, assim como os mandatários de qualquer cargo eletivo e titulares de cargo efetivo. </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Parágrafo único.</w:t>
      </w:r>
      <w:r w:rsidRPr="004D4820">
        <w:t xml:space="preserve"> O membro do Conselho Tutelar, titular ou suplente, que pretender se candidatar a qualquer cargo público eletivo, deverá se desincompatibilizar da função no prazo exigido pela legislação eleitoral, e, sendo eleito, será declarado vago o seu cargo, dando-se posse definitiva ao suplente mais votado.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83 </w:t>
      </w:r>
      <w:r w:rsidRPr="004D4820">
        <w:t>O membro do Conselho Tutelar será declarado impedido de atuar no procedimento de atendimento quando:</w:t>
      </w:r>
    </w:p>
    <w:p w:rsidR="000F06E7" w:rsidRPr="004D4820" w:rsidRDefault="000F06E7" w:rsidP="000F06E7">
      <w:pPr>
        <w:tabs>
          <w:tab w:val="left" w:pos="720"/>
          <w:tab w:val="left" w:pos="3345"/>
        </w:tabs>
        <w:ind w:firstLine="1418"/>
        <w:jc w:val="both"/>
      </w:pPr>
      <w:r w:rsidRPr="004D4820">
        <w:rPr>
          <w:b/>
        </w:rPr>
        <w:t xml:space="preserve">I </w:t>
      </w:r>
      <w:r w:rsidRPr="004D4820">
        <w:t>- A ocorrência atendida envolver cônjuge, companheiro, ou parentes em linha reta, colateral ou por afinidade, até o terceiro grau, inclusive;</w:t>
      </w:r>
    </w:p>
    <w:p w:rsidR="000F06E7" w:rsidRPr="004D4820" w:rsidRDefault="000F06E7" w:rsidP="000F06E7">
      <w:pPr>
        <w:tabs>
          <w:tab w:val="left" w:pos="720"/>
          <w:tab w:val="left" w:pos="3345"/>
        </w:tabs>
        <w:ind w:firstLine="1418"/>
        <w:jc w:val="both"/>
      </w:pPr>
      <w:r w:rsidRPr="004D4820">
        <w:rPr>
          <w:b/>
        </w:rPr>
        <w:t xml:space="preserve">II </w:t>
      </w:r>
      <w:r w:rsidRPr="004D4820">
        <w:t>- For amigo íntimo ou inimigo de qualquer dos interessados;</w:t>
      </w:r>
    </w:p>
    <w:p w:rsidR="000F06E7" w:rsidRPr="004D4820" w:rsidRDefault="000F06E7" w:rsidP="000F06E7">
      <w:pPr>
        <w:tabs>
          <w:tab w:val="left" w:pos="720"/>
          <w:tab w:val="left" w:pos="3345"/>
        </w:tabs>
        <w:ind w:firstLine="1418"/>
        <w:jc w:val="both"/>
      </w:pPr>
      <w:r w:rsidRPr="004D4820">
        <w:rPr>
          <w:b/>
        </w:rPr>
        <w:t>III</w:t>
      </w:r>
      <w:r w:rsidRPr="004D4820">
        <w:t xml:space="preserve"> - Algum dos interessados for credor ou devedor do membro do Conselho Tutelar, de seu cônjuge, companheiro, ainda que em união </w:t>
      </w:r>
      <w:proofErr w:type="spellStart"/>
      <w:r w:rsidRPr="004D4820">
        <w:t>homoafetiva</w:t>
      </w:r>
      <w:proofErr w:type="spellEnd"/>
      <w:r w:rsidRPr="004D4820">
        <w:t>, ou parente em linha reta, colateral ou por afinidade, até o terceiro grau, inclusive;</w:t>
      </w:r>
    </w:p>
    <w:p w:rsidR="000F06E7" w:rsidRPr="004D4820" w:rsidRDefault="000F06E7" w:rsidP="000F06E7">
      <w:pPr>
        <w:tabs>
          <w:tab w:val="left" w:pos="720"/>
          <w:tab w:val="left" w:pos="3345"/>
        </w:tabs>
        <w:ind w:firstLine="1418"/>
        <w:jc w:val="both"/>
      </w:pPr>
      <w:r w:rsidRPr="004D4820">
        <w:rPr>
          <w:b/>
        </w:rPr>
        <w:t xml:space="preserve">IV </w:t>
      </w:r>
      <w:r w:rsidRPr="004D4820">
        <w:t>- Tiver interesse na solução do caso em favor de um dos envolvidos;</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1º</w:t>
      </w:r>
      <w:r w:rsidRPr="004D4820">
        <w:t xml:space="preserve"> Nas situações mencionadas nos incisos deste artigo, se o conselheiro não se declarar impedido, o seu afastamento do procedimento poderá ser arguido pelo Coordenador do Conselho Tutelar ou por qualquer pessoa legitimamente interessada, dirigindo o requerimento, neste caso, ao Coordenador do Conselho Tutelar, devendo, o impasse, ser resolvido pelo CMDCA, em decisão proferida por maioria simples de seus membros.</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2º</w:t>
      </w:r>
      <w:r w:rsidRPr="004D4820">
        <w:t xml:space="preserve"> O membro do Conselho Tutelar poderá, também, declarar-se suspeito para atuar em determinado procedimento, devendo expor as razões de sua suspeição.</w:t>
      </w:r>
    </w:p>
    <w:p w:rsidR="000F06E7" w:rsidRPr="004D4820" w:rsidRDefault="000F06E7" w:rsidP="000F06E7">
      <w:pPr>
        <w:tabs>
          <w:tab w:val="left" w:pos="720"/>
          <w:tab w:val="left" w:pos="3345"/>
        </w:tabs>
        <w:ind w:firstLine="1418"/>
        <w:jc w:val="both"/>
      </w:pPr>
      <w:r w:rsidRPr="004D4820">
        <w:t xml:space="preserve"> </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rPr>
      </w:pPr>
      <w:r w:rsidRPr="004D4820">
        <w:rPr>
          <w:b/>
        </w:rPr>
        <w:t>Seção IX</w:t>
      </w:r>
    </w:p>
    <w:p w:rsidR="000F06E7" w:rsidRPr="004D4820" w:rsidRDefault="000F06E7" w:rsidP="000F06E7">
      <w:pPr>
        <w:tabs>
          <w:tab w:val="left" w:pos="720"/>
          <w:tab w:val="left" w:pos="3345"/>
        </w:tabs>
        <w:jc w:val="center"/>
        <w:rPr>
          <w:b/>
        </w:rPr>
      </w:pPr>
      <w:r w:rsidRPr="004D4820">
        <w:rPr>
          <w:b/>
        </w:rPr>
        <w:t>VACÂNCIA DO CARGO</w:t>
      </w:r>
    </w:p>
    <w:p w:rsidR="000F06E7" w:rsidRPr="004D4820" w:rsidRDefault="000F06E7" w:rsidP="000F06E7">
      <w:pPr>
        <w:tabs>
          <w:tab w:val="left" w:pos="720"/>
          <w:tab w:val="left" w:pos="3345"/>
        </w:tabs>
        <w:ind w:firstLine="1418"/>
        <w:jc w:val="center"/>
        <w:rPr>
          <w:b/>
        </w:rPr>
      </w:pPr>
    </w:p>
    <w:p w:rsidR="000F06E7" w:rsidRPr="004D4820" w:rsidRDefault="000F06E7" w:rsidP="000F06E7">
      <w:pPr>
        <w:autoSpaceDE w:val="0"/>
        <w:autoSpaceDN w:val="0"/>
        <w:adjustRightInd w:val="0"/>
        <w:ind w:firstLine="1418"/>
        <w:jc w:val="both"/>
      </w:pPr>
      <w:r w:rsidRPr="004D4820">
        <w:rPr>
          <w:b/>
        </w:rPr>
        <w:t>Art. 84</w:t>
      </w:r>
      <w:r w:rsidRPr="004D4820">
        <w:t xml:space="preserve"> Dentre outras causas estabelecidas na legislação municipal, a vacância da função de membro do Conselho Tutelar decorrerá de:</w:t>
      </w:r>
    </w:p>
    <w:p w:rsidR="000F06E7" w:rsidRPr="004D4820" w:rsidRDefault="000F06E7" w:rsidP="000F06E7">
      <w:pPr>
        <w:autoSpaceDE w:val="0"/>
        <w:autoSpaceDN w:val="0"/>
        <w:adjustRightInd w:val="0"/>
        <w:ind w:firstLine="1418"/>
      </w:pPr>
      <w:r w:rsidRPr="004D4820">
        <w:rPr>
          <w:b/>
        </w:rPr>
        <w:t xml:space="preserve">I </w:t>
      </w:r>
      <w:r w:rsidRPr="004D4820">
        <w:t xml:space="preserve">- </w:t>
      </w:r>
      <w:proofErr w:type="gramStart"/>
      <w:r w:rsidRPr="004D4820">
        <w:t>renúncia</w:t>
      </w:r>
      <w:proofErr w:type="gramEnd"/>
      <w:r w:rsidRPr="004D4820">
        <w:t>;</w:t>
      </w:r>
    </w:p>
    <w:p w:rsidR="000F06E7" w:rsidRPr="004D4820" w:rsidRDefault="000F06E7" w:rsidP="000F06E7">
      <w:pPr>
        <w:autoSpaceDE w:val="0"/>
        <w:autoSpaceDN w:val="0"/>
        <w:adjustRightInd w:val="0"/>
        <w:ind w:firstLine="1418"/>
      </w:pPr>
      <w:r w:rsidRPr="004D4820">
        <w:rPr>
          <w:b/>
        </w:rPr>
        <w:t>II</w:t>
      </w:r>
      <w:r w:rsidRPr="004D4820">
        <w:t xml:space="preserve"> - </w:t>
      </w:r>
      <w:proofErr w:type="gramStart"/>
      <w:r w:rsidRPr="004D4820">
        <w:t>posse e exercício</w:t>
      </w:r>
      <w:proofErr w:type="gramEnd"/>
      <w:r w:rsidRPr="004D4820">
        <w:t xml:space="preserve"> em outro cargo, emprego ou função pública ou privada;</w:t>
      </w:r>
    </w:p>
    <w:p w:rsidR="000F06E7" w:rsidRPr="004D4820" w:rsidRDefault="000F06E7" w:rsidP="000F06E7">
      <w:pPr>
        <w:autoSpaceDE w:val="0"/>
        <w:autoSpaceDN w:val="0"/>
        <w:adjustRightInd w:val="0"/>
        <w:ind w:firstLine="1418"/>
      </w:pPr>
      <w:r w:rsidRPr="004D4820">
        <w:rPr>
          <w:b/>
        </w:rPr>
        <w:t>III</w:t>
      </w:r>
      <w:r w:rsidRPr="004D4820">
        <w:t xml:space="preserve"> - aplicação de sanção administrativa de destituição da função;</w:t>
      </w:r>
    </w:p>
    <w:p w:rsidR="000F06E7" w:rsidRPr="004D4820" w:rsidRDefault="000F06E7" w:rsidP="000F06E7">
      <w:pPr>
        <w:autoSpaceDE w:val="0"/>
        <w:autoSpaceDN w:val="0"/>
        <w:adjustRightInd w:val="0"/>
        <w:ind w:firstLine="1418"/>
      </w:pPr>
      <w:r w:rsidRPr="004D4820">
        <w:rPr>
          <w:b/>
        </w:rPr>
        <w:t>IV</w:t>
      </w:r>
      <w:r w:rsidRPr="004D4820">
        <w:t xml:space="preserve"> - </w:t>
      </w:r>
      <w:proofErr w:type="gramStart"/>
      <w:r w:rsidRPr="004D4820">
        <w:t>falecimento</w:t>
      </w:r>
      <w:proofErr w:type="gramEnd"/>
      <w:r w:rsidRPr="004D4820">
        <w:t>; ou</w:t>
      </w:r>
    </w:p>
    <w:p w:rsidR="000F06E7" w:rsidRPr="004D4820" w:rsidRDefault="000F06E7" w:rsidP="000F06E7">
      <w:pPr>
        <w:autoSpaceDE w:val="0"/>
        <w:autoSpaceDN w:val="0"/>
        <w:adjustRightInd w:val="0"/>
        <w:ind w:firstLine="1418"/>
      </w:pPr>
      <w:r w:rsidRPr="004D4820">
        <w:rPr>
          <w:b/>
        </w:rPr>
        <w:t xml:space="preserve">V </w:t>
      </w:r>
      <w:r w:rsidRPr="004D4820">
        <w:t xml:space="preserve">- </w:t>
      </w:r>
      <w:proofErr w:type="gramStart"/>
      <w:r w:rsidRPr="004D4820">
        <w:t>condenação</w:t>
      </w:r>
      <w:proofErr w:type="gramEnd"/>
      <w:r w:rsidRPr="004D4820">
        <w:t xml:space="preserve"> por sentença transitada em julgado pela prática de crime que</w:t>
      </w:r>
    </w:p>
    <w:p w:rsidR="000F06E7" w:rsidRPr="004D4820" w:rsidRDefault="000F06E7" w:rsidP="000F06E7">
      <w:pPr>
        <w:autoSpaceDE w:val="0"/>
        <w:autoSpaceDN w:val="0"/>
        <w:adjustRightInd w:val="0"/>
      </w:pPr>
      <w:proofErr w:type="gramStart"/>
      <w:r w:rsidRPr="004D4820">
        <w:t>comprometa</w:t>
      </w:r>
      <w:proofErr w:type="gramEnd"/>
      <w:r w:rsidRPr="004D4820">
        <w:t xml:space="preserve"> a sua idoneidade moral.</w:t>
      </w:r>
    </w:p>
    <w:p w:rsidR="000F06E7" w:rsidRPr="004D4820" w:rsidRDefault="000F06E7" w:rsidP="000F06E7">
      <w:pPr>
        <w:tabs>
          <w:tab w:val="left" w:pos="720"/>
          <w:tab w:val="left" w:pos="3345"/>
        </w:tabs>
        <w:ind w:firstLine="1418"/>
        <w:jc w:val="both"/>
      </w:pPr>
      <w:r w:rsidRPr="004D4820">
        <w:rPr>
          <w:b/>
        </w:rPr>
        <w:tab/>
      </w:r>
      <w:r w:rsidRPr="004D4820">
        <w:t xml:space="preserve"> </w:t>
      </w:r>
    </w:p>
    <w:p w:rsidR="000F06E7" w:rsidRPr="004D4820" w:rsidRDefault="000F06E7" w:rsidP="000F06E7">
      <w:pPr>
        <w:tabs>
          <w:tab w:val="left" w:pos="720"/>
          <w:tab w:val="left" w:pos="3345"/>
        </w:tabs>
        <w:ind w:firstLine="1418"/>
        <w:jc w:val="both"/>
      </w:pPr>
      <w:r w:rsidRPr="004D4820">
        <w:rPr>
          <w:b/>
        </w:rPr>
        <w:t xml:space="preserve">Art. 85 </w:t>
      </w:r>
      <w:r w:rsidRPr="004D4820">
        <w:t>Ocorrendo vacância do cargo de Conselheiro Tutelar, o Poder Executivo Municipal convocará o suplente mais votado para o preenchimento da vaga.</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Parágrafo único.</w:t>
      </w:r>
      <w:r w:rsidRPr="004D4820">
        <w:t xml:space="preserve"> O suplente, uma vez convocado, deverá apresentar-se para o exercício da função no prazo máximo de 03 (três) dias, contados a partir do ato de convocação, sob pena de ser considerado desistente, dando ensejo ao chamamento do próximo na ordem de classificação.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bCs/>
        </w:rPr>
      </w:pPr>
      <w:r w:rsidRPr="004D4820">
        <w:rPr>
          <w:b/>
          <w:bCs/>
        </w:rPr>
        <w:t>Seção X</w:t>
      </w:r>
    </w:p>
    <w:p w:rsidR="000F06E7" w:rsidRPr="004D4820" w:rsidRDefault="000F06E7" w:rsidP="000F06E7">
      <w:pPr>
        <w:tabs>
          <w:tab w:val="left" w:pos="720"/>
          <w:tab w:val="left" w:pos="3345"/>
        </w:tabs>
        <w:jc w:val="center"/>
        <w:rPr>
          <w:b/>
          <w:bCs/>
        </w:rPr>
      </w:pPr>
      <w:r w:rsidRPr="004D4820">
        <w:rPr>
          <w:b/>
          <w:bCs/>
        </w:rPr>
        <w:t>DOS DEVERES E VEDAÇÕES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rPr>
          <w:w w:val="90"/>
        </w:rPr>
      </w:pPr>
      <w:r w:rsidRPr="004D4820">
        <w:rPr>
          <w:b/>
          <w:bCs/>
        </w:rPr>
        <w:t xml:space="preserve">Art. 86 </w:t>
      </w:r>
      <w:r w:rsidRPr="004D4820">
        <w:rPr>
          <w:w w:val="90"/>
        </w:rPr>
        <w:t>São deveres do membro do Conselho Tutelar, além de outros previstos em lei:</w:t>
      </w:r>
    </w:p>
    <w:p w:rsidR="000F06E7" w:rsidRPr="004D4820" w:rsidRDefault="000F06E7" w:rsidP="000F06E7">
      <w:pPr>
        <w:tabs>
          <w:tab w:val="left" w:pos="720"/>
          <w:tab w:val="left" w:pos="3345"/>
        </w:tabs>
        <w:ind w:firstLine="1418"/>
        <w:jc w:val="both"/>
      </w:pPr>
      <w:r w:rsidRPr="004D4820">
        <w:rPr>
          <w:b/>
        </w:rPr>
        <w:t xml:space="preserve">I </w:t>
      </w:r>
      <w:r w:rsidRPr="004D4820">
        <w:t>- Manter ilibada conduta pública e particular;</w:t>
      </w:r>
    </w:p>
    <w:p w:rsidR="000F06E7" w:rsidRPr="004D4820" w:rsidRDefault="000F06E7" w:rsidP="000F06E7">
      <w:pPr>
        <w:tabs>
          <w:tab w:val="left" w:pos="720"/>
          <w:tab w:val="left" w:pos="3345"/>
        </w:tabs>
        <w:ind w:firstLine="1418"/>
        <w:jc w:val="both"/>
      </w:pPr>
      <w:r w:rsidRPr="004D4820">
        <w:rPr>
          <w:b/>
        </w:rPr>
        <w:t>II</w:t>
      </w:r>
      <w:r w:rsidRPr="004D4820">
        <w:t xml:space="preserve"> - Zelar pelo prestígio da instituição à qual pertence;</w:t>
      </w:r>
    </w:p>
    <w:p w:rsidR="000F06E7" w:rsidRPr="004D4820" w:rsidRDefault="000F06E7" w:rsidP="000F06E7">
      <w:pPr>
        <w:tabs>
          <w:tab w:val="left" w:pos="720"/>
          <w:tab w:val="left" w:pos="3345"/>
        </w:tabs>
        <w:ind w:firstLine="1418"/>
        <w:jc w:val="both"/>
      </w:pPr>
      <w:r w:rsidRPr="004D4820">
        <w:rPr>
          <w:b/>
        </w:rPr>
        <w:t>III</w:t>
      </w:r>
      <w:r w:rsidRPr="004D4820">
        <w:t xml:space="preserve"> - Indicar os fundamentos de seus pronunciamentos administrativos, submetendo sua manifestação à deliberação do colegiado;</w:t>
      </w:r>
    </w:p>
    <w:p w:rsidR="000F06E7" w:rsidRPr="004D4820" w:rsidRDefault="000F06E7" w:rsidP="000F06E7">
      <w:pPr>
        <w:tabs>
          <w:tab w:val="left" w:pos="720"/>
          <w:tab w:val="left" w:pos="3345"/>
        </w:tabs>
        <w:ind w:firstLine="1418"/>
        <w:jc w:val="both"/>
      </w:pPr>
      <w:r w:rsidRPr="004D4820">
        <w:rPr>
          <w:b/>
        </w:rPr>
        <w:t>IV</w:t>
      </w:r>
      <w:r w:rsidRPr="004D4820">
        <w:t xml:space="preserve"> - Obedecer aos prazos regimentais para suas manifestações e exercício das demais atribuições;</w:t>
      </w:r>
    </w:p>
    <w:p w:rsidR="000F06E7" w:rsidRPr="004D4820" w:rsidRDefault="000F06E7" w:rsidP="000F06E7">
      <w:pPr>
        <w:tabs>
          <w:tab w:val="left" w:pos="720"/>
          <w:tab w:val="left" w:pos="3345"/>
        </w:tabs>
        <w:ind w:firstLine="1418"/>
        <w:jc w:val="both"/>
      </w:pPr>
      <w:r w:rsidRPr="004D4820">
        <w:rPr>
          <w:b/>
        </w:rPr>
        <w:t>V</w:t>
      </w:r>
      <w:r w:rsidRPr="004D4820">
        <w:t xml:space="preserve"> - Comparecer às sessões deliberativas do Conselho Tutelar e do CMDCA, conforme dispuser o Regimento Interno;</w:t>
      </w:r>
    </w:p>
    <w:p w:rsidR="000F06E7" w:rsidRPr="004D4820" w:rsidRDefault="000F06E7" w:rsidP="000F06E7">
      <w:pPr>
        <w:tabs>
          <w:tab w:val="left" w:pos="720"/>
          <w:tab w:val="left" w:pos="3345"/>
        </w:tabs>
        <w:ind w:firstLine="1418"/>
        <w:jc w:val="both"/>
      </w:pPr>
      <w:r w:rsidRPr="004D4820">
        <w:rPr>
          <w:b/>
        </w:rPr>
        <w:t xml:space="preserve">VI </w:t>
      </w:r>
      <w:r w:rsidRPr="004D4820">
        <w:t>- Desempenhar suas funções com zelo, presteza e dedicação;</w:t>
      </w:r>
    </w:p>
    <w:p w:rsidR="000F06E7" w:rsidRPr="004D4820" w:rsidRDefault="000F06E7" w:rsidP="000F06E7">
      <w:pPr>
        <w:tabs>
          <w:tab w:val="left" w:pos="720"/>
          <w:tab w:val="left" w:pos="3345"/>
        </w:tabs>
        <w:ind w:firstLine="1418"/>
        <w:jc w:val="both"/>
      </w:pPr>
      <w:r w:rsidRPr="004D4820">
        <w:rPr>
          <w:b/>
        </w:rPr>
        <w:t>VII</w:t>
      </w:r>
      <w:r w:rsidRPr="004D4820">
        <w:t xml:space="preserve"> - Declarar-se suspeito ou impedido, nos termos desta Lei;</w:t>
      </w:r>
    </w:p>
    <w:p w:rsidR="000F06E7" w:rsidRPr="004D4820" w:rsidRDefault="000F06E7" w:rsidP="000F06E7">
      <w:pPr>
        <w:tabs>
          <w:tab w:val="left" w:pos="720"/>
          <w:tab w:val="left" w:pos="3345"/>
        </w:tabs>
        <w:ind w:firstLine="1418"/>
        <w:jc w:val="both"/>
      </w:pPr>
      <w:r w:rsidRPr="004D4820">
        <w:rPr>
          <w:b/>
        </w:rPr>
        <w:t>VIII</w:t>
      </w:r>
      <w:r w:rsidRPr="004D4820">
        <w:t xml:space="preserve"> - Adotar, nos limites de suas atribuições, as medidas cabíveis em face de irregularidade no atendimento a crianças, adolescentes e familiares;</w:t>
      </w:r>
    </w:p>
    <w:p w:rsidR="000F06E7" w:rsidRPr="004D4820" w:rsidRDefault="000F06E7" w:rsidP="000F06E7">
      <w:pPr>
        <w:tabs>
          <w:tab w:val="left" w:pos="720"/>
          <w:tab w:val="left" w:pos="3345"/>
        </w:tabs>
        <w:ind w:firstLine="1418"/>
        <w:jc w:val="both"/>
      </w:pPr>
      <w:r w:rsidRPr="004D4820">
        <w:rPr>
          <w:b/>
        </w:rPr>
        <w:t>IX</w:t>
      </w:r>
      <w:r w:rsidRPr="004D4820">
        <w:t xml:space="preserve"> - Tratar com urbanidade os interessados, testemunhas, funcionários e auxiliares do Conselho Tutelar e dos demais integrantes de órgãos de defesa dos direitos da criança e do adolescente;</w:t>
      </w:r>
    </w:p>
    <w:p w:rsidR="000F06E7" w:rsidRPr="004D4820" w:rsidRDefault="000F06E7" w:rsidP="000F06E7">
      <w:pPr>
        <w:tabs>
          <w:tab w:val="left" w:pos="720"/>
          <w:tab w:val="left" w:pos="3345"/>
        </w:tabs>
        <w:ind w:firstLine="1418"/>
        <w:jc w:val="both"/>
      </w:pPr>
      <w:r w:rsidRPr="004D4820">
        <w:rPr>
          <w:b/>
        </w:rPr>
        <w:t xml:space="preserve">X </w:t>
      </w:r>
      <w:r w:rsidRPr="004D4820">
        <w:t>- Residir no Município;</w:t>
      </w:r>
    </w:p>
    <w:p w:rsidR="000F06E7" w:rsidRPr="004D4820" w:rsidRDefault="000F06E7" w:rsidP="000F06E7">
      <w:pPr>
        <w:tabs>
          <w:tab w:val="left" w:pos="720"/>
          <w:tab w:val="left" w:pos="3345"/>
        </w:tabs>
        <w:ind w:firstLine="1418"/>
        <w:jc w:val="both"/>
      </w:pPr>
      <w:r w:rsidRPr="004D4820">
        <w:rPr>
          <w:b/>
        </w:rPr>
        <w:t>XI</w:t>
      </w:r>
      <w:r w:rsidRPr="004D4820">
        <w:t xml:space="preserve"> - Prestar as informações solicitadas pelas autoridades públicas e pelas pessoas que tenham legítimo interesse ou seus procuradores legalmente constituídos;</w:t>
      </w:r>
    </w:p>
    <w:p w:rsidR="000F06E7" w:rsidRPr="004D4820" w:rsidRDefault="000F06E7" w:rsidP="000F06E7">
      <w:pPr>
        <w:tabs>
          <w:tab w:val="left" w:pos="720"/>
          <w:tab w:val="left" w:pos="3345"/>
        </w:tabs>
        <w:ind w:firstLine="1418"/>
        <w:jc w:val="both"/>
      </w:pPr>
      <w:r w:rsidRPr="004D4820">
        <w:rPr>
          <w:b/>
        </w:rPr>
        <w:t xml:space="preserve">XII </w:t>
      </w:r>
      <w:r w:rsidRPr="004D4820">
        <w:t xml:space="preserve">- Identificar-se em suas manifestações funcionais; </w:t>
      </w:r>
    </w:p>
    <w:p w:rsidR="000F06E7" w:rsidRPr="004D4820" w:rsidRDefault="000F06E7" w:rsidP="000F06E7">
      <w:pPr>
        <w:tabs>
          <w:tab w:val="left" w:pos="720"/>
          <w:tab w:val="left" w:pos="3345"/>
        </w:tabs>
        <w:ind w:firstLine="1418"/>
        <w:jc w:val="both"/>
      </w:pPr>
      <w:r w:rsidRPr="004D4820">
        <w:rPr>
          <w:b/>
        </w:rPr>
        <w:t>XIII</w:t>
      </w:r>
      <w:r w:rsidRPr="004D4820">
        <w:t xml:space="preserve"> - Atender aos interessados, a qualquer momento, nos casos urgentes;</w:t>
      </w:r>
    </w:p>
    <w:p w:rsidR="000F06E7" w:rsidRPr="004D4820" w:rsidRDefault="000F06E7" w:rsidP="000F06E7">
      <w:pPr>
        <w:tabs>
          <w:tab w:val="left" w:pos="720"/>
          <w:tab w:val="left" w:pos="3345"/>
        </w:tabs>
        <w:ind w:firstLine="1418"/>
        <w:jc w:val="both"/>
      </w:pPr>
      <w:r w:rsidRPr="004D4820">
        <w:rPr>
          <w:b/>
        </w:rPr>
        <w:t>XIV</w:t>
      </w:r>
      <w:r w:rsidRPr="004D4820">
        <w:t xml:space="preserve"> - Cumprir os horários de expediente previstos nesta lei, bem como os plantões para o qual for designado, além de outras tarefas confiadas pela coordenação do Conselho Tutelar;</w:t>
      </w:r>
    </w:p>
    <w:p w:rsidR="000F06E7" w:rsidRPr="004D4820" w:rsidRDefault="000F06E7" w:rsidP="000F06E7">
      <w:pPr>
        <w:tabs>
          <w:tab w:val="left" w:pos="720"/>
          <w:tab w:val="left" w:pos="3345"/>
        </w:tabs>
        <w:ind w:firstLine="1418"/>
        <w:jc w:val="both"/>
      </w:pPr>
      <w:r w:rsidRPr="004D4820">
        <w:rPr>
          <w:b/>
        </w:rPr>
        <w:t xml:space="preserve">XV </w:t>
      </w:r>
      <w:r w:rsidRPr="004D4820">
        <w:t>- Guardar sigilo sobre os casos submetidos ao Conselho Tutelar;</w:t>
      </w:r>
    </w:p>
    <w:p w:rsidR="000F06E7" w:rsidRPr="004D4820" w:rsidRDefault="000F06E7" w:rsidP="000F06E7">
      <w:pPr>
        <w:tabs>
          <w:tab w:val="left" w:pos="720"/>
          <w:tab w:val="left" w:pos="3345"/>
        </w:tabs>
        <w:ind w:firstLine="1418"/>
        <w:jc w:val="both"/>
      </w:pPr>
      <w:r w:rsidRPr="004D4820">
        <w:rPr>
          <w:b/>
        </w:rPr>
        <w:t xml:space="preserve">XVI </w:t>
      </w:r>
      <w:r w:rsidRPr="004D4820">
        <w:t>- Aplicar a medida de proteção em conformidade com a decisão colegiada do Conselho Tutelar;</w:t>
      </w:r>
    </w:p>
    <w:p w:rsidR="000F06E7" w:rsidRPr="004D4820" w:rsidRDefault="000F06E7" w:rsidP="000F06E7">
      <w:pPr>
        <w:tabs>
          <w:tab w:val="left" w:pos="720"/>
          <w:tab w:val="left" w:pos="3345"/>
        </w:tabs>
        <w:ind w:firstLine="1418"/>
        <w:jc w:val="both"/>
      </w:pPr>
      <w:r w:rsidRPr="004D4820">
        <w:rPr>
          <w:b/>
        </w:rPr>
        <w:t>XVII</w:t>
      </w:r>
      <w:r w:rsidRPr="004D4820">
        <w:t xml:space="preserve"> - Levar ao conhecimento do Coordenador as irregularidades funcionais que tiver ciência;</w:t>
      </w:r>
    </w:p>
    <w:p w:rsidR="000F06E7" w:rsidRPr="004D4820" w:rsidRDefault="000F06E7" w:rsidP="000F06E7">
      <w:pPr>
        <w:tabs>
          <w:tab w:val="left" w:pos="720"/>
          <w:tab w:val="left" w:pos="3345"/>
        </w:tabs>
        <w:ind w:firstLine="1418"/>
        <w:jc w:val="both"/>
      </w:pPr>
      <w:r w:rsidRPr="004D4820">
        <w:rPr>
          <w:b/>
        </w:rPr>
        <w:t xml:space="preserve">XVIII </w:t>
      </w:r>
      <w:r w:rsidRPr="004D4820">
        <w:t>- Zelar pela economia de material de expediente e pela cons</w:t>
      </w:r>
      <w:r>
        <w:t>ervação do patrimônio público; e</w:t>
      </w:r>
    </w:p>
    <w:p w:rsidR="000F06E7" w:rsidRPr="004D4820" w:rsidRDefault="000F06E7" w:rsidP="000F06E7">
      <w:pPr>
        <w:tabs>
          <w:tab w:val="left" w:pos="720"/>
          <w:tab w:val="left" w:pos="3345"/>
        </w:tabs>
        <w:ind w:firstLine="1418"/>
        <w:jc w:val="both"/>
      </w:pPr>
      <w:r w:rsidRPr="004D4820">
        <w:rPr>
          <w:b/>
        </w:rPr>
        <w:t>XIX</w:t>
      </w:r>
      <w:r w:rsidRPr="004D4820">
        <w:t xml:space="preserve"> - Manter conduta compatível com a moralidade administrativa.</w:t>
      </w:r>
    </w:p>
    <w:p w:rsidR="000F06E7" w:rsidRPr="004D4820" w:rsidRDefault="000F06E7" w:rsidP="000F06E7">
      <w:pPr>
        <w:tabs>
          <w:tab w:val="left" w:pos="720"/>
          <w:tab w:val="left" w:pos="3345"/>
        </w:tabs>
        <w:ind w:firstLine="1418"/>
        <w:jc w:val="both"/>
      </w:pPr>
      <w:r w:rsidRPr="004D4820">
        <w:tab/>
        <w:t xml:space="preserve"> </w:t>
      </w:r>
    </w:p>
    <w:p w:rsidR="000F06E7" w:rsidRPr="004D4820" w:rsidRDefault="000F06E7" w:rsidP="000F06E7">
      <w:pPr>
        <w:tabs>
          <w:tab w:val="left" w:pos="720"/>
          <w:tab w:val="left" w:pos="3345"/>
        </w:tabs>
        <w:ind w:firstLine="1418"/>
        <w:jc w:val="both"/>
      </w:pPr>
      <w:r w:rsidRPr="004D4820">
        <w:rPr>
          <w:b/>
          <w:bCs/>
        </w:rPr>
        <w:t>Art. 87</w:t>
      </w:r>
      <w:r w:rsidRPr="004D4820">
        <w:t xml:space="preserve"> Aos membros do Conselho Tutelar aplicam-se as seguintes vedações:</w:t>
      </w:r>
    </w:p>
    <w:p w:rsidR="000F06E7" w:rsidRPr="004D4820" w:rsidRDefault="000F06E7" w:rsidP="000F06E7">
      <w:pPr>
        <w:tabs>
          <w:tab w:val="left" w:pos="720"/>
          <w:tab w:val="left" w:pos="3345"/>
        </w:tabs>
        <w:ind w:firstLine="1418"/>
        <w:jc w:val="both"/>
      </w:pPr>
      <w:r w:rsidRPr="004D4820">
        <w:rPr>
          <w:b/>
        </w:rPr>
        <w:t xml:space="preserve">I </w:t>
      </w:r>
      <w:r w:rsidRPr="004D4820">
        <w:t>- Receber, a qualquer título e sob qualquer pretexto, vantagem pessoal de qualquer natureza;</w:t>
      </w:r>
    </w:p>
    <w:p w:rsidR="000F06E7" w:rsidRPr="004D4820" w:rsidRDefault="000F06E7" w:rsidP="000F06E7">
      <w:pPr>
        <w:tabs>
          <w:tab w:val="left" w:pos="720"/>
          <w:tab w:val="left" w:pos="3345"/>
        </w:tabs>
        <w:ind w:firstLine="1418"/>
        <w:jc w:val="both"/>
      </w:pPr>
      <w:r w:rsidRPr="004D4820">
        <w:rPr>
          <w:b/>
        </w:rPr>
        <w:t xml:space="preserve">II </w:t>
      </w:r>
      <w:r w:rsidRPr="004D4820">
        <w:t>- Exercer qualquer outro cargo ou emprego público ou privado;</w:t>
      </w:r>
    </w:p>
    <w:p w:rsidR="000F06E7" w:rsidRPr="004D4820" w:rsidRDefault="000F06E7" w:rsidP="000F06E7">
      <w:pPr>
        <w:tabs>
          <w:tab w:val="left" w:pos="720"/>
          <w:tab w:val="left" w:pos="3345"/>
        </w:tabs>
        <w:ind w:firstLine="1418"/>
        <w:jc w:val="both"/>
      </w:pPr>
      <w:r w:rsidRPr="004D4820">
        <w:rPr>
          <w:b/>
        </w:rPr>
        <w:t>III</w:t>
      </w:r>
      <w:r w:rsidRPr="004D4820">
        <w:t xml:space="preserve"> - Utilizar-se do Conselho Tutelar para o exercício de propaganda e atividade político-partidária;</w:t>
      </w:r>
    </w:p>
    <w:p w:rsidR="000F06E7" w:rsidRPr="004D4820" w:rsidRDefault="000F06E7" w:rsidP="000F06E7">
      <w:pPr>
        <w:tabs>
          <w:tab w:val="left" w:pos="720"/>
          <w:tab w:val="left" w:pos="3345"/>
        </w:tabs>
        <w:ind w:firstLine="1418"/>
        <w:jc w:val="both"/>
      </w:pPr>
      <w:r w:rsidRPr="004D4820">
        <w:rPr>
          <w:b/>
        </w:rPr>
        <w:t>IV</w:t>
      </w:r>
      <w:r w:rsidRPr="004D4820">
        <w:t xml:space="preserve"> - Ausentar-se da sede do Conselho Tutelar durante o expediente, exceto quando em diligências ou por necessidade do serviço;</w:t>
      </w:r>
    </w:p>
    <w:p w:rsidR="000F06E7" w:rsidRPr="004D4820" w:rsidRDefault="000F06E7" w:rsidP="000F06E7">
      <w:pPr>
        <w:tabs>
          <w:tab w:val="left" w:pos="720"/>
          <w:tab w:val="left" w:pos="3345"/>
        </w:tabs>
        <w:ind w:firstLine="1418"/>
        <w:jc w:val="both"/>
      </w:pPr>
      <w:r w:rsidRPr="004D4820">
        <w:rPr>
          <w:b/>
        </w:rPr>
        <w:t xml:space="preserve">V </w:t>
      </w:r>
      <w:r w:rsidRPr="004D4820">
        <w:t>- Opor resistência injustificada ao andamento do serviço;</w:t>
      </w:r>
    </w:p>
    <w:p w:rsidR="000F06E7" w:rsidRPr="004D4820" w:rsidRDefault="000F06E7" w:rsidP="000F06E7">
      <w:pPr>
        <w:tabs>
          <w:tab w:val="left" w:pos="720"/>
          <w:tab w:val="left" w:pos="3345"/>
        </w:tabs>
        <w:ind w:firstLine="1418"/>
        <w:jc w:val="both"/>
      </w:pPr>
      <w:r w:rsidRPr="004D4820">
        <w:rPr>
          <w:b/>
        </w:rPr>
        <w:t>VI</w:t>
      </w:r>
      <w:r w:rsidRPr="004D4820">
        <w:t xml:space="preserve"> - Delegar a pessoa que não seja membro do Conselho Tutelar o desempenho de atribuição que seja de sua responsabilidade;</w:t>
      </w:r>
    </w:p>
    <w:p w:rsidR="000F06E7" w:rsidRPr="004D4820" w:rsidRDefault="000F06E7" w:rsidP="000F06E7">
      <w:pPr>
        <w:tabs>
          <w:tab w:val="left" w:pos="720"/>
          <w:tab w:val="left" w:pos="3345"/>
        </w:tabs>
        <w:ind w:firstLine="1418"/>
        <w:jc w:val="both"/>
      </w:pPr>
      <w:r w:rsidRPr="004D4820">
        <w:rPr>
          <w:b/>
        </w:rPr>
        <w:t>VII</w:t>
      </w:r>
      <w:r w:rsidRPr="004D4820">
        <w:t xml:space="preserve"> - Valer-se da função para lograr vantagem em favor de si próprio ou de outrem;</w:t>
      </w:r>
    </w:p>
    <w:p w:rsidR="000F06E7" w:rsidRPr="004D4820" w:rsidRDefault="000F06E7" w:rsidP="000F06E7">
      <w:pPr>
        <w:tabs>
          <w:tab w:val="left" w:pos="720"/>
          <w:tab w:val="left" w:pos="3345"/>
        </w:tabs>
        <w:ind w:firstLine="1418"/>
        <w:jc w:val="both"/>
      </w:pPr>
      <w:r w:rsidRPr="004D4820">
        <w:rPr>
          <w:b/>
        </w:rPr>
        <w:t>VIII</w:t>
      </w:r>
      <w:r w:rsidRPr="004D4820">
        <w:t xml:space="preserve"> - Receber comissões, presentes ou vantagens de qualquer espécie, em razão </w:t>
      </w:r>
      <w:proofErr w:type="spellStart"/>
      <w:r w:rsidRPr="004D4820">
        <w:t>dce</w:t>
      </w:r>
      <w:proofErr w:type="spellEnd"/>
      <w:r w:rsidRPr="004D4820">
        <w:t xml:space="preserve"> suas atribuições;</w:t>
      </w:r>
    </w:p>
    <w:p w:rsidR="000F06E7" w:rsidRPr="004D4820" w:rsidRDefault="000F06E7" w:rsidP="000F06E7">
      <w:pPr>
        <w:tabs>
          <w:tab w:val="left" w:pos="720"/>
          <w:tab w:val="left" w:pos="3345"/>
        </w:tabs>
        <w:ind w:firstLine="1418"/>
        <w:jc w:val="both"/>
      </w:pPr>
      <w:r w:rsidRPr="004D4820">
        <w:rPr>
          <w:b/>
        </w:rPr>
        <w:t xml:space="preserve">IX </w:t>
      </w:r>
      <w:r w:rsidRPr="004D4820">
        <w:t>- Proceder de forma desidiosa no exercício de sua atividade;</w:t>
      </w:r>
    </w:p>
    <w:p w:rsidR="000F06E7" w:rsidRPr="004D4820" w:rsidRDefault="000F06E7" w:rsidP="000F06E7">
      <w:pPr>
        <w:tabs>
          <w:tab w:val="left" w:pos="720"/>
          <w:tab w:val="left" w:pos="3345"/>
        </w:tabs>
        <w:ind w:firstLine="1418"/>
        <w:jc w:val="both"/>
      </w:pPr>
      <w:r w:rsidRPr="004D4820">
        <w:rPr>
          <w:b/>
        </w:rPr>
        <w:t>X</w:t>
      </w:r>
      <w:r w:rsidRPr="004D4820">
        <w:t xml:space="preserve"> - Exercer quaisquer atividades que sejam incompatíveis com o exercício da função e com o horário de trabalho.</w:t>
      </w:r>
    </w:p>
    <w:p w:rsidR="000F06E7" w:rsidRPr="004D4820" w:rsidRDefault="000F06E7" w:rsidP="000F06E7">
      <w:pPr>
        <w:tabs>
          <w:tab w:val="left" w:pos="720"/>
          <w:tab w:val="left" w:pos="3345"/>
        </w:tabs>
        <w:ind w:firstLine="1418"/>
        <w:jc w:val="both"/>
      </w:pPr>
      <w:r w:rsidRPr="004D4820">
        <w:rPr>
          <w:b/>
        </w:rPr>
        <w:t>XI</w:t>
      </w:r>
      <w:r w:rsidRPr="004D4820">
        <w:t xml:space="preserve"> - Exceder no exercício da função, abusando de suas atribuições;</w:t>
      </w:r>
    </w:p>
    <w:p w:rsidR="000F06E7" w:rsidRPr="004D4820" w:rsidRDefault="000F06E7" w:rsidP="000F06E7">
      <w:pPr>
        <w:tabs>
          <w:tab w:val="left" w:pos="720"/>
          <w:tab w:val="left" w:pos="3345"/>
        </w:tabs>
        <w:ind w:firstLine="1418"/>
        <w:jc w:val="both"/>
      </w:pPr>
      <w:r w:rsidRPr="004D4820">
        <w:rPr>
          <w:b/>
        </w:rPr>
        <w:t xml:space="preserve">XII </w:t>
      </w:r>
      <w:r w:rsidRPr="004D4820">
        <w:t>- Deixar de submeter ao colegiado as decisões individuais referentes a aplicação de medidas protetivas a crianças, adolescentes, pais ou responsável, previstas nos artigos 101 e 129 da Lei 8069 de 1990;</w:t>
      </w:r>
    </w:p>
    <w:p w:rsidR="000F06E7" w:rsidRPr="004D4820" w:rsidRDefault="000F06E7" w:rsidP="000F06E7">
      <w:pPr>
        <w:tabs>
          <w:tab w:val="left" w:pos="720"/>
          <w:tab w:val="left" w:pos="3345"/>
        </w:tabs>
        <w:ind w:firstLine="1418"/>
        <w:jc w:val="both"/>
      </w:pPr>
      <w:r w:rsidRPr="004D4820">
        <w:rPr>
          <w:b/>
        </w:rPr>
        <w:t>XIII</w:t>
      </w:r>
      <w:r w:rsidRPr="004D4820">
        <w:t xml:space="preserve"> - Descumprir os deveres funcionais mencionados nesta lei;</w:t>
      </w:r>
    </w:p>
    <w:p w:rsidR="000F06E7" w:rsidRPr="004D4820" w:rsidRDefault="000F06E7" w:rsidP="000F06E7">
      <w:pPr>
        <w:tabs>
          <w:tab w:val="left" w:pos="720"/>
          <w:tab w:val="left" w:pos="3345"/>
        </w:tabs>
        <w:ind w:firstLine="1418"/>
        <w:jc w:val="both"/>
      </w:pPr>
      <w:r w:rsidRPr="004D4820">
        <w:rPr>
          <w:b/>
        </w:rPr>
        <w:t>XIV</w:t>
      </w:r>
      <w:r w:rsidRPr="004D4820">
        <w:t xml:space="preserve"> - Extrair cópia ou retirar, sem autorização do Coordenador, qualquer documento arquivado ou em trâmite pelo Conselho Tutelar.</w:t>
      </w:r>
    </w:p>
    <w:p w:rsidR="000F06E7" w:rsidRPr="004D4820" w:rsidRDefault="000F06E7" w:rsidP="000F06E7">
      <w:pPr>
        <w:tabs>
          <w:tab w:val="left" w:pos="720"/>
          <w:tab w:val="left" w:pos="3345"/>
        </w:tabs>
        <w:ind w:firstLine="1418"/>
        <w:jc w:val="both"/>
      </w:pPr>
      <w:r w:rsidRPr="004D4820">
        <w:tab/>
        <w:t xml:space="preserve"> </w:t>
      </w:r>
    </w:p>
    <w:p w:rsidR="000F06E7" w:rsidRPr="004D4820" w:rsidRDefault="000F06E7" w:rsidP="000F06E7">
      <w:pPr>
        <w:tabs>
          <w:tab w:val="left" w:pos="720"/>
          <w:tab w:val="left" w:pos="3345"/>
        </w:tabs>
        <w:jc w:val="center"/>
        <w:rPr>
          <w:b/>
          <w:bCs/>
        </w:rPr>
      </w:pPr>
      <w:r w:rsidRPr="004D4820">
        <w:rPr>
          <w:b/>
          <w:bCs/>
        </w:rPr>
        <w:t>Seção XI</w:t>
      </w:r>
    </w:p>
    <w:p w:rsidR="000F06E7" w:rsidRPr="004D4820" w:rsidRDefault="000F06E7" w:rsidP="000F06E7">
      <w:pPr>
        <w:tabs>
          <w:tab w:val="left" w:pos="720"/>
          <w:tab w:val="left" w:pos="3345"/>
        </w:tabs>
        <w:jc w:val="center"/>
        <w:rPr>
          <w:b/>
          <w:bCs/>
        </w:rPr>
      </w:pPr>
      <w:r w:rsidRPr="004D4820">
        <w:rPr>
          <w:b/>
          <w:bCs/>
        </w:rPr>
        <w:t>DO REGIME DISCIPLINAR</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autoSpaceDE w:val="0"/>
        <w:autoSpaceDN w:val="0"/>
        <w:adjustRightInd w:val="0"/>
        <w:ind w:firstLine="1418"/>
        <w:jc w:val="both"/>
      </w:pPr>
      <w:r w:rsidRPr="004D4820">
        <w:rPr>
          <w:b/>
        </w:rPr>
        <w:t>Art. 88</w:t>
      </w:r>
      <w:r w:rsidRPr="004D4820">
        <w:t xml:space="preserve"> Constituem penalidades administrativas passíveis de serem aplicadas aos membros do Conselho Tutelar, dentre outras a serem previstas na legislação local:</w:t>
      </w:r>
    </w:p>
    <w:p w:rsidR="000F06E7" w:rsidRPr="004D4820" w:rsidRDefault="000F06E7" w:rsidP="000F06E7">
      <w:pPr>
        <w:autoSpaceDE w:val="0"/>
        <w:autoSpaceDN w:val="0"/>
        <w:adjustRightInd w:val="0"/>
        <w:ind w:firstLine="1418"/>
        <w:jc w:val="both"/>
      </w:pPr>
      <w:r w:rsidRPr="004D4820">
        <w:rPr>
          <w:b/>
        </w:rPr>
        <w:t xml:space="preserve">I - </w:t>
      </w:r>
      <w:proofErr w:type="gramStart"/>
      <w:r w:rsidRPr="004D4820">
        <w:t>advertência</w:t>
      </w:r>
      <w:proofErr w:type="gramEnd"/>
      <w:r w:rsidRPr="004D4820">
        <w:t>;</w:t>
      </w:r>
    </w:p>
    <w:p w:rsidR="000F06E7" w:rsidRPr="004D4820" w:rsidRDefault="000F06E7" w:rsidP="000F06E7">
      <w:pPr>
        <w:autoSpaceDE w:val="0"/>
        <w:autoSpaceDN w:val="0"/>
        <w:adjustRightInd w:val="0"/>
        <w:ind w:firstLine="1418"/>
        <w:jc w:val="both"/>
      </w:pPr>
      <w:r w:rsidRPr="004D4820">
        <w:rPr>
          <w:b/>
        </w:rPr>
        <w:t xml:space="preserve">II </w:t>
      </w:r>
      <w:r w:rsidRPr="004D4820">
        <w:t xml:space="preserve">- </w:t>
      </w:r>
      <w:proofErr w:type="gramStart"/>
      <w:r w:rsidRPr="004D4820">
        <w:t>suspensão</w:t>
      </w:r>
      <w:proofErr w:type="gramEnd"/>
      <w:r w:rsidRPr="004D4820">
        <w:t xml:space="preserve"> do exercício da função; e</w:t>
      </w:r>
    </w:p>
    <w:p w:rsidR="000F06E7" w:rsidRPr="004D4820" w:rsidRDefault="000F06E7" w:rsidP="000F06E7">
      <w:pPr>
        <w:autoSpaceDE w:val="0"/>
        <w:autoSpaceDN w:val="0"/>
        <w:adjustRightInd w:val="0"/>
        <w:ind w:firstLine="1418"/>
        <w:jc w:val="both"/>
      </w:pPr>
      <w:r w:rsidRPr="004D4820">
        <w:rPr>
          <w:b/>
        </w:rPr>
        <w:t>III</w:t>
      </w:r>
      <w:r w:rsidRPr="004D4820">
        <w:t xml:space="preserve"> - destituição do mandato.</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89</w:t>
      </w:r>
      <w:r w:rsidRPr="004D4820">
        <w:t xml:space="preserve"> Na aplicação das penalidades administrativas, deverão ser consideradas a natureza e a gravidade da infração cometida, os danos que dela provierem para a sociedade ou serviço público, os antecedentes no exercício da função, assim como as circunstâncias agravantes e atenuantes previstas no Código Penal.</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Art. 90</w:t>
      </w:r>
      <w:r w:rsidRPr="004D4820">
        <w:t xml:space="preserve"> As penalidades de suspensão do exercício da função e de destituição do mandato poderão ser aplicadas ao Conselheiro Tutelar nos casos de descumprimento de suas atribuições, prática de crimes que comprometam sua idoneidade moral ou conduta incompatível com a confiança outorgada pela comunidade.</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Parágrafo único.</w:t>
      </w:r>
      <w:r w:rsidRPr="004D4820">
        <w:t xml:space="preserve"> De acordo com a gravidade da conduta ou para garantia da instrução do procedimento disciplinar, poderá ser determinado o afastamento liminar do Conselheiro Tutelar até a conclusão da investigação.</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91</w:t>
      </w:r>
      <w:r w:rsidRPr="004D4820">
        <w:t xml:space="preserve"> Aplica-se aos membros do Conselho Tutelar, no que couber, o regime disciplinar correlato ao funcionalismo público municipal.</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1º</w:t>
      </w:r>
      <w:r w:rsidRPr="004D4820">
        <w:t xml:space="preserve"> As situações de afastamento ou cassação de mandato de Conselheiro Tutelar deverão ser precedidas de sindicância e processo administrativo, assegurando-se a imparcialidade dos responsáveis pela apuração, e o direito ao contraditório e à ampla defesa.</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2º</w:t>
      </w:r>
      <w:r w:rsidRPr="004D4820">
        <w:t xml:space="preserve"> O processo administrativo para apuração das infrações éticas e disciplinares cometidas por membros do Conselho Tutelar deverá ser realizado por membros do serviço público municipal.</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92</w:t>
      </w:r>
      <w:r w:rsidRPr="004D4820">
        <w:t xml:space="preserve"> Havendo indícios da prática de crime por parte do Conselheiro Tutelar, o Conselho Municipal dos Direitos da Criança e do Adolescente ou o órgão responsável pela apuração da infração administrativa, comunicará o fato ao Ministério Público para adoção das medidas legais.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rPr>
          <w:bCs/>
        </w:rPr>
      </w:pPr>
      <w:r w:rsidRPr="004D4820">
        <w:rPr>
          <w:b/>
          <w:bCs/>
        </w:rPr>
        <w:t>Art.</w:t>
      </w:r>
      <w:r w:rsidRPr="004D4820">
        <w:rPr>
          <w:rFonts w:eastAsia="Arial"/>
          <w:b/>
          <w:bCs/>
        </w:rPr>
        <w:t xml:space="preserve"> 93</w:t>
      </w:r>
      <w:r w:rsidRPr="004D4820">
        <w:rPr>
          <w:bCs/>
        </w:rPr>
        <w:t xml:space="preserve"> Perderá</w:t>
      </w:r>
      <w:r w:rsidRPr="004D4820">
        <w:rPr>
          <w:rFonts w:eastAsia="Arial"/>
          <w:bCs/>
        </w:rPr>
        <w:t xml:space="preserve"> </w:t>
      </w:r>
      <w:r w:rsidRPr="004D4820">
        <w:rPr>
          <w:bCs/>
        </w:rPr>
        <w:t>o</w:t>
      </w:r>
      <w:r w:rsidRPr="004D4820">
        <w:rPr>
          <w:rFonts w:eastAsia="Arial"/>
          <w:bCs/>
        </w:rPr>
        <w:t xml:space="preserve"> </w:t>
      </w:r>
      <w:r w:rsidRPr="004D4820">
        <w:rPr>
          <w:bCs/>
        </w:rPr>
        <w:t>mandato</w:t>
      </w:r>
      <w:r w:rsidRPr="004D4820">
        <w:rPr>
          <w:rFonts w:eastAsia="Arial"/>
          <w:bCs/>
        </w:rPr>
        <w:t xml:space="preserve"> </w:t>
      </w:r>
      <w:r w:rsidRPr="004D4820">
        <w:rPr>
          <w:bCs/>
        </w:rPr>
        <w:t>o</w:t>
      </w:r>
      <w:r w:rsidRPr="004D4820">
        <w:rPr>
          <w:rFonts w:eastAsia="Arial"/>
          <w:bCs/>
        </w:rPr>
        <w:t xml:space="preserve"> </w:t>
      </w:r>
      <w:r w:rsidRPr="004D4820">
        <w:rPr>
          <w:bCs/>
        </w:rPr>
        <w:t>Conselheiro</w:t>
      </w:r>
      <w:r w:rsidRPr="004D4820">
        <w:rPr>
          <w:rFonts w:eastAsia="Arial"/>
          <w:bCs/>
        </w:rPr>
        <w:t xml:space="preserve"> </w:t>
      </w:r>
      <w:r w:rsidRPr="004D4820">
        <w:rPr>
          <w:bCs/>
        </w:rPr>
        <w:t>Tutelar</w:t>
      </w:r>
      <w:r w:rsidRPr="004D4820">
        <w:rPr>
          <w:rFonts w:eastAsia="Arial"/>
          <w:bCs/>
        </w:rPr>
        <w:t xml:space="preserve"> </w:t>
      </w:r>
      <w:r w:rsidRPr="004D4820">
        <w:rPr>
          <w:bCs/>
        </w:rPr>
        <w:t>que:</w:t>
      </w:r>
    </w:p>
    <w:p w:rsidR="000F06E7" w:rsidRPr="004D4820" w:rsidRDefault="000F06E7" w:rsidP="000F06E7">
      <w:pPr>
        <w:pStyle w:val="Textopadro"/>
        <w:tabs>
          <w:tab w:val="left" w:pos="-6804"/>
        </w:tabs>
        <w:ind w:firstLine="1418"/>
        <w:jc w:val="both"/>
        <w:rPr>
          <w:rFonts w:eastAsia="Arial"/>
          <w:bCs/>
          <w:szCs w:val="24"/>
          <w:lang w:val="pt-BR"/>
        </w:rPr>
      </w:pPr>
      <w:r w:rsidRPr="004D4820">
        <w:rPr>
          <w:b/>
          <w:bCs/>
          <w:szCs w:val="24"/>
          <w:lang w:val="pt-BR"/>
        </w:rPr>
        <w:t>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proofErr w:type="gramStart"/>
      <w:r w:rsidRPr="004D4820">
        <w:rPr>
          <w:bCs/>
          <w:szCs w:val="24"/>
          <w:lang w:val="pt-BR"/>
        </w:rPr>
        <w:t>for</w:t>
      </w:r>
      <w:proofErr w:type="gramEnd"/>
      <w:r w:rsidRPr="004D4820">
        <w:rPr>
          <w:rFonts w:eastAsia="Arial"/>
          <w:bCs/>
          <w:szCs w:val="24"/>
          <w:lang w:val="pt-BR"/>
        </w:rPr>
        <w:t xml:space="preserve"> </w:t>
      </w:r>
      <w:r w:rsidRPr="004D4820">
        <w:rPr>
          <w:bCs/>
          <w:szCs w:val="24"/>
          <w:lang w:val="pt-BR"/>
        </w:rPr>
        <w:t>condenado</w:t>
      </w:r>
      <w:r w:rsidRPr="004D4820">
        <w:rPr>
          <w:rFonts w:eastAsia="Arial"/>
          <w:bCs/>
          <w:szCs w:val="24"/>
          <w:lang w:val="pt-BR"/>
        </w:rPr>
        <w:t xml:space="preserve"> </w:t>
      </w:r>
      <w:r w:rsidRPr="004D4820">
        <w:rPr>
          <w:bCs/>
          <w:szCs w:val="24"/>
          <w:lang w:val="pt-BR"/>
        </w:rPr>
        <w:t>por</w:t>
      </w:r>
      <w:r w:rsidRPr="004D4820">
        <w:rPr>
          <w:rFonts w:eastAsia="Arial"/>
          <w:bCs/>
          <w:szCs w:val="24"/>
          <w:lang w:val="pt-BR"/>
        </w:rPr>
        <w:t xml:space="preserve"> </w:t>
      </w:r>
      <w:r w:rsidRPr="004D4820">
        <w:rPr>
          <w:bCs/>
          <w:szCs w:val="24"/>
          <w:lang w:val="pt-BR"/>
        </w:rPr>
        <w:t>sentença</w:t>
      </w:r>
      <w:r w:rsidRPr="004D4820">
        <w:rPr>
          <w:rFonts w:eastAsia="Arial"/>
          <w:bCs/>
          <w:szCs w:val="24"/>
          <w:lang w:val="pt-BR"/>
        </w:rPr>
        <w:t xml:space="preserve"> </w:t>
      </w:r>
      <w:r w:rsidRPr="004D4820">
        <w:rPr>
          <w:bCs/>
          <w:szCs w:val="24"/>
          <w:lang w:val="pt-BR"/>
        </w:rPr>
        <w:t>transitada</w:t>
      </w:r>
      <w:r w:rsidRPr="004D4820">
        <w:rPr>
          <w:rFonts w:eastAsia="Arial"/>
          <w:bCs/>
          <w:szCs w:val="24"/>
          <w:lang w:val="pt-BR"/>
        </w:rPr>
        <w:t xml:space="preserve"> </w:t>
      </w:r>
      <w:r w:rsidRPr="004D4820">
        <w:rPr>
          <w:bCs/>
          <w:szCs w:val="24"/>
          <w:lang w:val="pt-BR"/>
        </w:rPr>
        <w:t>em</w:t>
      </w:r>
      <w:r w:rsidRPr="004D4820">
        <w:rPr>
          <w:rFonts w:eastAsia="Arial"/>
          <w:bCs/>
          <w:szCs w:val="24"/>
          <w:lang w:val="pt-BR"/>
        </w:rPr>
        <w:t xml:space="preserve"> </w:t>
      </w:r>
      <w:r w:rsidRPr="004D4820">
        <w:rPr>
          <w:bCs/>
          <w:szCs w:val="24"/>
          <w:lang w:val="pt-BR"/>
        </w:rPr>
        <w:t>julgado,</w:t>
      </w:r>
      <w:r w:rsidRPr="004D4820">
        <w:rPr>
          <w:rFonts w:eastAsia="Arial"/>
          <w:bCs/>
          <w:szCs w:val="24"/>
          <w:lang w:val="pt-BR"/>
        </w:rPr>
        <w:t xml:space="preserve"> </w:t>
      </w:r>
      <w:r w:rsidRPr="004D4820">
        <w:rPr>
          <w:bCs/>
          <w:szCs w:val="24"/>
          <w:lang w:val="pt-BR"/>
        </w:rPr>
        <w:t>pela</w:t>
      </w:r>
      <w:r w:rsidRPr="004D4820">
        <w:rPr>
          <w:rFonts w:eastAsia="Arial"/>
          <w:bCs/>
          <w:szCs w:val="24"/>
          <w:lang w:val="pt-BR"/>
        </w:rPr>
        <w:t xml:space="preserve"> </w:t>
      </w:r>
      <w:r w:rsidRPr="004D4820">
        <w:rPr>
          <w:bCs/>
          <w:szCs w:val="24"/>
          <w:lang w:val="pt-BR"/>
        </w:rPr>
        <w:t>prática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crime</w:t>
      </w:r>
      <w:r w:rsidRPr="004D4820">
        <w:rPr>
          <w:rFonts w:eastAsia="Arial"/>
          <w:bCs/>
          <w:szCs w:val="24"/>
          <w:lang w:val="pt-BR"/>
        </w:rPr>
        <w:t xml:space="preserve"> </w:t>
      </w:r>
      <w:r w:rsidRPr="004D4820">
        <w:rPr>
          <w:bCs/>
          <w:szCs w:val="24"/>
          <w:lang w:val="pt-BR"/>
        </w:rPr>
        <w:t>culposo</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doloso</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contravenção</w:t>
      </w:r>
      <w:r w:rsidRPr="004D4820">
        <w:rPr>
          <w:rFonts w:eastAsia="Arial"/>
          <w:bCs/>
          <w:szCs w:val="24"/>
          <w:lang w:val="pt-BR"/>
        </w:rPr>
        <w:t xml:space="preserve"> </w:t>
      </w:r>
      <w:r w:rsidRPr="004D4820">
        <w:rPr>
          <w:bCs/>
          <w:szCs w:val="24"/>
          <w:lang w:val="pt-BR"/>
        </w:rPr>
        <w:t>penal e ou por processo administrativo disciplinar na forma desta legislação;</w:t>
      </w:r>
      <w:r w:rsidRPr="004D4820">
        <w:rPr>
          <w:rFonts w:eastAsia="Arial"/>
          <w:bCs/>
          <w:szCs w:val="24"/>
          <w:lang w:val="pt-BR"/>
        </w:rPr>
        <w:t xml:space="preserve"> </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II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proofErr w:type="gramStart"/>
      <w:r w:rsidRPr="004D4820">
        <w:rPr>
          <w:bCs/>
          <w:szCs w:val="24"/>
          <w:lang w:val="pt-BR"/>
        </w:rPr>
        <w:t>tenha</w:t>
      </w:r>
      <w:proofErr w:type="gramEnd"/>
      <w:r w:rsidRPr="004D4820">
        <w:rPr>
          <w:rFonts w:eastAsia="Arial"/>
          <w:bCs/>
          <w:szCs w:val="24"/>
          <w:lang w:val="pt-BR"/>
        </w:rPr>
        <w:t xml:space="preserve"> </w:t>
      </w:r>
      <w:r w:rsidRPr="004D4820">
        <w:rPr>
          <w:bCs/>
          <w:szCs w:val="24"/>
          <w:lang w:val="pt-BR"/>
        </w:rPr>
        <w:t>sido</w:t>
      </w:r>
      <w:r w:rsidRPr="004D4820">
        <w:rPr>
          <w:rFonts w:eastAsia="Arial"/>
          <w:bCs/>
          <w:szCs w:val="24"/>
          <w:lang w:val="pt-BR"/>
        </w:rPr>
        <w:t xml:space="preserve"> </w:t>
      </w:r>
      <w:r w:rsidRPr="004D4820">
        <w:rPr>
          <w:bCs/>
          <w:szCs w:val="24"/>
          <w:lang w:val="pt-BR"/>
        </w:rPr>
        <w:t>comprovadamente</w:t>
      </w:r>
      <w:r w:rsidRPr="004D4820">
        <w:rPr>
          <w:rFonts w:eastAsia="Arial"/>
          <w:bCs/>
          <w:szCs w:val="24"/>
          <w:lang w:val="pt-BR"/>
        </w:rPr>
        <w:t xml:space="preserve"> </w:t>
      </w:r>
      <w:r w:rsidRPr="004D4820">
        <w:rPr>
          <w:bCs/>
          <w:szCs w:val="24"/>
          <w:lang w:val="pt-BR"/>
        </w:rPr>
        <w:t>negligente,</w:t>
      </w:r>
      <w:r w:rsidRPr="004D4820">
        <w:rPr>
          <w:rFonts w:eastAsia="Arial"/>
          <w:bCs/>
          <w:szCs w:val="24"/>
          <w:lang w:val="pt-BR"/>
        </w:rPr>
        <w:t xml:space="preserve"> </w:t>
      </w:r>
      <w:r w:rsidRPr="004D4820">
        <w:rPr>
          <w:bCs/>
          <w:szCs w:val="24"/>
          <w:lang w:val="pt-BR"/>
        </w:rPr>
        <w:t>omisso,</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assíduo</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incapaz</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cumprir</w:t>
      </w:r>
      <w:r w:rsidRPr="004D4820">
        <w:rPr>
          <w:rFonts w:eastAsia="Arial"/>
          <w:bCs/>
          <w:szCs w:val="24"/>
          <w:lang w:val="pt-BR"/>
        </w:rPr>
        <w:t xml:space="preserve"> </w:t>
      </w:r>
      <w:r w:rsidRPr="004D4820">
        <w:rPr>
          <w:bCs/>
          <w:szCs w:val="24"/>
          <w:lang w:val="pt-BR"/>
        </w:rPr>
        <w:t>suas</w:t>
      </w:r>
      <w:r w:rsidRPr="004D4820">
        <w:rPr>
          <w:rFonts w:eastAsia="Arial"/>
          <w:bCs/>
          <w:szCs w:val="24"/>
          <w:lang w:val="pt-BR"/>
        </w:rPr>
        <w:t xml:space="preserve"> </w:t>
      </w:r>
      <w:r w:rsidRPr="004D4820">
        <w:rPr>
          <w:bCs/>
          <w:szCs w:val="24"/>
          <w:lang w:val="pt-BR"/>
        </w:rPr>
        <w:t>funções;</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III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praticar</w:t>
      </w:r>
      <w:r w:rsidRPr="004D4820">
        <w:rPr>
          <w:rFonts w:eastAsia="Arial"/>
          <w:bCs/>
          <w:szCs w:val="24"/>
          <w:lang w:val="pt-BR"/>
        </w:rPr>
        <w:t xml:space="preserve"> </w:t>
      </w:r>
      <w:r w:rsidRPr="004D4820">
        <w:rPr>
          <w:bCs/>
          <w:szCs w:val="24"/>
          <w:lang w:val="pt-BR"/>
        </w:rPr>
        <w:t>ato</w:t>
      </w:r>
      <w:r w:rsidRPr="004D4820">
        <w:rPr>
          <w:rFonts w:eastAsia="Arial"/>
          <w:bCs/>
          <w:szCs w:val="24"/>
          <w:lang w:val="pt-BR"/>
        </w:rPr>
        <w:t xml:space="preserve"> </w:t>
      </w:r>
      <w:r w:rsidRPr="004D4820">
        <w:rPr>
          <w:bCs/>
          <w:szCs w:val="24"/>
          <w:lang w:val="pt-BR"/>
        </w:rPr>
        <w:t>contrário</w:t>
      </w:r>
      <w:r w:rsidRPr="004D4820">
        <w:rPr>
          <w:rFonts w:eastAsia="Arial"/>
          <w:bCs/>
          <w:szCs w:val="24"/>
          <w:lang w:val="pt-BR"/>
        </w:rPr>
        <w:t xml:space="preserve"> </w:t>
      </w:r>
      <w:r w:rsidRPr="004D4820">
        <w:rPr>
          <w:bCs/>
          <w:szCs w:val="24"/>
          <w:lang w:val="pt-BR"/>
        </w:rPr>
        <w:t>à</w:t>
      </w:r>
      <w:r w:rsidRPr="004D4820">
        <w:rPr>
          <w:rFonts w:eastAsia="Arial"/>
          <w:bCs/>
          <w:szCs w:val="24"/>
          <w:lang w:val="pt-BR"/>
        </w:rPr>
        <w:t xml:space="preserve"> </w:t>
      </w:r>
      <w:r w:rsidRPr="004D4820">
        <w:rPr>
          <w:bCs/>
          <w:szCs w:val="24"/>
          <w:lang w:val="pt-BR"/>
        </w:rPr>
        <w:t>ética,</w:t>
      </w:r>
      <w:r w:rsidRPr="004D4820">
        <w:rPr>
          <w:rFonts w:eastAsia="Arial"/>
          <w:bCs/>
          <w:szCs w:val="24"/>
          <w:lang w:val="pt-BR"/>
        </w:rPr>
        <w:t xml:space="preserve"> </w:t>
      </w:r>
      <w:r w:rsidRPr="004D4820">
        <w:rPr>
          <w:bCs/>
          <w:szCs w:val="24"/>
          <w:lang w:val="pt-BR"/>
        </w:rPr>
        <w:t>à</w:t>
      </w:r>
      <w:r w:rsidRPr="004D4820">
        <w:rPr>
          <w:rFonts w:eastAsia="Arial"/>
          <w:bCs/>
          <w:szCs w:val="24"/>
          <w:lang w:val="pt-BR"/>
        </w:rPr>
        <w:t xml:space="preserve"> </w:t>
      </w:r>
      <w:r w:rsidRPr="004D4820">
        <w:rPr>
          <w:bCs/>
          <w:szCs w:val="24"/>
          <w:lang w:val="pt-BR"/>
        </w:rPr>
        <w:t>moralidade</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aos</w:t>
      </w:r>
      <w:r w:rsidRPr="004D4820">
        <w:rPr>
          <w:rFonts w:eastAsia="Arial"/>
          <w:bCs/>
          <w:szCs w:val="24"/>
          <w:lang w:val="pt-BR"/>
        </w:rPr>
        <w:t xml:space="preserve"> </w:t>
      </w:r>
      <w:r w:rsidRPr="004D4820">
        <w:rPr>
          <w:bCs/>
          <w:szCs w:val="24"/>
          <w:lang w:val="pt-BR"/>
        </w:rPr>
        <w:t>bons</w:t>
      </w:r>
      <w:r w:rsidRPr="004D4820">
        <w:rPr>
          <w:rFonts w:eastAsia="Arial"/>
          <w:bCs/>
          <w:szCs w:val="24"/>
          <w:lang w:val="pt-BR"/>
        </w:rPr>
        <w:t xml:space="preserve"> </w:t>
      </w:r>
      <w:r w:rsidRPr="004D4820">
        <w:rPr>
          <w:bCs/>
          <w:szCs w:val="24"/>
          <w:lang w:val="pt-BR"/>
        </w:rPr>
        <w:t>costumes,</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que</w:t>
      </w:r>
      <w:r w:rsidRPr="004D4820">
        <w:rPr>
          <w:rFonts w:eastAsia="Arial"/>
          <w:bCs/>
          <w:szCs w:val="24"/>
          <w:lang w:val="pt-BR"/>
        </w:rPr>
        <w:t xml:space="preserve"> </w:t>
      </w:r>
      <w:r w:rsidRPr="004D4820">
        <w:rPr>
          <w:bCs/>
          <w:szCs w:val="24"/>
          <w:lang w:val="pt-BR"/>
        </w:rPr>
        <w:t>seja</w:t>
      </w:r>
      <w:r w:rsidRPr="004D4820">
        <w:rPr>
          <w:rFonts w:eastAsia="Arial"/>
          <w:bCs/>
          <w:szCs w:val="24"/>
          <w:lang w:val="pt-BR"/>
        </w:rPr>
        <w:t xml:space="preserve"> </w:t>
      </w:r>
      <w:r w:rsidRPr="004D4820">
        <w:rPr>
          <w:bCs/>
          <w:szCs w:val="24"/>
          <w:lang w:val="pt-BR"/>
        </w:rPr>
        <w:t>incompatível</w:t>
      </w:r>
      <w:r w:rsidRPr="004D4820">
        <w:rPr>
          <w:rFonts w:eastAsia="Arial"/>
          <w:bCs/>
          <w:szCs w:val="24"/>
          <w:lang w:val="pt-BR"/>
        </w:rPr>
        <w:t xml:space="preserve"> </w:t>
      </w:r>
      <w:r w:rsidRPr="004D4820">
        <w:rPr>
          <w:bCs/>
          <w:szCs w:val="24"/>
          <w:lang w:val="pt-BR"/>
        </w:rPr>
        <w:t>com</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cargo;</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IV</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proofErr w:type="gramStart"/>
      <w:r w:rsidRPr="004D4820">
        <w:rPr>
          <w:bCs/>
          <w:szCs w:val="24"/>
          <w:lang w:val="pt-BR"/>
        </w:rPr>
        <w:t>não</w:t>
      </w:r>
      <w:proofErr w:type="gramEnd"/>
      <w:r w:rsidRPr="004D4820">
        <w:rPr>
          <w:rFonts w:eastAsia="Arial"/>
          <w:bCs/>
          <w:szCs w:val="24"/>
          <w:lang w:val="pt-BR"/>
        </w:rPr>
        <w:t xml:space="preserve"> </w:t>
      </w:r>
      <w:r w:rsidRPr="004D4820">
        <w:rPr>
          <w:bCs/>
          <w:szCs w:val="24"/>
          <w:lang w:val="pt-BR"/>
        </w:rPr>
        <w:t>cumprir</w:t>
      </w:r>
      <w:r w:rsidRPr="004D4820">
        <w:rPr>
          <w:rFonts w:eastAsia="Arial"/>
          <w:bCs/>
          <w:szCs w:val="24"/>
          <w:lang w:val="pt-BR"/>
        </w:rPr>
        <w:t xml:space="preserve"> </w:t>
      </w:r>
      <w:r w:rsidRPr="004D4820">
        <w:rPr>
          <w:bCs/>
          <w:szCs w:val="24"/>
          <w:lang w:val="pt-BR"/>
        </w:rPr>
        <w:t>com</w:t>
      </w:r>
      <w:r w:rsidRPr="004D4820">
        <w:rPr>
          <w:rFonts w:eastAsia="Arial"/>
          <w:bCs/>
          <w:szCs w:val="24"/>
          <w:lang w:val="pt-BR"/>
        </w:rPr>
        <w:t xml:space="preserve"> </w:t>
      </w:r>
      <w:r w:rsidRPr="004D4820">
        <w:rPr>
          <w:bCs/>
          <w:szCs w:val="24"/>
          <w:lang w:val="pt-BR"/>
        </w:rPr>
        <w:t>as</w:t>
      </w:r>
      <w:r w:rsidRPr="004D4820">
        <w:rPr>
          <w:rFonts w:eastAsia="Arial"/>
          <w:bCs/>
          <w:szCs w:val="24"/>
          <w:lang w:val="pt-BR"/>
        </w:rPr>
        <w:t xml:space="preserve"> </w:t>
      </w:r>
      <w:r w:rsidRPr="004D4820">
        <w:rPr>
          <w:bCs/>
          <w:szCs w:val="24"/>
          <w:lang w:val="pt-BR"/>
        </w:rPr>
        <w:t>atribuições</w:t>
      </w:r>
      <w:r w:rsidRPr="004D4820">
        <w:rPr>
          <w:rFonts w:eastAsia="Arial"/>
          <w:bCs/>
          <w:szCs w:val="24"/>
          <w:lang w:val="pt-BR"/>
        </w:rPr>
        <w:t xml:space="preserve"> </w:t>
      </w:r>
      <w:r w:rsidRPr="004D4820">
        <w:rPr>
          <w:bCs/>
          <w:szCs w:val="24"/>
          <w:lang w:val="pt-BR"/>
        </w:rPr>
        <w:t>conferidas</w:t>
      </w:r>
      <w:r w:rsidRPr="004D4820">
        <w:rPr>
          <w:rFonts w:eastAsia="Arial"/>
          <w:bCs/>
          <w:szCs w:val="24"/>
          <w:lang w:val="pt-BR"/>
        </w:rPr>
        <w:t xml:space="preserve"> </w:t>
      </w:r>
      <w:r w:rsidRPr="004D4820">
        <w:rPr>
          <w:bCs/>
          <w:szCs w:val="24"/>
          <w:lang w:val="pt-BR"/>
        </w:rPr>
        <w:t>pelo</w:t>
      </w:r>
      <w:r w:rsidRPr="004D4820">
        <w:rPr>
          <w:rFonts w:eastAsia="Arial"/>
          <w:bCs/>
          <w:szCs w:val="24"/>
          <w:lang w:val="pt-BR"/>
        </w:rPr>
        <w:t xml:space="preserve"> </w:t>
      </w:r>
      <w:r w:rsidRPr="004D4820">
        <w:rPr>
          <w:bCs/>
          <w:szCs w:val="24"/>
          <w:lang w:val="pt-BR"/>
        </w:rPr>
        <w:t>Estatuto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Criança</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Adolescente;</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V</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proofErr w:type="gramStart"/>
      <w:r w:rsidRPr="004D4820">
        <w:rPr>
          <w:bCs/>
          <w:szCs w:val="24"/>
          <w:lang w:val="pt-BR"/>
        </w:rPr>
        <w:t>contribuir</w:t>
      </w:r>
      <w:proofErr w:type="gramEnd"/>
      <w:r w:rsidRPr="004D4820">
        <w:rPr>
          <w:bCs/>
          <w:szCs w:val="24"/>
          <w:lang w:val="pt-BR"/>
        </w:rPr>
        <w:t>,</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qualquer</w:t>
      </w:r>
      <w:r w:rsidRPr="004D4820">
        <w:rPr>
          <w:rFonts w:eastAsia="Arial"/>
          <w:bCs/>
          <w:szCs w:val="24"/>
          <w:lang w:val="pt-BR"/>
        </w:rPr>
        <w:t xml:space="preserve"> </w:t>
      </w:r>
      <w:r w:rsidRPr="004D4820">
        <w:rPr>
          <w:bCs/>
          <w:szCs w:val="24"/>
          <w:lang w:val="pt-BR"/>
        </w:rPr>
        <w:t>modo,</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exposição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crianças</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adolescentes,</w:t>
      </w:r>
      <w:r w:rsidRPr="004D4820">
        <w:rPr>
          <w:rFonts w:eastAsia="Arial"/>
          <w:bCs/>
          <w:szCs w:val="24"/>
          <w:lang w:val="pt-BR"/>
        </w:rPr>
        <w:t xml:space="preserve"> </w:t>
      </w:r>
      <w:r w:rsidRPr="004D4820">
        <w:rPr>
          <w:bCs/>
          <w:szCs w:val="24"/>
          <w:lang w:val="pt-BR"/>
        </w:rPr>
        <w:t>em</w:t>
      </w:r>
      <w:r w:rsidRPr="004D4820">
        <w:rPr>
          <w:rFonts w:eastAsia="Arial"/>
          <w:bCs/>
          <w:szCs w:val="24"/>
          <w:lang w:val="pt-BR"/>
        </w:rPr>
        <w:t xml:space="preserve"> </w:t>
      </w:r>
      <w:r w:rsidRPr="004D4820">
        <w:rPr>
          <w:bCs/>
          <w:szCs w:val="24"/>
          <w:lang w:val="pt-BR"/>
        </w:rPr>
        <w:t>situação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risco,</w:t>
      </w:r>
      <w:r w:rsidRPr="004D4820">
        <w:rPr>
          <w:rFonts w:eastAsia="Arial"/>
          <w:bCs/>
          <w:szCs w:val="24"/>
          <w:lang w:val="pt-BR"/>
        </w:rPr>
        <w:t xml:space="preserve"> </w:t>
      </w:r>
      <w:r w:rsidRPr="004D4820">
        <w:rPr>
          <w:bCs/>
          <w:szCs w:val="24"/>
          <w:lang w:val="pt-BR"/>
        </w:rPr>
        <w:t>em</w:t>
      </w:r>
      <w:r w:rsidRPr="004D4820">
        <w:rPr>
          <w:rFonts w:eastAsia="Arial"/>
          <w:bCs/>
          <w:szCs w:val="24"/>
          <w:lang w:val="pt-BR"/>
        </w:rPr>
        <w:t xml:space="preserve"> </w:t>
      </w:r>
      <w:r w:rsidRPr="004D4820">
        <w:rPr>
          <w:bCs/>
          <w:szCs w:val="24"/>
          <w:lang w:val="pt-BR"/>
        </w:rPr>
        <w:t>prejuízo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sua</w:t>
      </w:r>
      <w:r w:rsidRPr="004D4820">
        <w:rPr>
          <w:rFonts w:eastAsia="Arial"/>
          <w:bCs/>
          <w:szCs w:val="24"/>
          <w:lang w:val="pt-BR"/>
        </w:rPr>
        <w:t xml:space="preserve"> </w:t>
      </w:r>
      <w:r w:rsidRPr="004D4820">
        <w:rPr>
          <w:bCs/>
          <w:szCs w:val="24"/>
          <w:lang w:val="pt-BR"/>
        </w:rPr>
        <w:t>imagem,</w:t>
      </w:r>
      <w:r w:rsidRPr="004D4820">
        <w:rPr>
          <w:rFonts w:eastAsia="Arial"/>
          <w:bCs/>
          <w:szCs w:val="24"/>
          <w:lang w:val="pt-BR"/>
        </w:rPr>
        <w:t xml:space="preserve"> </w:t>
      </w:r>
      <w:r w:rsidRPr="004D4820">
        <w:rPr>
          <w:bCs/>
          <w:szCs w:val="24"/>
          <w:lang w:val="pt-BR"/>
        </w:rPr>
        <w:t>intimidade</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privacidade;</w:t>
      </w:r>
    </w:p>
    <w:p w:rsidR="000F06E7" w:rsidRPr="004D4820" w:rsidRDefault="000F06E7" w:rsidP="000F06E7">
      <w:pPr>
        <w:pStyle w:val="Textopadro"/>
        <w:tabs>
          <w:tab w:val="left" w:pos="-6804"/>
        </w:tabs>
        <w:ind w:firstLine="1418"/>
        <w:jc w:val="both"/>
        <w:rPr>
          <w:szCs w:val="24"/>
          <w:lang w:val="pt-BR"/>
        </w:rPr>
      </w:pPr>
      <w:r w:rsidRPr="004D4820">
        <w:rPr>
          <w:b/>
          <w:szCs w:val="24"/>
          <w:lang w:val="pt-BR"/>
        </w:rPr>
        <w:t>VI</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proofErr w:type="gramStart"/>
      <w:r w:rsidRPr="004D4820">
        <w:rPr>
          <w:szCs w:val="24"/>
          <w:lang w:val="pt-BR"/>
        </w:rPr>
        <w:t>receber</w:t>
      </w:r>
      <w:proofErr w:type="gramEnd"/>
      <w:r w:rsidRPr="004D4820">
        <w:rPr>
          <w:szCs w:val="24"/>
          <w:lang w:val="pt-BR"/>
        </w:rPr>
        <w:t>,</w:t>
      </w:r>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qualquer</w:t>
      </w:r>
      <w:r w:rsidRPr="004D4820">
        <w:rPr>
          <w:rFonts w:eastAsia="Arial"/>
          <w:szCs w:val="24"/>
          <w:lang w:val="pt-BR"/>
        </w:rPr>
        <w:t xml:space="preserve"> </w:t>
      </w:r>
      <w:r w:rsidRPr="004D4820">
        <w:rPr>
          <w:szCs w:val="24"/>
          <w:lang w:val="pt-BR"/>
        </w:rPr>
        <w:t>título</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sob</w:t>
      </w:r>
      <w:r w:rsidRPr="004D4820">
        <w:rPr>
          <w:rFonts w:eastAsia="Arial"/>
          <w:szCs w:val="24"/>
          <w:lang w:val="pt-BR"/>
        </w:rPr>
        <w:t xml:space="preserve"> </w:t>
      </w:r>
      <w:r w:rsidRPr="004D4820">
        <w:rPr>
          <w:szCs w:val="24"/>
          <w:lang w:val="pt-BR"/>
        </w:rPr>
        <w:t>qualquer</w:t>
      </w:r>
      <w:r w:rsidRPr="004D4820">
        <w:rPr>
          <w:rFonts w:eastAsia="Arial"/>
          <w:szCs w:val="24"/>
          <w:lang w:val="pt-BR"/>
        </w:rPr>
        <w:t xml:space="preserve"> </w:t>
      </w:r>
      <w:r w:rsidRPr="004D4820">
        <w:rPr>
          <w:szCs w:val="24"/>
          <w:lang w:val="pt-BR"/>
        </w:rPr>
        <w:t>pretexto,</w:t>
      </w:r>
      <w:r w:rsidRPr="004D4820">
        <w:rPr>
          <w:rFonts w:eastAsia="Arial"/>
          <w:szCs w:val="24"/>
          <w:lang w:val="pt-BR"/>
        </w:rPr>
        <w:t xml:space="preserve"> </w:t>
      </w:r>
      <w:r w:rsidRPr="004D4820">
        <w:rPr>
          <w:szCs w:val="24"/>
          <w:lang w:val="pt-BR"/>
        </w:rPr>
        <w:t>vantagem</w:t>
      </w:r>
      <w:r w:rsidRPr="004D4820">
        <w:rPr>
          <w:rFonts w:eastAsia="Arial"/>
          <w:szCs w:val="24"/>
          <w:lang w:val="pt-BR"/>
        </w:rPr>
        <w:t xml:space="preserve"> </w:t>
      </w:r>
      <w:r w:rsidRPr="004D4820">
        <w:rPr>
          <w:szCs w:val="24"/>
          <w:lang w:val="pt-BR"/>
        </w:rPr>
        <w:t>pessoal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qualquer</w:t>
      </w:r>
      <w:r w:rsidRPr="004D4820">
        <w:rPr>
          <w:rFonts w:eastAsia="Arial"/>
          <w:szCs w:val="24"/>
          <w:lang w:val="pt-BR"/>
        </w:rPr>
        <w:t xml:space="preserve"> </w:t>
      </w:r>
      <w:r w:rsidRPr="004D4820">
        <w:rPr>
          <w:szCs w:val="24"/>
          <w:lang w:val="pt-BR"/>
        </w:rPr>
        <w:t>natureza,</w:t>
      </w:r>
      <w:r w:rsidRPr="004D4820">
        <w:rPr>
          <w:rFonts w:eastAsia="Arial"/>
          <w:szCs w:val="24"/>
          <w:lang w:val="pt-BR"/>
        </w:rPr>
        <w:t xml:space="preserve"> </w:t>
      </w:r>
      <w:r w:rsidRPr="004D4820">
        <w:rPr>
          <w:szCs w:val="24"/>
          <w:lang w:val="pt-BR"/>
        </w:rPr>
        <w:t>em</w:t>
      </w:r>
      <w:r w:rsidRPr="004D4820">
        <w:rPr>
          <w:rFonts w:eastAsia="Arial"/>
          <w:szCs w:val="24"/>
          <w:lang w:val="pt-BR"/>
        </w:rPr>
        <w:t xml:space="preserve"> </w:t>
      </w:r>
      <w:r w:rsidRPr="004D4820">
        <w:rPr>
          <w:szCs w:val="24"/>
          <w:lang w:val="pt-BR"/>
        </w:rPr>
        <w:t>razão</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suas</w:t>
      </w:r>
      <w:r w:rsidRPr="004D4820">
        <w:rPr>
          <w:rFonts w:eastAsia="Arial"/>
          <w:szCs w:val="24"/>
          <w:lang w:val="pt-BR"/>
        </w:rPr>
        <w:t xml:space="preserve"> </w:t>
      </w:r>
      <w:r w:rsidRPr="004D4820">
        <w:rPr>
          <w:szCs w:val="24"/>
          <w:lang w:val="pt-BR"/>
        </w:rPr>
        <w:t>atribuições,</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w:t>
      </w:r>
      <w:r w:rsidRPr="004D4820">
        <w:rPr>
          <w:bCs/>
          <w:szCs w:val="24"/>
          <w:lang w:val="pt-BR"/>
        </w:rPr>
        <w:t>si</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w:t>
      </w:r>
      <w:r w:rsidRPr="004D4820">
        <w:rPr>
          <w:bCs/>
          <w:szCs w:val="24"/>
          <w:lang w:val="pt-BR"/>
        </w:rPr>
        <w:t>outrem</w:t>
      </w:r>
      <w:r w:rsidRPr="004D4820">
        <w:rPr>
          <w:szCs w:val="24"/>
          <w:lang w:val="pt-BR"/>
        </w:rPr>
        <w:t>;</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VII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transferir</w:t>
      </w:r>
      <w:r w:rsidRPr="004D4820">
        <w:rPr>
          <w:rFonts w:eastAsia="Arial"/>
          <w:bCs/>
          <w:szCs w:val="24"/>
          <w:lang w:val="pt-BR"/>
        </w:rPr>
        <w:t xml:space="preserve"> </w:t>
      </w:r>
      <w:r w:rsidRPr="004D4820">
        <w:rPr>
          <w:bCs/>
          <w:szCs w:val="24"/>
          <w:lang w:val="pt-BR"/>
        </w:rPr>
        <w:t>residência</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domicílio</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w:t>
      </w:r>
      <w:r w:rsidRPr="004D4820">
        <w:rPr>
          <w:bCs/>
          <w:szCs w:val="24"/>
          <w:lang w:val="pt-BR"/>
        </w:rPr>
        <w:t>outro</w:t>
      </w:r>
      <w:r w:rsidRPr="004D4820">
        <w:rPr>
          <w:rFonts w:eastAsia="Arial"/>
          <w:bCs/>
          <w:szCs w:val="24"/>
          <w:lang w:val="pt-BR"/>
        </w:rPr>
        <w:t xml:space="preserve"> </w:t>
      </w:r>
      <w:r w:rsidRPr="004D4820">
        <w:rPr>
          <w:bCs/>
          <w:szCs w:val="24"/>
          <w:lang w:val="pt-BR"/>
        </w:rPr>
        <w:t>município, isto é, deixar de residir no município de Sorriso - MT;</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VIII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cumprir,</w:t>
      </w:r>
      <w:r w:rsidRPr="004D4820">
        <w:rPr>
          <w:rFonts w:eastAsia="Arial"/>
          <w:bCs/>
          <w:szCs w:val="24"/>
          <w:lang w:val="pt-BR"/>
        </w:rPr>
        <w:t xml:space="preserve"> </w:t>
      </w:r>
      <w:r w:rsidRPr="004D4820">
        <w:rPr>
          <w:bCs/>
          <w:szCs w:val="24"/>
          <w:lang w:val="pt-BR"/>
        </w:rPr>
        <w:t>reiteradamente,</w:t>
      </w:r>
      <w:r w:rsidRPr="004D4820">
        <w:rPr>
          <w:rFonts w:eastAsia="Arial"/>
          <w:bCs/>
          <w:szCs w:val="24"/>
          <w:lang w:val="pt-BR"/>
        </w:rPr>
        <w:t xml:space="preserve"> </w:t>
      </w:r>
      <w:r w:rsidRPr="004D4820">
        <w:rPr>
          <w:bCs/>
          <w:szCs w:val="24"/>
          <w:lang w:val="pt-BR"/>
        </w:rPr>
        <w:t>com</w:t>
      </w:r>
      <w:r w:rsidRPr="004D4820">
        <w:rPr>
          <w:rFonts w:eastAsia="Arial"/>
          <w:bCs/>
          <w:szCs w:val="24"/>
          <w:lang w:val="pt-BR"/>
        </w:rPr>
        <w:t xml:space="preserve"> </w:t>
      </w:r>
      <w:r w:rsidRPr="004D4820">
        <w:rPr>
          <w:bCs/>
          <w:szCs w:val="24"/>
          <w:lang w:val="pt-BR"/>
        </w:rPr>
        <w:t>os</w:t>
      </w:r>
      <w:r w:rsidRPr="004D4820">
        <w:rPr>
          <w:rFonts w:eastAsia="Arial"/>
          <w:bCs/>
          <w:szCs w:val="24"/>
          <w:lang w:val="pt-BR"/>
        </w:rPr>
        <w:t xml:space="preserve"> </w:t>
      </w:r>
      <w:r w:rsidRPr="004D4820">
        <w:rPr>
          <w:bCs/>
          <w:szCs w:val="24"/>
          <w:lang w:val="pt-BR"/>
        </w:rPr>
        <w:t>deveres</w:t>
      </w:r>
      <w:r w:rsidRPr="004D4820">
        <w:rPr>
          <w:rFonts w:eastAsia="Arial"/>
          <w:bCs/>
          <w:szCs w:val="24"/>
          <w:lang w:val="pt-BR"/>
        </w:rPr>
        <w:t xml:space="preserve"> </w:t>
      </w:r>
      <w:r w:rsidRPr="004D4820">
        <w:rPr>
          <w:bCs/>
          <w:szCs w:val="24"/>
          <w:lang w:val="pt-BR"/>
        </w:rPr>
        <w:t>relacionados</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art.</w:t>
      </w:r>
      <w:r w:rsidRPr="004D4820">
        <w:rPr>
          <w:rFonts w:eastAsia="Arial"/>
          <w:bCs/>
          <w:szCs w:val="24"/>
          <w:lang w:val="pt-BR"/>
        </w:rPr>
        <w:t xml:space="preserve"> 86 </w:t>
      </w:r>
      <w:r w:rsidRPr="004D4820">
        <w:rPr>
          <w:bCs/>
          <w:szCs w:val="24"/>
          <w:lang w:val="pt-BR"/>
        </w:rPr>
        <w:t>desta</w:t>
      </w:r>
      <w:r w:rsidRPr="004D4820">
        <w:rPr>
          <w:rFonts w:eastAsia="Arial"/>
          <w:bCs/>
          <w:szCs w:val="24"/>
          <w:lang w:val="pt-BR"/>
        </w:rPr>
        <w:t xml:space="preserve"> </w:t>
      </w:r>
      <w:r w:rsidRPr="004D4820">
        <w:rPr>
          <w:bCs/>
          <w:szCs w:val="24"/>
          <w:lang w:val="pt-BR"/>
        </w:rPr>
        <w:t>Lei.</w:t>
      </w:r>
    </w:p>
    <w:p w:rsidR="000F06E7" w:rsidRPr="004D4820" w:rsidRDefault="000F06E7" w:rsidP="000F06E7">
      <w:pPr>
        <w:pStyle w:val="Textopadro"/>
        <w:tabs>
          <w:tab w:val="left" w:pos="-6804"/>
        </w:tabs>
        <w:ind w:firstLine="1418"/>
        <w:jc w:val="both"/>
        <w:rPr>
          <w:szCs w:val="24"/>
          <w:lang w:val="pt-BR"/>
        </w:rPr>
      </w:pPr>
      <w:r w:rsidRPr="004D4820">
        <w:rPr>
          <w:b/>
          <w:szCs w:val="24"/>
          <w:lang w:val="pt-BR"/>
        </w:rPr>
        <w:t>IX</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proofErr w:type="gramStart"/>
      <w:r w:rsidRPr="004D4820">
        <w:rPr>
          <w:szCs w:val="24"/>
          <w:lang w:val="pt-BR"/>
        </w:rPr>
        <w:t>delegar</w:t>
      </w:r>
      <w:proofErr w:type="gramEnd"/>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pessoa</w:t>
      </w:r>
      <w:r w:rsidRPr="004D4820">
        <w:rPr>
          <w:rFonts w:eastAsia="Arial"/>
          <w:szCs w:val="24"/>
          <w:lang w:val="pt-BR"/>
        </w:rPr>
        <w:t xml:space="preserve"> </w:t>
      </w:r>
      <w:r w:rsidRPr="004D4820">
        <w:rPr>
          <w:szCs w:val="24"/>
          <w:lang w:val="pt-BR"/>
        </w:rPr>
        <w:t>que</w:t>
      </w:r>
      <w:r w:rsidRPr="004D4820">
        <w:rPr>
          <w:rFonts w:eastAsia="Arial"/>
          <w:szCs w:val="24"/>
          <w:lang w:val="pt-BR"/>
        </w:rPr>
        <w:t xml:space="preserve"> </w:t>
      </w:r>
      <w:r w:rsidRPr="004D4820">
        <w:rPr>
          <w:szCs w:val="24"/>
          <w:lang w:val="pt-BR"/>
        </w:rPr>
        <w:t>não</w:t>
      </w:r>
      <w:r w:rsidRPr="004D4820">
        <w:rPr>
          <w:rFonts w:eastAsia="Arial"/>
          <w:szCs w:val="24"/>
          <w:lang w:val="pt-BR"/>
        </w:rPr>
        <w:t xml:space="preserve"> </w:t>
      </w:r>
      <w:r w:rsidRPr="004D4820">
        <w:rPr>
          <w:szCs w:val="24"/>
          <w:lang w:val="pt-BR"/>
        </w:rPr>
        <w:t>seja</w:t>
      </w:r>
      <w:r w:rsidRPr="004D4820">
        <w:rPr>
          <w:rFonts w:eastAsia="Arial"/>
          <w:szCs w:val="24"/>
          <w:lang w:val="pt-BR"/>
        </w:rPr>
        <w:t xml:space="preserve"> </w:t>
      </w:r>
      <w:r w:rsidRPr="004D4820">
        <w:rPr>
          <w:szCs w:val="24"/>
          <w:lang w:val="pt-BR"/>
        </w:rPr>
        <w:t>membro</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Tutelar</w:t>
      </w:r>
      <w:r w:rsidRPr="004D4820">
        <w:rPr>
          <w:rFonts w:eastAsia="Arial"/>
          <w:szCs w:val="24"/>
          <w:lang w:val="pt-BR"/>
        </w:rPr>
        <w:t xml:space="preserve"> </w:t>
      </w:r>
      <w:r w:rsidRPr="004D4820">
        <w:rPr>
          <w:szCs w:val="24"/>
          <w:lang w:val="pt-BR"/>
        </w:rPr>
        <w:t>o</w:t>
      </w:r>
      <w:r w:rsidRPr="004D4820">
        <w:rPr>
          <w:rFonts w:eastAsia="Arial"/>
          <w:szCs w:val="24"/>
          <w:lang w:val="pt-BR"/>
        </w:rPr>
        <w:t xml:space="preserve"> </w:t>
      </w:r>
      <w:r w:rsidRPr="004D4820">
        <w:rPr>
          <w:szCs w:val="24"/>
          <w:lang w:val="pt-BR"/>
        </w:rPr>
        <w:t>desempenho</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atribuição</w:t>
      </w:r>
      <w:r w:rsidRPr="004D4820">
        <w:rPr>
          <w:rFonts w:eastAsia="Arial"/>
          <w:szCs w:val="24"/>
          <w:lang w:val="pt-BR"/>
        </w:rPr>
        <w:t xml:space="preserve"> </w:t>
      </w:r>
      <w:r w:rsidRPr="004D4820">
        <w:rPr>
          <w:szCs w:val="24"/>
          <w:lang w:val="pt-BR"/>
        </w:rPr>
        <w:t>que</w:t>
      </w:r>
      <w:r w:rsidRPr="004D4820">
        <w:rPr>
          <w:rFonts w:eastAsia="Arial"/>
          <w:szCs w:val="24"/>
          <w:lang w:val="pt-BR"/>
        </w:rPr>
        <w:t xml:space="preserve"> </w:t>
      </w:r>
      <w:r w:rsidRPr="004D4820">
        <w:rPr>
          <w:szCs w:val="24"/>
          <w:lang w:val="pt-BR"/>
        </w:rPr>
        <w:t>seja</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sua</w:t>
      </w:r>
      <w:r w:rsidRPr="004D4820">
        <w:rPr>
          <w:rFonts w:eastAsia="Arial"/>
          <w:szCs w:val="24"/>
          <w:lang w:val="pt-BR"/>
        </w:rPr>
        <w:t xml:space="preserve"> </w:t>
      </w:r>
      <w:r w:rsidRPr="004D4820">
        <w:rPr>
          <w:szCs w:val="24"/>
          <w:lang w:val="pt-BR"/>
        </w:rPr>
        <w:t>responsabilidade; e</w:t>
      </w:r>
    </w:p>
    <w:p w:rsidR="000F06E7" w:rsidRPr="004D4820" w:rsidRDefault="000F06E7" w:rsidP="000F06E7">
      <w:pPr>
        <w:pStyle w:val="Textopadro"/>
        <w:tabs>
          <w:tab w:val="left" w:pos="-6804"/>
        </w:tabs>
        <w:ind w:firstLine="1418"/>
        <w:jc w:val="both"/>
        <w:rPr>
          <w:szCs w:val="24"/>
          <w:lang w:val="pt-BR"/>
        </w:rPr>
      </w:pPr>
      <w:r w:rsidRPr="004D4820">
        <w:rPr>
          <w:b/>
          <w:szCs w:val="24"/>
          <w:lang w:val="pt-BR"/>
        </w:rPr>
        <w:t>X</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proofErr w:type="gramStart"/>
      <w:r w:rsidRPr="004D4820">
        <w:rPr>
          <w:szCs w:val="24"/>
          <w:lang w:val="pt-BR"/>
        </w:rPr>
        <w:t>exercer</w:t>
      </w:r>
      <w:proofErr w:type="gramEnd"/>
      <w:r w:rsidRPr="004D4820">
        <w:rPr>
          <w:rFonts w:eastAsia="Arial"/>
          <w:szCs w:val="24"/>
          <w:lang w:val="pt-BR"/>
        </w:rPr>
        <w:t xml:space="preserve"> </w:t>
      </w:r>
      <w:r w:rsidRPr="004D4820">
        <w:rPr>
          <w:szCs w:val="24"/>
          <w:lang w:val="pt-BR"/>
        </w:rPr>
        <w:t>outra</w:t>
      </w:r>
      <w:r w:rsidRPr="004D4820">
        <w:rPr>
          <w:rFonts w:eastAsia="Arial"/>
          <w:szCs w:val="24"/>
          <w:lang w:val="pt-BR"/>
        </w:rPr>
        <w:t xml:space="preserve"> </w:t>
      </w:r>
      <w:r w:rsidRPr="004D4820">
        <w:rPr>
          <w:szCs w:val="24"/>
          <w:lang w:val="pt-BR"/>
        </w:rPr>
        <w:t>atividade</w:t>
      </w:r>
      <w:r w:rsidRPr="004D4820">
        <w:rPr>
          <w:rFonts w:eastAsia="Arial"/>
          <w:szCs w:val="24"/>
          <w:lang w:val="pt-BR"/>
        </w:rPr>
        <w:t xml:space="preserve"> </w:t>
      </w:r>
      <w:r w:rsidRPr="004D4820">
        <w:rPr>
          <w:szCs w:val="24"/>
          <w:lang w:val="pt-BR"/>
        </w:rPr>
        <w:t>pública</w:t>
      </w:r>
      <w:r w:rsidRPr="004D4820">
        <w:rPr>
          <w:rFonts w:eastAsia="Arial"/>
          <w:szCs w:val="24"/>
          <w:lang w:val="pt-BR"/>
        </w:rPr>
        <w:t xml:space="preserve"> </w:t>
      </w:r>
      <w:r w:rsidRPr="004D4820">
        <w:rPr>
          <w:szCs w:val="24"/>
          <w:lang w:val="pt-BR"/>
        </w:rPr>
        <w:t>ou</w:t>
      </w:r>
      <w:r w:rsidRPr="004D4820">
        <w:rPr>
          <w:rFonts w:eastAsia="Arial"/>
          <w:szCs w:val="24"/>
          <w:lang w:val="pt-BR"/>
        </w:rPr>
        <w:t xml:space="preserve"> </w:t>
      </w:r>
      <w:r w:rsidRPr="004D4820">
        <w:rPr>
          <w:szCs w:val="24"/>
          <w:lang w:val="pt-BR"/>
        </w:rPr>
        <w:t>privada</w:t>
      </w:r>
      <w:r w:rsidRPr="004D4820">
        <w:rPr>
          <w:rFonts w:eastAsia="Arial"/>
          <w:szCs w:val="24"/>
          <w:lang w:val="pt-BR"/>
        </w:rPr>
        <w:t xml:space="preserve"> </w:t>
      </w:r>
      <w:r w:rsidRPr="004D4820">
        <w:rPr>
          <w:szCs w:val="24"/>
          <w:lang w:val="pt-BR"/>
        </w:rPr>
        <w:t>remunerada,</w:t>
      </w:r>
      <w:r w:rsidRPr="004D4820">
        <w:rPr>
          <w:rFonts w:eastAsia="Arial"/>
          <w:szCs w:val="24"/>
          <w:lang w:val="pt-BR"/>
        </w:rPr>
        <w:t xml:space="preserve"> </w:t>
      </w:r>
      <w:r w:rsidRPr="004D4820">
        <w:rPr>
          <w:szCs w:val="24"/>
          <w:lang w:val="pt-BR"/>
        </w:rPr>
        <w:t>ainda</w:t>
      </w:r>
      <w:r w:rsidRPr="004D4820">
        <w:rPr>
          <w:rFonts w:eastAsia="Arial"/>
          <w:szCs w:val="24"/>
          <w:lang w:val="pt-BR"/>
        </w:rPr>
        <w:t xml:space="preserve"> </w:t>
      </w:r>
      <w:r w:rsidRPr="004D4820">
        <w:rPr>
          <w:szCs w:val="24"/>
          <w:lang w:val="pt-BR"/>
        </w:rPr>
        <w:t>que</w:t>
      </w:r>
      <w:r w:rsidRPr="004D4820">
        <w:rPr>
          <w:rFonts w:eastAsia="Arial"/>
          <w:szCs w:val="24"/>
          <w:lang w:val="pt-BR"/>
        </w:rPr>
        <w:t xml:space="preserve"> </w:t>
      </w:r>
      <w:r w:rsidRPr="004D4820">
        <w:rPr>
          <w:szCs w:val="24"/>
          <w:lang w:val="pt-BR"/>
        </w:rPr>
        <w:t>haja</w:t>
      </w:r>
      <w:r w:rsidRPr="004D4820">
        <w:rPr>
          <w:rFonts w:eastAsia="Arial"/>
          <w:szCs w:val="24"/>
          <w:lang w:val="pt-BR"/>
        </w:rPr>
        <w:t xml:space="preserve"> </w:t>
      </w:r>
      <w:r w:rsidRPr="004D4820">
        <w:rPr>
          <w:szCs w:val="24"/>
          <w:lang w:val="pt-BR"/>
        </w:rPr>
        <w:t>compatibilidade</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horário.</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1º</w:t>
      </w:r>
      <w:r w:rsidRPr="004D4820">
        <w:rPr>
          <w:bCs/>
          <w:szCs w:val="24"/>
          <w:lang w:val="pt-BR"/>
        </w:rPr>
        <w:t xml:space="preserve"> Verificada</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sentença</w:t>
      </w:r>
      <w:r w:rsidRPr="004D4820">
        <w:rPr>
          <w:rFonts w:eastAsia="Arial"/>
          <w:bCs/>
          <w:szCs w:val="24"/>
          <w:lang w:val="pt-BR"/>
        </w:rPr>
        <w:t xml:space="preserve"> </w:t>
      </w:r>
      <w:r w:rsidRPr="004D4820">
        <w:rPr>
          <w:bCs/>
          <w:szCs w:val="24"/>
          <w:lang w:val="pt-BR"/>
        </w:rPr>
        <w:t>condenatória</w:t>
      </w:r>
      <w:r w:rsidRPr="004D4820">
        <w:rPr>
          <w:rFonts w:eastAsia="Arial"/>
          <w:bCs/>
          <w:szCs w:val="24"/>
          <w:lang w:val="pt-BR"/>
        </w:rPr>
        <w:t xml:space="preserve"> transitada em julgado </w:t>
      </w:r>
      <w:r w:rsidRPr="004D4820">
        <w:rPr>
          <w:bCs/>
          <w:szCs w:val="24"/>
          <w:lang w:val="pt-BR"/>
        </w:rPr>
        <w:t>na</w:t>
      </w:r>
      <w:r w:rsidRPr="004D4820">
        <w:rPr>
          <w:rFonts w:eastAsia="Arial"/>
          <w:bCs/>
          <w:szCs w:val="24"/>
          <w:lang w:val="pt-BR"/>
        </w:rPr>
        <w:t xml:space="preserve"> </w:t>
      </w:r>
      <w:r w:rsidRPr="004D4820">
        <w:rPr>
          <w:bCs/>
          <w:szCs w:val="24"/>
          <w:lang w:val="pt-BR"/>
        </w:rPr>
        <w:t>esfera</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Poder</w:t>
      </w:r>
      <w:r w:rsidRPr="004D4820">
        <w:rPr>
          <w:rFonts w:eastAsia="Arial"/>
          <w:bCs/>
          <w:szCs w:val="24"/>
          <w:lang w:val="pt-BR"/>
        </w:rPr>
        <w:t xml:space="preserve"> </w:t>
      </w:r>
      <w:r w:rsidRPr="004D4820">
        <w:rPr>
          <w:bCs/>
          <w:szCs w:val="24"/>
          <w:lang w:val="pt-BR"/>
        </w:rPr>
        <w:t>Judiciário</w:t>
      </w:r>
      <w:r w:rsidRPr="004D4820">
        <w:rPr>
          <w:rFonts w:eastAsia="Arial"/>
          <w:bCs/>
          <w:szCs w:val="24"/>
          <w:lang w:val="pt-BR"/>
        </w:rPr>
        <w:t xml:space="preserve"> </w:t>
      </w:r>
      <w:r w:rsidRPr="004D4820">
        <w:rPr>
          <w:bCs/>
          <w:szCs w:val="24"/>
          <w:lang w:val="pt-BR"/>
        </w:rPr>
        <w:t>pela</w:t>
      </w:r>
      <w:r w:rsidRPr="004D4820">
        <w:rPr>
          <w:rFonts w:eastAsia="Arial"/>
          <w:bCs/>
          <w:szCs w:val="24"/>
          <w:lang w:val="pt-BR"/>
        </w:rPr>
        <w:t xml:space="preserve"> </w:t>
      </w:r>
      <w:r w:rsidRPr="004D4820">
        <w:rPr>
          <w:bCs/>
          <w:szCs w:val="24"/>
          <w:lang w:val="pt-BR"/>
        </w:rPr>
        <w:t>prática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crime</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contravenção</w:t>
      </w:r>
      <w:r w:rsidRPr="004D4820">
        <w:rPr>
          <w:rFonts w:eastAsia="Arial"/>
          <w:bCs/>
          <w:szCs w:val="24"/>
          <w:lang w:val="pt-BR"/>
        </w:rPr>
        <w:t xml:space="preserve"> </w:t>
      </w:r>
      <w:r w:rsidRPr="004D4820">
        <w:rPr>
          <w:bCs/>
          <w:szCs w:val="24"/>
          <w:lang w:val="pt-BR"/>
        </w:rPr>
        <w:t>penal, a Secretaria Municipal de Assistência Social declarará</w:t>
      </w:r>
      <w:r w:rsidRPr="004D4820">
        <w:rPr>
          <w:rFonts w:eastAsia="Arial"/>
          <w:bCs/>
          <w:szCs w:val="24"/>
          <w:lang w:val="pt-BR"/>
        </w:rPr>
        <w:t xml:space="preserve"> </w:t>
      </w:r>
      <w:r w:rsidRPr="004D4820">
        <w:rPr>
          <w:bCs/>
          <w:szCs w:val="24"/>
          <w:lang w:val="pt-BR"/>
        </w:rPr>
        <w:t>vago</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mandato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Conselheiro</w:t>
      </w:r>
      <w:r w:rsidRPr="004D4820">
        <w:rPr>
          <w:rFonts w:eastAsia="Arial"/>
          <w:bCs/>
          <w:szCs w:val="24"/>
          <w:lang w:val="pt-BR"/>
        </w:rPr>
        <w:t xml:space="preserve"> </w:t>
      </w:r>
      <w:r w:rsidRPr="004D4820">
        <w:rPr>
          <w:bCs/>
          <w:szCs w:val="24"/>
          <w:lang w:val="pt-BR"/>
        </w:rPr>
        <w:t>Tutelar,</w:t>
      </w:r>
      <w:r w:rsidRPr="004D4820">
        <w:rPr>
          <w:rFonts w:eastAsia="Arial"/>
          <w:bCs/>
          <w:szCs w:val="24"/>
          <w:lang w:val="pt-BR"/>
        </w:rPr>
        <w:t xml:space="preserve"> </w:t>
      </w:r>
      <w:r w:rsidRPr="004D4820">
        <w:rPr>
          <w:bCs/>
          <w:szCs w:val="24"/>
          <w:lang w:val="pt-BR"/>
        </w:rPr>
        <w:t>dando</w:t>
      </w:r>
      <w:r w:rsidRPr="004D4820">
        <w:rPr>
          <w:rFonts w:eastAsia="Arial"/>
          <w:bCs/>
          <w:szCs w:val="24"/>
          <w:lang w:val="pt-BR"/>
        </w:rPr>
        <w:t xml:space="preserve"> </w:t>
      </w:r>
      <w:r w:rsidRPr="004D4820">
        <w:rPr>
          <w:bCs/>
          <w:szCs w:val="24"/>
          <w:lang w:val="pt-BR"/>
        </w:rPr>
        <w:t>posse</w:t>
      </w:r>
      <w:r w:rsidRPr="004D4820">
        <w:rPr>
          <w:rFonts w:eastAsia="Arial"/>
          <w:bCs/>
          <w:szCs w:val="24"/>
          <w:lang w:val="pt-BR"/>
        </w:rPr>
        <w:t xml:space="preserve"> </w:t>
      </w:r>
      <w:r w:rsidRPr="004D4820">
        <w:rPr>
          <w:bCs/>
          <w:szCs w:val="24"/>
          <w:lang w:val="pt-BR"/>
        </w:rPr>
        <w:t>imediata</w:t>
      </w:r>
      <w:r w:rsidRPr="004D4820">
        <w:rPr>
          <w:rFonts w:eastAsia="Arial"/>
          <w:bCs/>
          <w:szCs w:val="24"/>
          <w:lang w:val="pt-BR"/>
        </w:rPr>
        <w:t xml:space="preserve"> </w:t>
      </w:r>
      <w:r w:rsidRPr="004D4820">
        <w:rPr>
          <w:bCs/>
          <w:szCs w:val="24"/>
          <w:lang w:val="pt-BR"/>
        </w:rPr>
        <w:t>ao</w:t>
      </w:r>
      <w:r w:rsidRPr="004D4820">
        <w:rPr>
          <w:rFonts w:eastAsia="Arial"/>
          <w:bCs/>
          <w:szCs w:val="24"/>
          <w:lang w:val="pt-BR"/>
        </w:rPr>
        <w:t xml:space="preserve"> </w:t>
      </w:r>
      <w:r w:rsidRPr="004D4820">
        <w:rPr>
          <w:bCs/>
          <w:szCs w:val="24"/>
          <w:lang w:val="pt-BR"/>
        </w:rPr>
        <w:t>suplente, dentro das normas de convocação de suplente.</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2º</w:t>
      </w:r>
      <w:r w:rsidRPr="004D4820">
        <w:rPr>
          <w:bCs/>
          <w:szCs w:val="24"/>
          <w:lang w:val="pt-BR"/>
        </w:rPr>
        <w:t xml:space="preserve"> Mediante</w:t>
      </w:r>
      <w:r w:rsidRPr="004D4820">
        <w:rPr>
          <w:rFonts w:eastAsia="Arial"/>
          <w:bCs/>
          <w:szCs w:val="24"/>
          <w:lang w:val="pt-BR"/>
        </w:rPr>
        <w:t xml:space="preserve"> </w:t>
      </w:r>
      <w:r w:rsidRPr="004D4820">
        <w:rPr>
          <w:bCs/>
          <w:szCs w:val="24"/>
          <w:lang w:val="pt-BR"/>
        </w:rPr>
        <w:t>provocação</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Ministério</w:t>
      </w:r>
      <w:r w:rsidRPr="004D4820">
        <w:rPr>
          <w:rFonts w:eastAsia="Arial"/>
          <w:bCs/>
          <w:szCs w:val="24"/>
          <w:lang w:val="pt-BR"/>
        </w:rPr>
        <w:t xml:space="preserve"> </w:t>
      </w:r>
      <w:r w:rsidRPr="004D4820">
        <w:rPr>
          <w:bCs/>
          <w:szCs w:val="24"/>
          <w:lang w:val="pt-BR"/>
        </w:rPr>
        <w:t>Público</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por</w:t>
      </w:r>
      <w:r w:rsidRPr="004D4820">
        <w:rPr>
          <w:rFonts w:eastAsia="Arial"/>
          <w:bCs/>
          <w:szCs w:val="24"/>
          <w:lang w:val="pt-BR"/>
        </w:rPr>
        <w:t xml:space="preserve"> </w:t>
      </w:r>
      <w:r w:rsidRPr="004D4820">
        <w:rPr>
          <w:bCs/>
          <w:szCs w:val="24"/>
          <w:lang w:val="pt-BR"/>
        </w:rPr>
        <w:t>denúncia</w:t>
      </w:r>
      <w:r w:rsidRPr="004D4820">
        <w:rPr>
          <w:rFonts w:eastAsia="Arial"/>
          <w:bCs/>
          <w:szCs w:val="24"/>
          <w:lang w:val="pt-BR"/>
        </w:rPr>
        <w:t xml:space="preserve"> </w:t>
      </w:r>
      <w:r w:rsidRPr="004D4820">
        <w:rPr>
          <w:bCs/>
          <w:szCs w:val="24"/>
          <w:lang w:val="pt-BR"/>
        </w:rPr>
        <w:t>fundamentada,</w:t>
      </w:r>
      <w:r w:rsidRPr="004D4820">
        <w:rPr>
          <w:rFonts w:eastAsia="Arial"/>
          <w:bCs/>
          <w:szCs w:val="24"/>
          <w:lang w:val="pt-BR"/>
        </w:rPr>
        <w:t xml:space="preserve"> a </w:t>
      </w:r>
      <w:r w:rsidRPr="004D4820">
        <w:rPr>
          <w:bCs/>
          <w:szCs w:val="24"/>
          <w:lang w:val="pt-BR"/>
        </w:rPr>
        <w:t>Secretaria Municipal de Assistência Social,</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depender</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gravidade</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conduta,</w:t>
      </w:r>
      <w:r w:rsidRPr="004D4820">
        <w:rPr>
          <w:rFonts w:eastAsia="Arial"/>
          <w:bCs/>
          <w:szCs w:val="24"/>
          <w:lang w:val="pt-BR"/>
        </w:rPr>
        <w:t xml:space="preserve"> </w:t>
      </w:r>
      <w:r w:rsidRPr="004D4820">
        <w:rPr>
          <w:bCs/>
          <w:szCs w:val="24"/>
          <w:lang w:val="pt-BR"/>
        </w:rPr>
        <w:t>poderá</w:t>
      </w:r>
      <w:r w:rsidRPr="004D4820">
        <w:rPr>
          <w:rFonts w:eastAsia="Arial"/>
          <w:bCs/>
          <w:szCs w:val="24"/>
          <w:lang w:val="pt-BR"/>
        </w:rPr>
        <w:t xml:space="preserve"> </w:t>
      </w:r>
      <w:r w:rsidRPr="004D4820">
        <w:rPr>
          <w:bCs/>
          <w:szCs w:val="24"/>
          <w:lang w:val="pt-BR"/>
        </w:rPr>
        <w:t>promover</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afastamento</w:t>
      </w:r>
      <w:r w:rsidRPr="004D4820">
        <w:rPr>
          <w:rFonts w:eastAsia="Arial"/>
          <w:bCs/>
          <w:szCs w:val="24"/>
          <w:lang w:val="pt-BR"/>
        </w:rPr>
        <w:t xml:space="preserve"> </w:t>
      </w:r>
      <w:r w:rsidRPr="004D4820">
        <w:rPr>
          <w:bCs/>
          <w:szCs w:val="24"/>
          <w:lang w:val="pt-BR"/>
        </w:rPr>
        <w:t>temporário</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Conselheiro</w:t>
      </w:r>
      <w:r w:rsidRPr="004D4820">
        <w:rPr>
          <w:rFonts w:eastAsia="Arial"/>
          <w:bCs/>
          <w:szCs w:val="24"/>
          <w:lang w:val="pt-BR"/>
        </w:rPr>
        <w:t xml:space="preserve"> </w:t>
      </w:r>
      <w:r w:rsidRPr="004D4820">
        <w:rPr>
          <w:bCs/>
          <w:szCs w:val="24"/>
          <w:lang w:val="pt-BR"/>
        </w:rPr>
        <w:t>Tutelar</w:t>
      </w:r>
      <w:r w:rsidRPr="004D4820">
        <w:rPr>
          <w:rFonts w:eastAsia="Arial"/>
          <w:bCs/>
          <w:szCs w:val="24"/>
          <w:lang w:val="pt-BR"/>
        </w:rPr>
        <w:t xml:space="preserve"> </w:t>
      </w:r>
      <w:r w:rsidRPr="004D4820">
        <w:rPr>
          <w:bCs/>
          <w:szCs w:val="24"/>
          <w:lang w:val="pt-BR"/>
        </w:rPr>
        <w:t>acusado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prática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alguma</w:t>
      </w:r>
      <w:r w:rsidRPr="004D4820">
        <w:rPr>
          <w:rFonts w:eastAsia="Arial"/>
          <w:bCs/>
          <w:szCs w:val="24"/>
          <w:lang w:val="pt-BR"/>
        </w:rPr>
        <w:t xml:space="preserve"> </w:t>
      </w:r>
      <w:r w:rsidRPr="004D4820">
        <w:rPr>
          <w:bCs/>
          <w:szCs w:val="24"/>
          <w:lang w:val="pt-BR"/>
        </w:rPr>
        <w:t>das</w:t>
      </w:r>
      <w:r w:rsidRPr="004D4820">
        <w:rPr>
          <w:rFonts w:eastAsia="Arial"/>
          <w:bCs/>
          <w:szCs w:val="24"/>
          <w:lang w:val="pt-BR"/>
        </w:rPr>
        <w:t xml:space="preserve"> </w:t>
      </w:r>
      <w:r w:rsidRPr="004D4820">
        <w:rPr>
          <w:bCs/>
          <w:szCs w:val="24"/>
          <w:lang w:val="pt-BR"/>
        </w:rPr>
        <w:t>condutas</w:t>
      </w:r>
      <w:r w:rsidRPr="004D4820">
        <w:rPr>
          <w:rFonts w:eastAsia="Arial"/>
          <w:bCs/>
          <w:szCs w:val="24"/>
          <w:lang w:val="pt-BR"/>
        </w:rPr>
        <w:t xml:space="preserve"> </w:t>
      </w:r>
      <w:r w:rsidRPr="004D4820">
        <w:rPr>
          <w:bCs/>
          <w:szCs w:val="24"/>
          <w:lang w:val="pt-BR"/>
        </w:rPr>
        <w:t>relacionadas</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i/>
          <w:szCs w:val="24"/>
          <w:lang w:val="pt-BR"/>
        </w:rPr>
        <w:t>caput</w:t>
      </w:r>
      <w:r w:rsidRPr="004D4820">
        <w:rPr>
          <w:rFonts w:eastAsia="Arial"/>
          <w:bCs/>
          <w:szCs w:val="24"/>
          <w:lang w:val="pt-BR"/>
        </w:rPr>
        <w:t xml:space="preserve"> </w:t>
      </w:r>
      <w:r w:rsidRPr="004D4820">
        <w:rPr>
          <w:bCs/>
          <w:szCs w:val="24"/>
          <w:lang w:val="pt-BR"/>
        </w:rPr>
        <w:t>deste</w:t>
      </w:r>
      <w:r w:rsidRPr="004D4820">
        <w:rPr>
          <w:rFonts w:eastAsia="Arial"/>
          <w:bCs/>
          <w:szCs w:val="24"/>
          <w:lang w:val="pt-BR"/>
        </w:rPr>
        <w:t xml:space="preserve"> </w:t>
      </w:r>
      <w:r w:rsidRPr="004D4820">
        <w:rPr>
          <w:bCs/>
          <w:szCs w:val="24"/>
          <w:lang w:val="pt-BR"/>
        </w:rPr>
        <w:t>artigo,</w:t>
      </w:r>
      <w:r w:rsidRPr="004D4820">
        <w:rPr>
          <w:rFonts w:eastAsia="Arial"/>
          <w:bCs/>
          <w:szCs w:val="24"/>
          <w:lang w:val="pt-BR"/>
        </w:rPr>
        <w:t xml:space="preserve"> </w:t>
      </w:r>
      <w:r w:rsidRPr="004D4820">
        <w:rPr>
          <w:bCs/>
          <w:szCs w:val="24"/>
          <w:lang w:val="pt-BR"/>
        </w:rPr>
        <w:t>até</w:t>
      </w:r>
      <w:r w:rsidRPr="004D4820">
        <w:rPr>
          <w:rFonts w:eastAsia="Arial"/>
          <w:bCs/>
          <w:szCs w:val="24"/>
          <w:lang w:val="pt-BR"/>
        </w:rPr>
        <w:t xml:space="preserve"> </w:t>
      </w:r>
      <w:r w:rsidRPr="004D4820">
        <w:rPr>
          <w:bCs/>
          <w:szCs w:val="24"/>
          <w:lang w:val="pt-BR"/>
        </w:rPr>
        <w:t>que</w:t>
      </w:r>
      <w:r w:rsidRPr="004D4820">
        <w:rPr>
          <w:rFonts w:eastAsia="Arial"/>
          <w:bCs/>
          <w:szCs w:val="24"/>
          <w:lang w:val="pt-BR"/>
        </w:rPr>
        <w:t xml:space="preserve"> </w:t>
      </w:r>
      <w:r w:rsidRPr="004D4820">
        <w:rPr>
          <w:bCs/>
          <w:szCs w:val="24"/>
          <w:lang w:val="pt-BR"/>
        </w:rPr>
        <w:t>se</w:t>
      </w:r>
      <w:r w:rsidRPr="004D4820">
        <w:rPr>
          <w:rFonts w:eastAsia="Arial"/>
          <w:bCs/>
          <w:szCs w:val="24"/>
          <w:lang w:val="pt-BR"/>
        </w:rPr>
        <w:t xml:space="preserve"> </w:t>
      </w:r>
      <w:r w:rsidRPr="004D4820">
        <w:rPr>
          <w:bCs/>
          <w:szCs w:val="24"/>
          <w:lang w:val="pt-BR"/>
        </w:rPr>
        <w:t>apurem</w:t>
      </w:r>
      <w:r w:rsidRPr="004D4820">
        <w:rPr>
          <w:rFonts w:eastAsia="Arial"/>
          <w:bCs/>
          <w:szCs w:val="24"/>
          <w:lang w:val="pt-BR"/>
        </w:rPr>
        <w:t xml:space="preserve"> </w:t>
      </w:r>
      <w:r w:rsidRPr="004D4820">
        <w:rPr>
          <w:bCs/>
          <w:szCs w:val="24"/>
          <w:lang w:val="pt-BR"/>
        </w:rPr>
        <w:t>os</w:t>
      </w:r>
      <w:r w:rsidRPr="004D4820">
        <w:rPr>
          <w:rFonts w:eastAsia="Arial"/>
          <w:bCs/>
          <w:szCs w:val="24"/>
          <w:lang w:val="pt-BR"/>
        </w:rPr>
        <w:t xml:space="preserve"> </w:t>
      </w:r>
      <w:r w:rsidRPr="004D4820">
        <w:rPr>
          <w:bCs/>
          <w:szCs w:val="24"/>
          <w:lang w:val="pt-BR"/>
        </w:rPr>
        <w:t>fatos,</w:t>
      </w:r>
      <w:r w:rsidRPr="004D4820">
        <w:rPr>
          <w:rFonts w:eastAsia="Arial"/>
          <w:bCs/>
          <w:szCs w:val="24"/>
          <w:lang w:val="pt-BR"/>
        </w:rPr>
        <w:t xml:space="preserve"> </w:t>
      </w:r>
      <w:r w:rsidRPr="004D4820">
        <w:rPr>
          <w:bCs/>
          <w:szCs w:val="24"/>
          <w:lang w:val="pt-BR"/>
        </w:rPr>
        <w:t>convocando</w:t>
      </w:r>
      <w:r w:rsidRPr="004D4820">
        <w:rPr>
          <w:rFonts w:eastAsia="Arial"/>
          <w:bCs/>
          <w:szCs w:val="24"/>
          <w:lang w:val="pt-BR"/>
        </w:rPr>
        <w:t xml:space="preserve"> </w:t>
      </w:r>
      <w:r w:rsidRPr="004D4820">
        <w:rPr>
          <w:bCs/>
          <w:szCs w:val="24"/>
          <w:lang w:val="pt-BR"/>
        </w:rPr>
        <w:t>imediatamente</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suplente.</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3°</w:t>
      </w:r>
      <w:r w:rsidRPr="004D4820">
        <w:rPr>
          <w:bCs/>
          <w:szCs w:val="24"/>
          <w:lang w:val="pt-BR"/>
        </w:rPr>
        <w:t xml:space="preserve"> Para</w:t>
      </w:r>
      <w:r w:rsidRPr="004D4820">
        <w:rPr>
          <w:rFonts w:eastAsia="Arial"/>
          <w:bCs/>
          <w:szCs w:val="24"/>
          <w:lang w:val="pt-BR"/>
        </w:rPr>
        <w:t xml:space="preserve"> </w:t>
      </w:r>
      <w:r w:rsidRPr="004D4820">
        <w:rPr>
          <w:bCs/>
          <w:szCs w:val="24"/>
          <w:lang w:val="pt-BR"/>
        </w:rPr>
        <w:t>apuração</w:t>
      </w:r>
      <w:r w:rsidRPr="004D4820">
        <w:rPr>
          <w:rFonts w:eastAsia="Arial"/>
          <w:bCs/>
          <w:szCs w:val="24"/>
          <w:lang w:val="pt-BR"/>
        </w:rPr>
        <w:t xml:space="preserve"> </w:t>
      </w:r>
      <w:r w:rsidRPr="004D4820">
        <w:rPr>
          <w:bCs/>
          <w:szCs w:val="24"/>
          <w:lang w:val="pt-BR"/>
        </w:rPr>
        <w:t>dos</w:t>
      </w:r>
      <w:r w:rsidRPr="004D4820">
        <w:rPr>
          <w:rFonts w:eastAsia="Arial"/>
          <w:bCs/>
          <w:szCs w:val="24"/>
          <w:lang w:val="pt-BR"/>
        </w:rPr>
        <w:t xml:space="preserve"> </w:t>
      </w:r>
      <w:r w:rsidRPr="004D4820">
        <w:rPr>
          <w:bCs/>
          <w:szCs w:val="24"/>
          <w:lang w:val="pt-BR"/>
        </w:rPr>
        <w:t>fatos,</w:t>
      </w:r>
      <w:r w:rsidRPr="004D4820">
        <w:rPr>
          <w:rFonts w:eastAsia="Arial"/>
          <w:bCs/>
          <w:szCs w:val="24"/>
          <w:lang w:val="pt-BR"/>
        </w:rPr>
        <w:t xml:space="preserve"> a </w:t>
      </w:r>
      <w:r w:rsidRPr="004D4820">
        <w:rPr>
          <w:bCs/>
          <w:szCs w:val="24"/>
          <w:lang w:val="pt-BR"/>
        </w:rPr>
        <w:t>Secretaria Municipal de Assistência Social designará</w:t>
      </w:r>
      <w:r w:rsidRPr="004D4820">
        <w:rPr>
          <w:rFonts w:eastAsia="Arial"/>
          <w:bCs/>
          <w:szCs w:val="24"/>
          <w:lang w:val="pt-BR"/>
        </w:rPr>
        <w:t xml:space="preserve"> </w:t>
      </w:r>
      <w:r w:rsidRPr="004D4820">
        <w:rPr>
          <w:bCs/>
          <w:szCs w:val="24"/>
          <w:lang w:val="pt-BR"/>
        </w:rPr>
        <w:t>uma</w:t>
      </w:r>
      <w:r w:rsidRPr="004D4820">
        <w:rPr>
          <w:rFonts w:eastAsia="Arial"/>
          <w:bCs/>
          <w:szCs w:val="24"/>
          <w:lang w:val="pt-BR"/>
        </w:rPr>
        <w:t xml:space="preserve"> </w:t>
      </w:r>
      <w:r w:rsidRPr="004D4820">
        <w:rPr>
          <w:bCs/>
          <w:szCs w:val="24"/>
          <w:lang w:val="pt-BR"/>
        </w:rPr>
        <w:t>comissão</w:t>
      </w:r>
      <w:r w:rsidRPr="004D4820">
        <w:rPr>
          <w:rFonts w:eastAsia="Arial"/>
          <w:bCs/>
          <w:szCs w:val="24"/>
          <w:lang w:val="pt-BR"/>
        </w:rPr>
        <w:t xml:space="preserve"> </w:t>
      </w:r>
      <w:r w:rsidRPr="004D4820">
        <w:rPr>
          <w:bCs/>
          <w:szCs w:val="24"/>
          <w:lang w:val="pt-BR"/>
        </w:rPr>
        <w:t>especial,</w:t>
      </w:r>
      <w:r w:rsidRPr="004D4820">
        <w:rPr>
          <w:rFonts w:eastAsia="Arial"/>
          <w:bCs/>
          <w:szCs w:val="24"/>
          <w:lang w:val="pt-BR"/>
        </w:rPr>
        <w:t xml:space="preserve"> nos termos do Estatuto dos Servidores Públicos Municipais</w:t>
      </w:r>
      <w:r w:rsidRPr="004D4820">
        <w:rPr>
          <w:bCs/>
          <w:szCs w:val="24"/>
          <w:lang w:val="pt-BR"/>
        </w:rPr>
        <w:t>.</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shd w:val="clear" w:color="auto" w:fill="FFFF00"/>
          <w:lang w:val="pt-BR"/>
        </w:rPr>
      </w:pPr>
      <w:r w:rsidRPr="004D4820">
        <w:rPr>
          <w:b/>
          <w:bCs/>
          <w:szCs w:val="24"/>
          <w:lang w:val="pt-BR"/>
        </w:rPr>
        <w:t>§ 4º</w:t>
      </w:r>
      <w:r w:rsidRPr="004D4820">
        <w:rPr>
          <w:bCs/>
          <w:szCs w:val="24"/>
          <w:lang w:val="pt-BR"/>
        </w:rPr>
        <w:t xml:space="preserve"> A perda do mandato será decretada pela Secretaria Municipal de Assistência Social e publicada </w:t>
      </w:r>
      <w:r w:rsidRPr="004D4820">
        <w:rPr>
          <w:szCs w:val="24"/>
          <w:lang w:val="pt-BR"/>
        </w:rPr>
        <w:t>no</w:t>
      </w:r>
      <w:r w:rsidRPr="004D4820">
        <w:rPr>
          <w:rFonts w:eastAsia="Arial"/>
          <w:szCs w:val="24"/>
          <w:lang w:val="pt-BR"/>
        </w:rPr>
        <w:t xml:space="preserve"> </w:t>
      </w:r>
      <w:r w:rsidRPr="004D4820">
        <w:rPr>
          <w:szCs w:val="24"/>
          <w:lang w:val="pt-BR"/>
        </w:rPr>
        <w:t>órgão</w:t>
      </w:r>
      <w:r w:rsidRPr="004D4820">
        <w:rPr>
          <w:rFonts w:eastAsia="Arial"/>
          <w:szCs w:val="24"/>
          <w:lang w:val="pt-BR"/>
        </w:rPr>
        <w:t xml:space="preserve"> </w:t>
      </w:r>
      <w:r w:rsidRPr="004D4820">
        <w:rPr>
          <w:szCs w:val="24"/>
          <w:lang w:val="pt-BR"/>
        </w:rPr>
        <w:t>oficial</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município,</w:t>
      </w:r>
      <w:r w:rsidRPr="004D4820">
        <w:rPr>
          <w:rFonts w:eastAsia="Arial"/>
          <w:szCs w:val="24"/>
          <w:lang w:val="pt-BR"/>
        </w:rPr>
        <w:t xml:space="preserve"> </w:t>
      </w:r>
      <w:r w:rsidRPr="004D4820">
        <w:rPr>
          <w:szCs w:val="24"/>
          <w:lang w:val="pt-BR"/>
        </w:rPr>
        <w:t>seguindo</w:t>
      </w:r>
      <w:r w:rsidRPr="004D4820">
        <w:rPr>
          <w:rFonts w:eastAsia="Arial"/>
          <w:szCs w:val="24"/>
          <w:lang w:val="pt-BR"/>
        </w:rPr>
        <w:t xml:space="preserve"> </w:t>
      </w:r>
      <w:r w:rsidRPr="004D4820">
        <w:rPr>
          <w:szCs w:val="24"/>
          <w:lang w:val="pt-BR"/>
        </w:rPr>
        <w:t>o mesmo trâmite para publicação dos demais atos do Poder Executivo Municipal</w:t>
      </w:r>
      <w:r w:rsidRPr="004D4820">
        <w:rPr>
          <w:bCs/>
          <w:szCs w:val="24"/>
          <w:lang w:val="pt-BR"/>
        </w:rPr>
        <w:t xml:space="preserve">. </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bCs/>
        </w:rPr>
      </w:pPr>
      <w:r w:rsidRPr="004D4820">
        <w:rPr>
          <w:b/>
          <w:bCs/>
        </w:rPr>
        <w:t>CAPÍTULO IV</w:t>
      </w:r>
    </w:p>
    <w:p w:rsidR="000F06E7" w:rsidRPr="004D4820" w:rsidRDefault="000F06E7" w:rsidP="000F06E7">
      <w:pPr>
        <w:tabs>
          <w:tab w:val="left" w:pos="720"/>
          <w:tab w:val="left" w:pos="3345"/>
        </w:tabs>
        <w:jc w:val="center"/>
        <w:rPr>
          <w:b/>
          <w:bCs/>
        </w:rPr>
      </w:pPr>
      <w:r w:rsidRPr="004D4820">
        <w:rPr>
          <w:b/>
          <w:bCs/>
        </w:rPr>
        <w:t>DO FUNDO MUNICIPAL DOS DIREITOS DA CRIANÇA E DO ADOLESCENTE DO MUNICÍPIO DE - FMDCA</w:t>
      </w:r>
    </w:p>
    <w:p w:rsidR="000F06E7" w:rsidRPr="004D4820" w:rsidRDefault="000F06E7" w:rsidP="000F06E7">
      <w:pPr>
        <w:tabs>
          <w:tab w:val="left" w:pos="720"/>
          <w:tab w:val="left" w:pos="3345"/>
        </w:tabs>
        <w:jc w:val="center"/>
        <w:rPr>
          <w:b/>
          <w:bCs/>
        </w:rPr>
      </w:pPr>
    </w:p>
    <w:p w:rsidR="000F06E7" w:rsidRPr="004D4820" w:rsidRDefault="000F06E7" w:rsidP="000F06E7">
      <w:pPr>
        <w:tabs>
          <w:tab w:val="left" w:pos="720"/>
          <w:tab w:val="left" w:pos="3345"/>
        </w:tabs>
        <w:jc w:val="center"/>
        <w:rPr>
          <w:b/>
          <w:bCs/>
        </w:rPr>
      </w:pPr>
      <w:r w:rsidRPr="004D4820">
        <w:rPr>
          <w:b/>
          <w:bCs/>
        </w:rPr>
        <w:t>Seção I</w:t>
      </w:r>
    </w:p>
    <w:p w:rsidR="000F06E7" w:rsidRPr="004D4820" w:rsidRDefault="000F06E7" w:rsidP="000F06E7">
      <w:pPr>
        <w:tabs>
          <w:tab w:val="left" w:pos="720"/>
          <w:tab w:val="left" w:pos="3345"/>
        </w:tabs>
        <w:jc w:val="center"/>
        <w:rPr>
          <w:b/>
          <w:bCs/>
        </w:rPr>
      </w:pPr>
      <w:r w:rsidRPr="004D4820">
        <w:rPr>
          <w:b/>
          <w:bCs/>
        </w:rPr>
        <w:t>DOS OBJETIVOS</w:t>
      </w: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ind w:firstLine="1418"/>
        <w:jc w:val="both"/>
      </w:pPr>
      <w:r w:rsidRPr="004D4820">
        <w:rPr>
          <w:b/>
        </w:rPr>
        <w:t>Art. 94</w:t>
      </w:r>
      <w:r w:rsidRPr="004D4820">
        <w:t xml:space="preserve"> O Fundo Municipal dos Direitos da Criança e do Adolescente do Município de Sorriso - FMDCA, passa a ser disciplinado de acordo com as regras previstas na Lei nº8069, de 1990, pelas disposições da Resolução nº 137/2010/CONANDA, nesta Lei e em Resoluções do Conselho Municipal dos Direitos da Criança e do Adolescente – CMDCA.</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Parágrafo único.</w:t>
      </w:r>
      <w:r w:rsidRPr="004D4820">
        <w:rPr>
          <w:b/>
          <w:i/>
        </w:rPr>
        <w:t xml:space="preserve"> </w:t>
      </w:r>
      <w:r w:rsidRPr="004D4820">
        <w:t>O FMDCA, do Município de Sorriso vincula-se ao Conselho Municipal de Direitos da Criança e do Adolescente - CMDCA, que é o órgão formulador, deliberativo e controlador das ações de implementação da política dos direitos da criança e do adolescente, responsável por gerir os recursos a ele carreados, fixar critérios para sua utilização e estabelecer o plano de aplicação desses recursos, conforme o disposto no artigo 260, §2º, da Lei 8069/90.</w:t>
      </w: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ind w:firstLine="1418"/>
        <w:jc w:val="both"/>
      </w:pPr>
      <w:r w:rsidRPr="004D4820">
        <w:rPr>
          <w:b/>
        </w:rPr>
        <w:t>Art. 95</w:t>
      </w:r>
      <w:r w:rsidRPr="004D4820">
        <w:t xml:space="preserve"> O FMDCA tem por objetivo facilitar a captação, o repasse e as aplicações dos recursos destinados ao desenvolvimento das ações de atendimento à criança e ao adolescente, segundo as deliberações do CMDCA, ao qual está vinculado.</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xml:space="preserve">§ 1º </w:t>
      </w:r>
      <w:r w:rsidRPr="004D4820">
        <w:t xml:space="preserve">As ações de que trata o </w:t>
      </w:r>
      <w:r w:rsidRPr="004D4820">
        <w:rPr>
          <w:i/>
        </w:rPr>
        <w:t>caput</w:t>
      </w:r>
      <w:r w:rsidRPr="004D4820">
        <w:t xml:space="preserve"> deste artigo referem-se prioritariamente aos programas de proteção especial à criança e ao adolescente, expostos à situação de risco pessoal e social, bem como aos objetivos estabelecidos no art. 260, §2º, do ECA.</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2º</w:t>
      </w:r>
      <w:r w:rsidRPr="004D4820">
        <w:t xml:space="preserve"> Os recursos deste Fundo poderão se destinar a pesquisa e estudos relacionados à situação da Infância e da Adolescência no Município, bem como à capacitação dos membros do Conselho Tutelar e Conselho Municipal de Direitos da Criança e do Adolescente.</w:t>
      </w:r>
    </w:p>
    <w:p w:rsidR="000F06E7" w:rsidRPr="004D4820" w:rsidRDefault="000F06E7" w:rsidP="000F06E7">
      <w:pPr>
        <w:tabs>
          <w:tab w:val="left" w:pos="720"/>
          <w:tab w:val="left" w:pos="3345"/>
        </w:tabs>
        <w:ind w:firstLine="1418"/>
        <w:jc w:val="both"/>
        <w:rPr>
          <w:b/>
          <w:bCs/>
        </w:rPr>
      </w:pPr>
      <w:r w:rsidRPr="004D4820">
        <w:rPr>
          <w:b/>
          <w:bCs/>
        </w:rPr>
        <w:tab/>
      </w:r>
    </w:p>
    <w:p w:rsidR="000F06E7" w:rsidRPr="004D4820" w:rsidRDefault="000F06E7" w:rsidP="000F06E7">
      <w:pPr>
        <w:tabs>
          <w:tab w:val="left" w:pos="720"/>
          <w:tab w:val="left" w:pos="3345"/>
        </w:tabs>
        <w:ind w:firstLine="1418"/>
        <w:jc w:val="both"/>
      </w:pPr>
      <w:r w:rsidRPr="004D4820">
        <w:rPr>
          <w:b/>
          <w:bCs/>
        </w:rPr>
        <w:t>§ 3º</w:t>
      </w:r>
      <w:r w:rsidRPr="004D4820">
        <w:t xml:space="preserve"> Os recursos do FMDCA serão administrados segundo o programa definido pelo CMDCA, que integrará o orçamento do Município e será aprovado pelo Legislativo Municipal.</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r w:rsidRPr="004D4820">
        <w:rPr>
          <w:b/>
          <w:bCs/>
        </w:rPr>
        <w:t>§ 4º</w:t>
      </w:r>
      <w:r w:rsidRPr="004D4820">
        <w:t xml:space="preserve"> O Fundo dos Direitos da Criança e do Adolescente - FMDCA deve constituir unidade orçamentária própria e ser parte integrante do orçamento público.</w:t>
      </w:r>
    </w:p>
    <w:p w:rsidR="000F06E7" w:rsidRPr="004D4820" w:rsidRDefault="000F06E7" w:rsidP="000F06E7">
      <w:pPr>
        <w:tabs>
          <w:tab w:val="left" w:pos="720"/>
          <w:tab w:val="left" w:pos="3345"/>
        </w:tabs>
        <w:ind w:firstLine="1418"/>
        <w:jc w:val="both"/>
      </w:pPr>
      <w:r w:rsidRPr="004D4820">
        <w:rPr>
          <w:b/>
          <w:bCs/>
        </w:rPr>
        <w:t xml:space="preserve">§ 5º </w:t>
      </w:r>
      <w:r w:rsidRPr="004D4820">
        <w:t xml:space="preserve">No Município deve haver um único e respectivo Fundo Municipal dos Direitos da Criança e do Adolescente, conforme estabelece o art. 88, IV, da Lei </w:t>
      </w:r>
      <w:proofErr w:type="gramStart"/>
      <w:r w:rsidRPr="004D4820">
        <w:t>n.º</w:t>
      </w:r>
      <w:proofErr w:type="gramEnd"/>
      <w:r w:rsidRPr="004D4820">
        <w:t xml:space="preserve"> 8.069, de 1990.</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jc w:val="center"/>
        <w:rPr>
          <w:b/>
          <w:bCs/>
        </w:rPr>
      </w:pPr>
      <w:r w:rsidRPr="004D4820">
        <w:rPr>
          <w:b/>
          <w:bCs/>
        </w:rPr>
        <w:t>Seção II</w:t>
      </w:r>
    </w:p>
    <w:p w:rsidR="000F06E7" w:rsidRPr="004D4820" w:rsidRDefault="000F06E7" w:rsidP="000F06E7">
      <w:pPr>
        <w:tabs>
          <w:tab w:val="left" w:pos="720"/>
          <w:tab w:val="left" w:pos="3345"/>
        </w:tabs>
        <w:jc w:val="center"/>
        <w:rPr>
          <w:b/>
          <w:bCs/>
        </w:rPr>
      </w:pPr>
      <w:r w:rsidRPr="004D4820">
        <w:rPr>
          <w:b/>
          <w:bCs/>
        </w:rPr>
        <w:t>DA OPERACIONALIZAÇÃO DO FMDCA</w:t>
      </w: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ind w:firstLine="1418"/>
        <w:jc w:val="both"/>
      </w:pPr>
      <w:r w:rsidRPr="004D4820">
        <w:rPr>
          <w:b/>
        </w:rPr>
        <w:t>Art. 96</w:t>
      </w:r>
      <w:r w:rsidRPr="004D4820">
        <w:t xml:space="preserve"> São atribuições do Conselho Municipal – CMDCA em relação ao Fundo – FMDCA – de que trata este Capítulo:</w:t>
      </w:r>
    </w:p>
    <w:p w:rsidR="000F06E7" w:rsidRPr="004D4820" w:rsidRDefault="000F06E7" w:rsidP="000F06E7">
      <w:pPr>
        <w:autoSpaceDE w:val="0"/>
        <w:autoSpaceDN w:val="0"/>
        <w:adjustRightInd w:val="0"/>
        <w:ind w:firstLine="1418"/>
        <w:jc w:val="both"/>
      </w:pPr>
      <w:r w:rsidRPr="004D4820">
        <w:rPr>
          <w:b/>
        </w:rPr>
        <w:t xml:space="preserve">I </w:t>
      </w:r>
      <w:r w:rsidRPr="004D4820">
        <w:t xml:space="preserve">- </w:t>
      </w:r>
      <w:proofErr w:type="gramStart"/>
      <w:r w:rsidRPr="004D4820">
        <w:t>elaborar e deliberar</w:t>
      </w:r>
      <w:proofErr w:type="gramEnd"/>
      <w:r w:rsidRPr="004D4820">
        <w:t xml:space="preserve"> sobre a política de promoção, proteção, defesa e atendimento dos direitos da criança e do adolescente no seu âmbito de ação;</w:t>
      </w:r>
    </w:p>
    <w:p w:rsidR="000F06E7" w:rsidRPr="004D4820" w:rsidRDefault="000F06E7" w:rsidP="000F06E7">
      <w:pPr>
        <w:autoSpaceDE w:val="0"/>
        <w:autoSpaceDN w:val="0"/>
        <w:adjustRightInd w:val="0"/>
        <w:ind w:firstLine="1418"/>
        <w:jc w:val="both"/>
      </w:pPr>
      <w:r w:rsidRPr="004D4820">
        <w:rPr>
          <w:b/>
        </w:rPr>
        <w:t>II</w:t>
      </w:r>
      <w:r w:rsidRPr="004D4820">
        <w:t xml:space="preserve"> - </w:t>
      </w:r>
      <w:proofErr w:type="gramStart"/>
      <w:r w:rsidRPr="004D4820">
        <w:t>promover</w:t>
      </w:r>
      <w:proofErr w:type="gramEnd"/>
      <w:r w:rsidRPr="004D4820">
        <w:t xml:space="preserve"> a realização periódica de diagnósticos relativos à situação da infância e da adolescência bem como do Sistema de Garantia dos Direitos da Criança e do Adolescente no âmbito de sua competência;</w:t>
      </w:r>
    </w:p>
    <w:p w:rsidR="000F06E7" w:rsidRPr="004D4820" w:rsidRDefault="000F06E7" w:rsidP="000F06E7">
      <w:pPr>
        <w:autoSpaceDE w:val="0"/>
        <w:autoSpaceDN w:val="0"/>
        <w:adjustRightInd w:val="0"/>
        <w:ind w:firstLine="1418"/>
        <w:jc w:val="both"/>
      </w:pPr>
      <w:r w:rsidRPr="004D4820">
        <w:rPr>
          <w:b/>
        </w:rPr>
        <w:t xml:space="preserve">III </w:t>
      </w:r>
      <w:r w:rsidRPr="004D4820">
        <w:t>- elaborar planos de ação anuais ou plurianuais, contendo os programas a serem implementados no âmbito da política de promoção, proteção, defesa e atendimento dos direitos da criança e do adolescente, e as respectivas metas, considerando os resultados dos diagnósticos realizados e observando os prazos legais do ciclo orçamentário;</w:t>
      </w:r>
    </w:p>
    <w:p w:rsidR="000F06E7" w:rsidRPr="004D4820" w:rsidRDefault="000F06E7" w:rsidP="000F06E7">
      <w:pPr>
        <w:autoSpaceDE w:val="0"/>
        <w:autoSpaceDN w:val="0"/>
        <w:adjustRightInd w:val="0"/>
        <w:ind w:firstLine="1418"/>
        <w:jc w:val="both"/>
      </w:pPr>
      <w:r w:rsidRPr="004D4820">
        <w:rPr>
          <w:b/>
        </w:rPr>
        <w:t>IV</w:t>
      </w:r>
      <w:r w:rsidRPr="004D4820">
        <w:t xml:space="preserve"> - </w:t>
      </w:r>
      <w:proofErr w:type="gramStart"/>
      <w:r w:rsidRPr="004D4820">
        <w:t>elaborar</w:t>
      </w:r>
      <w:proofErr w:type="gramEnd"/>
      <w:r w:rsidRPr="004D4820">
        <w:t xml:space="preserve"> anualmente o plano de aplicação dos recursos do Fundo, considerando as metas estabelecidas para o período, em conformidade com o plano de ação;</w:t>
      </w:r>
    </w:p>
    <w:p w:rsidR="000F06E7" w:rsidRPr="004D4820" w:rsidRDefault="000F06E7" w:rsidP="000F06E7">
      <w:pPr>
        <w:autoSpaceDE w:val="0"/>
        <w:autoSpaceDN w:val="0"/>
        <w:adjustRightInd w:val="0"/>
        <w:ind w:firstLine="1418"/>
        <w:jc w:val="both"/>
      </w:pPr>
      <w:r w:rsidRPr="004D4820">
        <w:rPr>
          <w:b/>
        </w:rPr>
        <w:t xml:space="preserve">V </w:t>
      </w:r>
      <w:r w:rsidRPr="004D4820">
        <w:t xml:space="preserve">- </w:t>
      </w:r>
      <w:proofErr w:type="gramStart"/>
      <w:r w:rsidRPr="004D4820">
        <w:t>elaborar</w:t>
      </w:r>
      <w:proofErr w:type="gramEnd"/>
      <w:r w:rsidRPr="004D4820">
        <w:t xml:space="preserve"> editais fixando os procedimentos e critérios para a aprovação de projetos a serem financiados com recursos do Fundo dos Direitos da Criança e do Adolescente, em consonância com o estabelecido no plano de aplicação e obediência aos princípios de legalidade, impessoalidade, moralidade e publicidade;</w:t>
      </w:r>
    </w:p>
    <w:p w:rsidR="000F06E7" w:rsidRPr="004D4820" w:rsidRDefault="000F06E7" w:rsidP="000F06E7">
      <w:pPr>
        <w:autoSpaceDE w:val="0"/>
        <w:autoSpaceDN w:val="0"/>
        <w:adjustRightInd w:val="0"/>
        <w:ind w:firstLine="1418"/>
        <w:jc w:val="both"/>
      </w:pPr>
      <w:r w:rsidRPr="004D4820">
        <w:rPr>
          <w:b/>
        </w:rPr>
        <w:t>VI</w:t>
      </w:r>
      <w:r w:rsidRPr="004D4820">
        <w:t xml:space="preserve"> – </w:t>
      </w:r>
      <w:proofErr w:type="gramStart"/>
      <w:r w:rsidRPr="004D4820">
        <w:t>dar</w:t>
      </w:r>
      <w:proofErr w:type="gramEnd"/>
      <w:r w:rsidRPr="004D4820">
        <w:t xml:space="preserve"> publicidade aos projetos selecionados com base nos editais a serem financiados pelo Fundo dos Direitos da Criança e do Adolescente;</w:t>
      </w:r>
    </w:p>
    <w:p w:rsidR="000F06E7" w:rsidRPr="004D4820" w:rsidRDefault="000F06E7" w:rsidP="000F06E7">
      <w:pPr>
        <w:autoSpaceDE w:val="0"/>
        <w:autoSpaceDN w:val="0"/>
        <w:adjustRightInd w:val="0"/>
        <w:ind w:firstLine="1418"/>
        <w:jc w:val="both"/>
      </w:pPr>
      <w:r w:rsidRPr="004D4820">
        <w:rPr>
          <w:b/>
        </w:rPr>
        <w:t>VII</w:t>
      </w:r>
      <w:r w:rsidRPr="004D4820">
        <w:t xml:space="preserve"> - monitorar e avaliar a aplicação dos recursos do Fundo dos Direitos da Criança e do Adolescente, por intermédio de balancetes trimestrais, relatório financeiro e o balanço anual do fundo dos Direitos da Criança e do Adolescente, sem prejuízo de outras formas, garantindo a devida </w:t>
      </w:r>
      <w:proofErr w:type="spellStart"/>
      <w:r w:rsidRPr="004D4820">
        <w:t>publicização</w:t>
      </w:r>
      <w:proofErr w:type="spellEnd"/>
      <w:r w:rsidRPr="004D4820">
        <w:t xml:space="preserve"> dessas informações, em sintonia com o disposto em legislação específica;</w:t>
      </w:r>
    </w:p>
    <w:p w:rsidR="000F06E7" w:rsidRPr="004D4820" w:rsidRDefault="000F06E7" w:rsidP="000F06E7">
      <w:pPr>
        <w:autoSpaceDE w:val="0"/>
        <w:autoSpaceDN w:val="0"/>
        <w:adjustRightInd w:val="0"/>
        <w:ind w:firstLine="1418"/>
        <w:jc w:val="both"/>
      </w:pPr>
      <w:r w:rsidRPr="004D4820">
        <w:rPr>
          <w:b/>
        </w:rPr>
        <w:t>VIII</w:t>
      </w:r>
      <w:r w:rsidRPr="004D4820">
        <w:t xml:space="preserve"> - monitorar e fiscalizar os programas, projetos e ações financiadas com os recursos do Fundo, segundo critérios e meios definidos pelos próprios Conselhos, bem como solicitar aos responsáveis, a qualquer tempo, as informações necessárias ao acompanhamento e à avaliação das atividades apoiadas pelo Fundo dos Direitos da Criança e do Adolescente;</w:t>
      </w:r>
    </w:p>
    <w:p w:rsidR="000F06E7" w:rsidRPr="004D4820" w:rsidRDefault="000F06E7" w:rsidP="000F06E7">
      <w:pPr>
        <w:autoSpaceDE w:val="0"/>
        <w:autoSpaceDN w:val="0"/>
        <w:adjustRightInd w:val="0"/>
        <w:ind w:firstLine="1418"/>
        <w:jc w:val="both"/>
      </w:pPr>
      <w:r w:rsidRPr="004D4820">
        <w:rPr>
          <w:b/>
        </w:rPr>
        <w:t>IX</w:t>
      </w:r>
      <w:r w:rsidRPr="004D4820">
        <w:t xml:space="preserve"> - </w:t>
      </w:r>
      <w:proofErr w:type="gramStart"/>
      <w:r w:rsidRPr="004D4820">
        <w:t>desenvolver</w:t>
      </w:r>
      <w:proofErr w:type="gramEnd"/>
      <w:r w:rsidRPr="004D4820">
        <w:t xml:space="preserve"> atividades relacionadas à ampliação da captação de recursos para o Fundo; e</w:t>
      </w:r>
    </w:p>
    <w:p w:rsidR="000F06E7" w:rsidRPr="004D4820" w:rsidRDefault="000F06E7" w:rsidP="000F06E7">
      <w:pPr>
        <w:autoSpaceDE w:val="0"/>
        <w:autoSpaceDN w:val="0"/>
        <w:adjustRightInd w:val="0"/>
        <w:ind w:firstLine="1418"/>
        <w:jc w:val="both"/>
      </w:pPr>
      <w:r w:rsidRPr="004D4820">
        <w:rPr>
          <w:b/>
        </w:rPr>
        <w:t xml:space="preserve">X </w:t>
      </w:r>
      <w:r w:rsidRPr="004D4820">
        <w:t xml:space="preserve">- </w:t>
      </w:r>
      <w:proofErr w:type="gramStart"/>
      <w:r w:rsidRPr="004D4820">
        <w:t>mobilizar</w:t>
      </w:r>
      <w:proofErr w:type="gramEnd"/>
      <w:r w:rsidRPr="004D4820">
        <w:t xml:space="preserve"> a sociedade para participar no processo de elaboração e implementação da política de promoção, proteção, defesa e atendimento dos direitos da criança e do adolescente, bem como na fiscalização da aplicação dos recursos do Fundo dos Direitos da Criança e do Adolescente.</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Parágrafo único.</w:t>
      </w:r>
      <w:r w:rsidRPr="004D4820">
        <w:t xml:space="preserve"> Para o desempenho de suas atribuições, o Poder Executivo deverá garantir ao Conselho dos Direitos da Criança e do Adolescente o suficiente e necessário suporte organizacional, estrutura física, recursos humanos e financeiros.</w:t>
      </w:r>
    </w:p>
    <w:p w:rsidR="000F06E7" w:rsidRPr="004D4820" w:rsidRDefault="000F06E7" w:rsidP="000F06E7">
      <w:pPr>
        <w:tabs>
          <w:tab w:val="left" w:pos="720"/>
          <w:tab w:val="left" w:pos="3345"/>
        </w:tabs>
        <w:ind w:firstLine="1418"/>
        <w:jc w:val="center"/>
        <w:rPr>
          <w:b/>
          <w:bCs/>
        </w:rPr>
      </w:pPr>
    </w:p>
    <w:p w:rsidR="000F06E7" w:rsidRPr="004D4820" w:rsidRDefault="000F06E7" w:rsidP="000F06E7">
      <w:pPr>
        <w:tabs>
          <w:tab w:val="left" w:pos="720"/>
          <w:tab w:val="left" w:pos="3345"/>
        </w:tabs>
        <w:ind w:firstLine="1418"/>
        <w:jc w:val="both"/>
        <w:rPr>
          <w:bCs/>
        </w:rPr>
      </w:pPr>
      <w:r w:rsidRPr="004D4820">
        <w:rPr>
          <w:b/>
        </w:rPr>
        <w:t>Art. 97</w:t>
      </w:r>
      <w:r w:rsidRPr="004D4820">
        <w:t xml:space="preserve"> </w:t>
      </w:r>
      <w:r w:rsidRPr="004D4820">
        <w:rPr>
          <w:bCs/>
        </w:rPr>
        <w:t>O Poder Executivo nomeará o(s) servidor(es) público(s) que atuará(</w:t>
      </w:r>
      <w:proofErr w:type="spellStart"/>
      <w:r w:rsidRPr="004D4820">
        <w:rPr>
          <w:bCs/>
        </w:rPr>
        <w:t>ão</w:t>
      </w:r>
      <w:proofErr w:type="spellEnd"/>
      <w:r w:rsidRPr="004D4820">
        <w:rPr>
          <w:bCs/>
        </w:rPr>
        <w:t>) como gestor(es) e/ou ordenador(es) de despesas do</w:t>
      </w:r>
      <w:r w:rsidRPr="004D4820">
        <w:rPr>
          <w:rFonts w:eastAsia="Arial"/>
          <w:bCs/>
        </w:rPr>
        <w:t xml:space="preserve"> </w:t>
      </w:r>
      <w:r w:rsidRPr="004D4820">
        <w:rPr>
          <w:bCs/>
        </w:rPr>
        <w:t>Fundo</w:t>
      </w:r>
      <w:r w:rsidRPr="004D4820">
        <w:rPr>
          <w:rFonts w:eastAsia="Arial"/>
          <w:bCs/>
        </w:rPr>
        <w:t xml:space="preserve"> </w:t>
      </w:r>
      <w:r w:rsidRPr="004D4820">
        <w:rPr>
          <w:bCs/>
        </w:rPr>
        <w:t>Municipal</w:t>
      </w:r>
      <w:r w:rsidRPr="004D4820">
        <w:rPr>
          <w:rFonts w:eastAsia="Arial"/>
          <w:bCs/>
        </w:rPr>
        <w:t xml:space="preserve"> </w:t>
      </w:r>
      <w:r w:rsidRPr="004D4820">
        <w:rPr>
          <w:bCs/>
        </w:rPr>
        <w:t>dos Direitos da Criança</w:t>
      </w:r>
      <w:r w:rsidRPr="004D4820">
        <w:rPr>
          <w:rFonts w:eastAsia="Arial"/>
          <w:bCs/>
        </w:rPr>
        <w:t xml:space="preserve"> </w:t>
      </w:r>
      <w:r w:rsidRPr="004D4820">
        <w:rPr>
          <w:bCs/>
        </w:rPr>
        <w:t>e</w:t>
      </w:r>
      <w:r w:rsidRPr="004D4820">
        <w:rPr>
          <w:rFonts w:eastAsia="Arial"/>
          <w:bCs/>
        </w:rPr>
        <w:t xml:space="preserve"> </w:t>
      </w:r>
      <w:r w:rsidRPr="004D4820">
        <w:rPr>
          <w:bCs/>
        </w:rPr>
        <w:t>Adolescência</w:t>
      </w:r>
      <w:r w:rsidRPr="004D4820">
        <w:rPr>
          <w:rFonts w:eastAsia="Arial"/>
          <w:bCs/>
        </w:rPr>
        <w:t xml:space="preserve"> </w:t>
      </w:r>
      <w:r w:rsidRPr="004D4820">
        <w:rPr>
          <w:bCs/>
        </w:rPr>
        <w:t>-</w:t>
      </w:r>
      <w:r w:rsidRPr="004D4820">
        <w:rPr>
          <w:rFonts w:eastAsia="Arial"/>
          <w:bCs/>
        </w:rPr>
        <w:t xml:space="preserve"> </w:t>
      </w:r>
      <w:r w:rsidRPr="004D4820">
        <w:rPr>
          <w:bCs/>
        </w:rPr>
        <w:t>FMDCA, autoridade(s) de cujos atos resultarão na gestão, administração, contabilidade, controle e fiscalização do FMDCA, em acordo com o Conselho Municipal dos Direitos da Criança e do Adolescente - CMDCA, no prazo</w:t>
      </w:r>
      <w:r w:rsidRPr="004D4820">
        <w:rPr>
          <w:rFonts w:eastAsia="Arial"/>
          <w:bCs/>
        </w:rPr>
        <w:t xml:space="preserve"> </w:t>
      </w:r>
      <w:r w:rsidRPr="004D4820">
        <w:rPr>
          <w:bCs/>
        </w:rPr>
        <w:t>de</w:t>
      </w:r>
      <w:r w:rsidRPr="004D4820">
        <w:rPr>
          <w:rFonts w:eastAsia="Arial"/>
          <w:bCs/>
        </w:rPr>
        <w:t xml:space="preserve"> 6</w:t>
      </w:r>
      <w:r w:rsidRPr="004D4820">
        <w:rPr>
          <w:bCs/>
        </w:rPr>
        <w:t>0</w:t>
      </w:r>
      <w:r w:rsidRPr="004D4820">
        <w:rPr>
          <w:rFonts w:eastAsia="Arial"/>
          <w:bCs/>
        </w:rPr>
        <w:t xml:space="preserve"> </w:t>
      </w:r>
      <w:r w:rsidRPr="004D4820">
        <w:rPr>
          <w:bCs/>
        </w:rPr>
        <w:t>(sessenta)</w:t>
      </w:r>
      <w:r w:rsidRPr="004D4820">
        <w:rPr>
          <w:rFonts w:eastAsia="Arial"/>
          <w:bCs/>
        </w:rPr>
        <w:t xml:space="preserve"> </w:t>
      </w:r>
      <w:r w:rsidRPr="004D4820">
        <w:rPr>
          <w:bCs/>
        </w:rPr>
        <w:t>dias</w:t>
      </w:r>
      <w:r w:rsidRPr="004D4820">
        <w:rPr>
          <w:rFonts w:eastAsia="Arial"/>
          <w:bCs/>
        </w:rPr>
        <w:t xml:space="preserve"> </w:t>
      </w:r>
      <w:r w:rsidRPr="004D4820">
        <w:rPr>
          <w:bCs/>
        </w:rPr>
        <w:t>após</w:t>
      </w:r>
      <w:r w:rsidRPr="004D4820">
        <w:rPr>
          <w:rFonts w:eastAsia="Arial"/>
          <w:bCs/>
        </w:rPr>
        <w:t xml:space="preserve"> </w:t>
      </w:r>
      <w:r w:rsidRPr="004D4820">
        <w:rPr>
          <w:bCs/>
        </w:rPr>
        <w:t>a</w:t>
      </w:r>
      <w:r w:rsidRPr="004D4820">
        <w:rPr>
          <w:rFonts w:eastAsia="Arial"/>
          <w:bCs/>
        </w:rPr>
        <w:t xml:space="preserve"> </w:t>
      </w:r>
      <w:r w:rsidRPr="004D4820">
        <w:rPr>
          <w:bCs/>
        </w:rPr>
        <w:t>aprovação</w:t>
      </w:r>
      <w:r w:rsidRPr="004D4820">
        <w:rPr>
          <w:rFonts w:eastAsia="Arial"/>
          <w:bCs/>
        </w:rPr>
        <w:t xml:space="preserve"> </w:t>
      </w:r>
      <w:r w:rsidRPr="004D4820">
        <w:rPr>
          <w:bCs/>
        </w:rPr>
        <w:t>desta</w:t>
      </w:r>
      <w:r w:rsidRPr="004D4820">
        <w:rPr>
          <w:rFonts w:eastAsia="Arial"/>
          <w:bCs/>
        </w:rPr>
        <w:t xml:space="preserve"> </w:t>
      </w:r>
      <w:r w:rsidRPr="004D4820">
        <w:rPr>
          <w:bCs/>
        </w:rPr>
        <w:t>lei,</w:t>
      </w:r>
      <w:r w:rsidRPr="004D4820">
        <w:rPr>
          <w:rFonts w:eastAsia="Arial"/>
          <w:bCs/>
        </w:rPr>
        <w:t xml:space="preserve"> </w:t>
      </w:r>
      <w:r w:rsidRPr="004D4820">
        <w:rPr>
          <w:bCs/>
        </w:rPr>
        <w:t>observada</w:t>
      </w:r>
      <w:r w:rsidRPr="004D4820">
        <w:rPr>
          <w:rFonts w:eastAsia="Arial"/>
          <w:bCs/>
        </w:rPr>
        <w:t xml:space="preserve"> </w:t>
      </w:r>
      <w:r w:rsidRPr="004D4820">
        <w:rPr>
          <w:bCs/>
        </w:rPr>
        <w:t>as</w:t>
      </w:r>
      <w:r w:rsidRPr="004D4820">
        <w:rPr>
          <w:rFonts w:eastAsia="Arial"/>
          <w:bCs/>
        </w:rPr>
        <w:t xml:space="preserve"> </w:t>
      </w:r>
      <w:r w:rsidRPr="004D4820">
        <w:rPr>
          <w:bCs/>
        </w:rPr>
        <w:t>orientações</w:t>
      </w:r>
      <w:r w:rsidRPr="004D4820">
        <w:rPr>
          <w:rFonts w:eastAsia="Arial"/>
          <w:bCs/>
        </w:rPr>
        <w:t xml:space="preserve"> </w:t>
      </w:r>
      <w:r w:rsidRPr="004D4820">
        <w:rPr>
          <w:bCs/>
        </w:rPr>
        <w:t>contidas</w:t>
      </w:r>
      <w:r w:rsidRPr="004D4820">
        <w:rPr>
          <w:rFonts w:eastAsia="Arial"/>
          <w:bCs/>
        </w:rPr>
        <w:t xml:space="preserve"> </w:t>
      </w:r>
      <w:r w:rsidRPr="004D4820">
        <w:rPr>
          <w:bCs/>
        </w:rPr>
        <w:t>na</w:t>
      </w:r>
      <w:r w:rsidRPr="004D4820">
        <w:rPr>
          <w:rFonts w:eastAsia="Arial"/>
          <w:bCs/>
        </w:rPr>
        <w:t xml:space="preserve"> Lei Federal nº 8.069/90 (ECA), </w:t>
      </w:r>
      <w:r w:rsidRPr="004D4820">
        <w:rPr>
          <w:bCs/>
        </w:rPr>
        <w:t>Resoluções do Conselho</w:t>
      </w:r>
      <w:r w:rsidRPr="004D4820">
        <w:rPr>
          <w:rFonts w:eastAsia="Arial"/>
          <w:bCs/>
        </w:rPr>
        <w:t xml:space="preserve"> </w:t>
      </w:r>
      <w:r w:rsidRPr="004D4820">
        <w:rPr>
          <w:bCs/>
        </w:rPr>
        <w:t>Nacional</w:t>
      </w:r>
      <w:r w:rsidRPr="004D4820">
        <w:rPr>
          <w:rFonts w:eastAsia="Arial"/>
          <w:bCs/>
        </w:rPr>
        <w:t xml:space="preserve"> </w:t>
      </w:r>
      <w:r w:rsidRPr="004D4820">
        <w:rPr>
          <w:bCs/>
        </w:rPr>
        <w:t>dos</w:t>
      </w:r>
      <w:r w:rsidRPr="004D4820">
        <w:rPr>
          <w:rFonts w:eastAsia="Arial"/>
          <w:bCs/>
        </w:rPr>
        <w:t xml:space="preserve"> </w:t>
      </w:r>
      <w:r w:rsidRPr="004D4820">
        <w:rPr>
          <w:bCs/>
        </w:rPr>
        <w:t>Direitos</w:t>
      </w:r>
      <w:r w:rsidRPr="004D4820">
        <w:rPr>
          <w:rFonts w:eastAsia="Arial"/>
          <w:bCs/>
        </w:rPr>
        <w:t xml:space="preserve"> </w:t>
      </w:r>
      <w:r w:rsidRPr="004D4820">
        <w:rPr>
          <w:bCs/>
        </w:rPr>
        <w:t>da</w:t>
      </w:r>
      <w:r w:rsidRPr="004D4820">
        <w:rPr>
          <w:rFonts w:eastAsia="Arial"/>
          <w:bCs/>
        </w:rPr>
        <w:t xml:space="preserve"> </w:t>
      </w:r>
      <w:r w:rsidRPr="004D4820">
        <w:rPr>
          <w:bCs/>
        </w:rPr>
        <w:t>Criança</w:t>
      </w:r>
      <w:r w:rsidRPr="004D4820">
        <w:rPr>
          <w:rFonts w:eastAsia="Arial"/>
          <w:bCs/>
        </w:rPr>
        <w:t xml:space="preserve"> </w:t>
      </w:r>
      <w:r w:rsidRPr="004D4820">
        <w:rPr>
          <w:bCs/>
        </w:rPr>
        <w:t>e</w:t>
      </w:r>
      <w:r w:rsidRPr="004D4820">
        <w:rPr>
          <w:rFonts w:eastAsia="Arial"/>
          <w:bCs/>
        </w:rPr>
        <w:t xml:space="preserve"> </w:t>
      </w:r>
      <w:r w:rsidRPr="004D4820">
        <w:rPr>
          <w:bCs/>
        </w:rPr>
        <w:t>do</w:t>
      </w:r>
      <w:r w:rsidRPr="004D4820">
        <w:rPr>
          <w:rFonts w:eastAsia="Arial"/>
          <w:bCs/>
        </w:rPr>
        <w:t xml:space="preserve"> </w:t>
      </w:r>
      <w:r w:rsidRPr="004D4820">
        <w:rPr>
          <w:bCs/>
        </w:rPr>
        <w:t>Adolescente</w:t>
      </w:r>
      <w:r w:rsidRPr="004D4820">
        <w:rPr>
          <w:rFonts w:eastAsia="Arial"/>
          <w:bCs/>
        </w:rPr>
        <w:t xml:space="preserve"> </w:t>
      </w:r>
      <w:r w:rsidRPr="004D4820">
        <w:rPr>
          <w:bCs/>
        </w:rPr>
        <w:t>-</w:t>
      </w:r>
      <w:r w:rsidRPr="004D4820">
        <w:rPr>
          <w:rFonts w:eastAsia="Arial"/>
          <w:bCs/>
        </w:rPr>
        <w:t xml:space="preserve"> </w:t>
      </w:r>
      <w:r w:rsidRPr="004D4820">
        <w:rPr>
          <w:bCs/>
        </w:rPr>
        <w:t>CONANDA e legislações pertinentes aos Fundos especiais.</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A aplicação dos recursos do Fundo</w:t>
      </w:r>
      <w:r w:rsidRPr="004D4820">
        <w:rPr>
          <w:rFonts w:eastAsia="Arial"/>
          <w:bCs/>
        </w:rPr>
        <w:t xml:space="preserve"> </w:t>
      </w:r>
      <w:r w:rsidRPr="004D4820">
        <w:rPr>
          <w:bCs/>
        </w:rPr>
        <w:t>Municipal</w:t>
      </w:r>
      <w:r w:rsidRPr="004D4820">
        <w:rPr>
          <w:rFonts w:eastAsia="Arial"/>
          <w:bCs/>
        </w:rPr>
        <w:t xml:space="preserve"> </w:t>
      </w:r>
      <w:r w:rsidRPr="004D4820">
        <w:rPr>
          <w:bCs/>
        </w:rPr>
        <w:t>dos Direitos da Criança</w:t>
      </w:r>
      <w:r w:rsidRPr="004D4820">
        <w:rPr>
          <w:rFonts w:eastAsia="Arial"/>
          <w:bCs/>
        </w:rPr>
        <w:t xml:space="preserve"> </w:t>
      </w:r>
      <w:r w:rsidRPr="004D4820">
        <w:rPr>
          <w:bCs/>
        </w:rPr>
        <w:t>e</w:t>
      </w:r>
      <w:r w:rsidRPr="004D4820">
        <w:rPr>
          <w:rFonts w:eastAsia="Arial"/>
          <w:bCs/>
        </w:rPr>
        <w:t xml:space="preserve"> </w:t>
      </w:r>
      <w:r w:rsidRPr="004D4820">
        <w:rPr>
          <w:bCs/>
        </w:rPr>
        <w:t>Adolescência</w:t>
      </w:r>
      <w:r w:rsidRPr="004D4820">
        <w:rPr>
          <w:rFonts w:eastAsia="Arial"/>
          <w:bCs/>
        </w:rPr>
        <w:t xml:space="preserve"> </w:t>
      </w:r>
      <w:r w:rsidRPr="004D4820">
        <w:rPr>
          <w:bCs/>
        </w:rPr>
        <w:t>-</w:t>
      </w:r>
      <w:r w:rsidRPr="004D4820">
        <w:rPr>
          <w:rFonts w:eastAsia="Arial"/>
          <w:bCs/>
        </w:rPr>
        <w:t xml:space="preserve"> </w:t>
      </w:r>
      <w:r w:rsidRPr="004D4820">
        <w:rPr>
          <w:bCs/>
        </w:rPr>
        <w:t>FMDCA, deliberada pelo CMDCA, deverá ser destinada para o financiamento das ações governamentais e não governamentais relativos a:</w:t>
      </w:r>
    </w:p>
    <w:p w:rsidR="000F06E7" w:rsidRPr="004D4820" w:rsidRDefault="000F06E7" w:rsidP="000F06E7">
      <w:pPr>
        <w:pStyle w:val="Textopadro"/>
        <w:ind w:firstLine="1418"/>
        <w:jc w:val="both"/>
        <w:rPr>
          <w:bCs/>
          <w:szCs w:val="24"/>
          <w:lang w:val="pt-BR"/>
        </w:rPr>
      </w:pPr>
      <w:r w:rsidRPr="004D4820">
        <w:rPr>
          <w:b/>
          <w:bCs/>
          <w:szCs w:val="24"/>
          <w:lang w:val="pt-BR"/>
        </w:rPr>
        <w:t>I</w:t>
      </w:r>
      <w:r w:rsidRPr="004D4820">
        <w:rPr>
          <w:bCs/>
          <w:szCs w:val="24"/>
          <w:lang w:val="pt-BR"/>
        </w:rPr>
        <w:t xml:space="preserve"> - </w:t>
      </w:r>
      <w:proofErr w:type="gramStart"/>
      <w:r w:rsidRPr="004D4820">
        <w:rPr>
          <w:bCs/>
          <w:szCs w:val="24"/>
          <w:lang w:val="pt-BR"/>
        </w:rPr>
        <w:t>desenvolvimento</w:t>
      </w:r>
      <w:proofErr w:type="gramEnd"/>
      <w:r w:rsidRPr="004D4820">
        <w:rPr>
          <w:bCs/>
          <w:szCs w:val="24"/>
          <w:lang w:val="pt-BR"/>
        </w:rPr>
        <w:t xml:space="preserve"> de programas e serviços complementares ou inovadores, por tempo determinado, não excedendo a 03 (três) anos, da política de promoção, proteção, defesa e atendimento dos direitos da criança e do adolescente;</w:t>
      </w:r>
    </w:p>
    <w:p w:rsidR="000F06E7" w:rsidRPr="004D4820" w:rsidRDefault="000F06E7" w:rsidP="000F06E7">
      <w:pPr>
        <w:pStyle w:val="Textopadro"/>
        <w:ind w:firstLine="1418"/>
        <w:jc w:val="both"/>
        <w:rPr>
          <w:bCs/>
          <w:szCs w:val="24"/>
          <w:lang w:val="pt-BR"/>
        </w:rPr>
      </w:pPr>
      <w:r w:rsidRPr="004D4820">
        <w:rPr>
          <w:b/>
          <w:bCs/>
          <w:szCs w:val="24"/>
          <w:lang w:val="pt-BR"/>
        </w:rPr>
        <w:t>II</w:t>
      </w:r>
      <w:r w:rsidRPr="004D4820">
        <w:rPr>
          <w:bCs/>
          <w:szCs w:val="24"/>
          <w:lang w:val="pt-BR"/>
        </w:rPr>
        <w:t xml:space="preserve"> - </w:t>
      </w:r>
      <w:proofErr w:type="gramStart"/>
      <w:r w:rsidRPr="004D4820">
        <w:rPr>
          <w:bCs/>
          <w:szCs w:val="24"/>
          <w:lang w:val="pt-BR"/>
        </w:rPr>
        <w:t>acolhimento</w:t>
      </w:r>
      <w:proofErr w:type="gramEnd"/>
      <w:r w:rsidRPr="004D4820">
        <w:rPr>
          <w:bCs/>
          <w:szCs w:val="24"/>
          <w:lang w:val="pt-BR"/>
        </w:rPr>
        <w:t>, sob a forma de guarda, de criança e de adolescente, órfão ou abandonado, na forma do disposto no art. 227, § 3º, VI, da Constituição Federal e do art. 260, § 2º da Lei Federal n° 8.069/90, observadas as diretrizes do Plano Nacional de Promoção, Proteção e Defesa do Direito de Crianças e Adolescentes à Convivência Familiar e Comunitária;</w:t>
      </w:r>
    </w:p>
    <w:p w:rsidR="000F06E7" w:rsidRPr="004D4820" w:rsidRDefault="000F06E7" w:rsidP="000F06E7">
      <w:pPr>
        <w:pStyle w:val="Textopadro"/>
        <w:ind w:firstLine="1418"/>
        <w:jc w:val="both"/>
        <w:rPr>
          <w:bCs/>
          <w:szCs w:val="24"/>
          <w:lang w:val="pt-BR"/>
        </w:rPr>
      </w:pPr>
      <w:r w:rsidRPr="004D4820">
        <w:rPr>
          <w:b/>
          <w:bCs/>
          <w:szCs w:val="24"/>
          <w:lang w:val="pt-BR"/>
        </w:rPr>
        <w:t>III</w:t>
      </w:r>
      <w:r w:rsidRPr="004D4820">
        <w:rPr>
          <w:bCs/>
          <w:szCs w:val="24"/>
          <w:lang w:val="pt-BR"/>
        </w:rPr>
        <w:t xml:space="preserve"> - programas e projetos de pesquisa, de estudos, elaboração de diagnósticos, sistemas de informações, monitoramento e avaliação das políticas públicas de promoção, proteção, defesa e atendimento dos direitos da criança e do adolescente;</w:t>
      </w:r>
    </w:p>
    <w:p w:rsidR="000F06E7" w:rsidRPr="004D4820" w:rsidRDefault="000F06E7" w:rsidP="000F06E7">
      <w:pPr>
        <w:pStyle w:val="Textopadro"/>
        <w:ind w:firstLine="1418"/>
        <w:jc w:val="both"/>
        <w:rPr>
          <w:rFonts w:eastAsia="Times New Roman"/>
          <w:kern w:val="0"/>
          <w:szCs w:val="24"/>
          <w:lang w:val="pt-BR" w:eastAsia="pt-BR"/>
        </w:rPr>
      </w:pPr>
      <w:r w:rsidRPr="004D4820">
        <w:rPr>
          <w:rFonts w:eastAsia="Times New Roman"/>
          <w:b/>
          <w:kern w:val="0"/>
          <w:szCs w:val="24"/>
          <w:lang w:val="pt-BR" w:eastAsia="pt-BR"/>
        </w:rPr>
        <w:t>IV</w:t>
      </w:r>
      <w:r w:rsidRPr="004D4820">
        <w:rPr>
          <w:rFonts w:eastAsia="Times New Roman"/>
          <w:kern w:val="0"/>
          <w:szCs w:val="24"/>
          <w:lang w:val="pt-BR" w:eastAsia="pt-BR"/>
        </w:rPr>
        <w:t xml:space="preserve"> - </w:t>
      </w:r>
      <w:proofErr w:type="gramStart"/>
      <w:r w:rsidRPr="004D4820">
        <w:rPr>
          <w:rFonts w:eastAsia="Times New Roman"/>
          <w:kern w:val="0"/>
          <w:szCs w:val="24"/>
          <w:lang w:val="pt-BR" w:eastAsia="pt-BR"/>
        </w:rPr>
        <w:t>programas e projetos</w:t>
      </w:r>
      <w:proofErr w:type="gramEnd"/>
      <w:r w:rsidRPr="004D4820">
        <w:rPr>
          <w:rFonts w:eastAsia="Times New Roman"/>
          <w:kern w:val="0"/>
          <w:szCs w:val="24"/>
          <w:lang w:val="pt-BR" w:eastAsia="pt-BR"/>
        </w:rPr>
        <w:t xml:space="preserve"> de capacitação e formação profissional continuada dos operadores do Sistema de Garantia dos Direitos da Criança e do Adolescente;</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V</w:t>
      </w:r>
      <w:r w:rsidRPr="004D4820">
        <w:rPr>
          <w:rFonts w:ascii="Times New Roman" w:hAnsi="Times New Roman"/>
          <w:sz w:val="24"/>
          <w:szCs w:val="24"/>
          <w:lang w:eastAsia="pt-BR"/>
        </w:rPr>
        <w:t xml:space="preserve"> - </w:t>
      </w:r>
      <w:proofErr w:type="gramStart"/>
      <w:r w:rsidRPr="004D4820">
        <w:rPr>
          <w:rFonts w:ascii="Times New Roman" w:hAnsi="Times New Roman"/>
          <w:sz w:val="24"/>
          <w:szCs w:val="24"/>
          <w:lang w:eastAsia="pt-BR"/>
        </w:rPr>
        <w:t>desenvolvimento</w:t>
      </w:r>
      <w:proofErr w:type="gramEnd"/>
      <w:r w:rsidRPr="004D4820">
        <w:rPr>
          <w:rFonts w:ascii="Times New Roman" w:hAnsi="Times New Roman"/>
          <w:sz w:val="24"/>
          <w:szCs w:val="24"/>
          <w:lang w:eastAsia="pt-BR"/>
        </w:rPr>
        <w:t xml:space="preserve"> de programas e projetos de comunicação, campanhas educativas, publicações, divulgação das ações de promoção, proteção, defesa e atendimento dos direitos da criança e do adolescente;</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VI</w:t>
      </w:r>
      <w:r w:rsidRPr="004D4820">
        <w:rPr>
          <w:rFonts w:ascii="Times New Roman" w:hAnsi="Times New Roman"/>
          <w:sz w:val="24"/>
          <w:szCs w:val="24"/>
          <w:lang w:eastAsia="pt-BR"/>
        </w:rPr>
        <w:t xml:space="preserve"> - ações de fortalecimento do Sistema de Garantia dos Direitos da Criança e do Adolescente - SGD, com ênfase na mobilização social e na articulação para a defesa dos direitos da criança e do adolescente;</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VII</w:t>
      </w:r>
      <w:r w:rsidRPr="004D4820">
        <w:rPr>
          <w:rFonts w:ascii="Times New Roman" w:hAnsi="Times New Roman"/>
          <w:sz w:val="24"/>
          <w:szCs w:val="24"/>
          <w:lang w:eastAsia="pt-BR"/>
        </w:rPr>
        <w:t xml:space="preserve"> - Despesas operacionais administrativas, recursos humanos e infraestrutura com projetos desenvolvidos com entidades não governamentais;</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VIII</w:t>
      </w:r>
      <w:r w:rsidRPr="004D4820">
        <w:rPr>
          <w:rFonts w:ascii="Times New Roman" w:hAnsi="Times New Roman"/>
          <w:sz w:val="24"/>
          <w:szCs w:val="24"/>
          <w:lang w:eastAsia="pt-BR"/>
        </w:rPr>
        <w:t xml:space="preserve"> - Apoio financeiro as </w:t>
      </w:r>
      <w:proofErr w:type="gramStart"/>
      <w:r w:rsidRPr="004D4820">
        <w:rPr>
          <w:rFonts w:ascii="Times New Roman" w:hAnsi="Times New Roman"/>
          <w:sz w:val="24"/>
          <w:szCs w:val="24"/>
          <w:lang w:eastAsia="pt-BR"/>
        </w:rPr>
        <w:t>entidade cadastradas</w:t>
      </w:r>
      <w:proofErr w:type="gramEnd"/>
      <w:r w:rsidRPr="004D4820">
        <w:rPr>
          <w:rFonts w:ascii="Times New Roman" w:hAnsi="Times New Roman"/>
          <w:sz w:val="24"/>
          <w:szCs w:val="24"/>
          <w:lang w:eastAsia="pt-BR"/>
        </w:rPr>
        <w:t xml:space="preserve"> no Conselho Municipal dos Direitos da Criança e do Adolescente - CMDCA; e,</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IX</w:t>
      </w:r>
      <w:r w:rsidRPr="004D4820">
        <w:rPr>
          <w:rFonts w:ascii="Times New Roman" w:hAnsi="Times New Roman"/>
          <w:sz w:val="24"/>
          <w:szCs w:val="24"/>
          <w:lang w:eastAsia="pt-BR"/>
        </w:rPr>
        <w:t xml:space="preserve"> - Outros a serem priorizados pelo Conselho Municipal dos Direitos da Criança e do Adolescente - CMDCA.</w:t>
      </w:r>
    </w:p>
    <w:p w:rsidR="000F06E7" w:rsidRPr="004D4820" w:rsidRDefault="000F06E7" w:rsidP="000F06E7">
      <w:pPr>
        <w:pStyle w:val="SemEspaamento"/>
        <w:ind w:firstLine="1418"/>
        <w:jc w:val="both"/>
        <w:rPr>
          <w:rFonts w:ascii="Times New Roman" w:hAnsi="Times New Roman"/>
          <w:b/>
          <w:bCs/>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bCs/>
          <w:sz w:val="24"/>
          <w:szCs w:val="24"/>
        </w:rPr>
        <w:t>§ 2º</w:t>
      </w:r>
      <w:r w:rsidRPr="004D4820">
        <w:rPr>
          <w:rFonts w:ascii="Times New Roman" w:hAnsi="Times New Roman"/>
          <w:bCs/>
          <w:sz w:val="24"/>
          <w:szCs w:val="24"/>
        </w:rPr>
        <w:t xml:space="preserve"> </w:t>
      </w:r>
      <w:r w:rsidRPr="004D4820">
        <w:rPr>
          <w:rFonts w:ascii="Times New Roman" w:hAnsi="Times New Roman"/>
          <w:sz w:val="24"/>
          <w:szCs w:val="24"/>
        </w:rPr>
        <w:t>Os</w:t>
      </w:r>
      <w:r w:rsidRPr="004D4820">
        <w:rPr>
          <w:rFonts w:ascii="Times New Roman" w:eastAsia="Arial" w:hAnsi="Times New Roman"/>
          <w:sz w:val="24"/>
          <w:szCs w:val="24"/>
        </w:rPr>
        <w:t xml:space="preserve"> </w:t>
      </w:r>
      <w:r w:rsidRPr="004D4820">
        <w:rPr>
          <w:rFonts w:ascii="Times New Roman" w:hAnsi="Times New Roman"/>
          <w:sz w:val="24"/>
          <w:szCs w:val="24"/>
        </w:rPr>
        <w:t>recursos</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bCs/>
          <w:sz w:val="24"/>
          <w:szCs w:val="24"/>
        </w:rPr>
        <w:t>Fundo</w:t>
      </w:r>
      <w:r w:rsidRPr="004D4820">
        <w:rPr>
          <w:rFonts w:ascii="Times New Roman" w:eastAsia="Arial" w:hAnsi="Times New Roman"/>
          <w:bCs/>
          <w:sz w:val="24"/>
          <w:szCs w:val="24"/>
        </w:rPr>
        <w:t xml:space="preserve"> </w:t>
      </w:r>
      <w:r w:rsidRPr="004D4820">
        <w:rPr>
          <w:rFonts w:ascii="Times New Roman" w:hAnsi="Times New Roman"/>
          <w:bCs/>
          <w:sz w:val="24"/>
          <w:szCs w:val="24"/>
        </w:rPr>
        <w:t>Municipal</w:t>
      </w:r>
      <w:r w:rsidRPr="004D4820">
        <w:rPr>
          <w:rFonts w:ascii="Times New Roman" w:eastAsia="Arial" w:hAnsi="Times New Roman"/>
          <w:bCs/>
          <w:sz w:val="24"/>
          <w:szCs w:val="24"/>
        </w:rPr>
        <w:t xml:space="preserve"> </w:t>
      </w:r>
      <w:r w:rsidRPr="004D4820">
        <w:rPr>
          <w:rFonts w:ascii="Times New Roman" w:hAnsi="Times New Roman"/>
          <w:bCs/>
          <w:sz w:val="24"/>
          <w:szCs w:val="24"/>
        </w:rPr>
        <w:t>dos Direitos da Criança</w:t>
      </w:r>
      <w:r w:rsidRPr="004D4820">
        <w:rPr>
          <w:rFonts w:ascii="Times New Roman" w:eastAsia="Arial" w:hAnsi="Times New Roman"/>
          <w:bCs/>
          <w:sz w:val="24"/>
          <w:szCs w:val="24"/>
        </w:rPr>
        <w:t xml:space="preserve"> </w:t>
      </w:r>
      <w:r w:rsidRPr="004D4820">
        <w:rPr>
          <w:rFonts w:ascii="Times New Roman" w:hAnsi="Times New Roman"/>
          <w:bCs/>
          <w:sz w:val="24"/>
          <w:szCs w:val="24"/>
        </w:rPr>
        <w:t>e</w:t>
      </w:r>
      <w:r w:rsidRPr="004D4820">
        <w:rPr>
          <w:rFonts w:ascii="Times New Roman" w:eastAsia="Arial" w:hAnsi="Times New Roman"/>
          <w:bCs/>
          <w:sz w:val="24"/>
          <w:szCs w:val="24"/>
        </w:rPr>
        <w:t xml:space="preserve"> </w:t>
      </w:r>
      <w:r w:rsidRPr="004D4820">
        <w:rPr>
          <w:rFonts w:ascii="Times New Roman" w:hAnsi="Times New Roman"/>
          <w:bCs/>
          <w:sz w:val="24"/>
          <w:szCs w:val="24"/>
        </w:rPr>
        <w:t>Adolescência</w:t>
      </w:r>
      <w:r w:rsidRPr="004D4820">
        <w:rPr>
          <w:rFonts w:ascii="Times New Roman" w:eastAsia="Arial" w:hAnsi="Times New Roman"/>
          <w:bCs/>
          <w:sz w:val="24"/>
          <w:szCs w:val="24"/>
        </w:rPr>
        <w:t xml:space="preserve"> </w:t>
      </w:r>
      <w:r w:rsidRPr="004D4820">
        <w:rPr>
          <w:rFonts w:ascii="Times New Roman" w:hAnsi="Times New Roman"/>
          <w:bCs/>
          <w:sz w:val="24"/>
          <w:szCs w:val="24"/>
        </w:rPr>
        <w:t>-</w:t>
      </w:r>
      <w:r w:rsidRPr="004D4820">
        <w:rPr>
          <w:rFonts w:ascii="Times New Roman" w:eastAsia="Arial" w:hAnsi="Times New Roman"/>
          <w:bCs/>
          <w:sz w:val="24"/>
          <w:szCs w:val="24"/>
        </w:rPr>
        <w:t xml:space="preserve"> </w:t>
      </w:r>
      <w:r w:rsidRPr="004D4820">
        <w:rPr>
          <w:rFonts w:ascii="Times New Roman" w:hAnsi="Times New Roman"/>
          <w:bCs/>
          <w:sz w:val="24"/>
          <w:szCs w:val="24"/>
        </w:rPr>
        <w:t>FMDCA</w:t>
      </w:r>
      <w:r w:rsidRPr="004D4820">
        <w:rPr>
          <w:rFonts w:ascii="Times New Roman" w:hAnsi="Times New Roman"/>
          <w:sz w:val="24"/>
          <w:szCs w:val="24"/>
        </w:rPr>
        <w:t xml:space="preserve"> não</w:t>
      </w:r>
      <w:r w:rsidRPr="004D4820">
        <w:rPr>
          <w:rFonts w:ascii="Times New Roman" w:eastAsia="Arial" w:hAnsi="Times New Roman"/>
          <w:sz w:val="24"/>
          <w:szCs w:val="24"/>
        </w:rPr>
        <w:t xml:space="preserve"> </w:t>
      </w:r>
      <w:r w:rsidRPr="004D4820">
        <w:rPr>
          <w:rFonts w:ascii="Times New Roman" w:hAnsi="Times New Roman"/>
          <w:sz w:val="24"/>
          <w:szCs w:val="24"/>
        </w:rPr>
        <w:t>poderão</w:t>
      </w:r>
      <w:r w:rsidRPr="004D4820">
        <w:rPr>
          <w:rFonts w:ascii="Times New Roman" w:eastAsia="Arial" w:hAnsi="Times New Roman"/>
          <w:sz w:val="24"/>
          <w:szCs w:val="24"/>
        </w:rPr>
        <w:t xml:space="preserve"> </w:t>
      </w:r>
      <w:r w:rsidRPr="004D4820">
        <w:rPr>
          <w:rFonts w:ascii="Times New Roman" w:hAnsi="Times New Roman"/>
          <w:sz w:val="24"/>
          <w:szCs w:val="24"/>
        </w:rPr>
        <w:t>ser</w:t>
      </w:r>
      <w:r w:rsidRPr="004D4820">
        <w:rPr>
          <w:rFonts w:ascii="Times New Roman" w:eastAsia="Arial" w:hAnsi="Times New Roman"/>
          <w:sz w:val="24"/>
          <w:szCs w:val="24"/>
        </w:rPr>
        <w:t xml:space="preserve"> </w:t>
      </w:r>
      <w:r w:rsidRPr="004D4820">
        <w:rPr>
          <w:rFonts w:ascii="Times New Roman" w:hAnsi="Times New Roman"/>
          <w:sz w:val="24"/>
          <w:szCs w:val="24"/>
        </w:rPr>
        <w:t>utilizados:</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w:t>
      </w:r>
      <w:r w:rsidRPr="004D4820">
        <w:rPr>
          <w:rFonts w:ascii="Times New Roman" w:hAnsi="Times New Roman"/>
          <w:sz w:val="24"/>
          <w:szCs w:val="24"/>
        </w:rPr>
        <w:t xml:space="preserve"> - </w:t>
      </w:r>
      <w:proofErr w:type="gramStart"/>
      <w:r w:rsidRPr="004D4820">
        <w:rPr>
          <w:rFonts w:ascii="Times New Roman" w:hAnsi="Times New Roman"/>
          <w:sz w:val="24"/>
          <w:szCs w:val="24"/>
        </w:rPr>
        <w:t>para</w:t>
      </w:r>
      <w:proofErr w:type="gramEnd"/>
      <w:r w:rsidRPr="004D4820">
        <w:rPr>
          <w:rFonts w:ascii="Times New Roman" w:hAnsi="Times New Roman"/>
          <w:sz w:val="24"/>
          <w:szCs w:val="24"/>
        </w:rPr>
        <w:t xml:space="preserve"> despesas que não se identifiquem diretamente com a realização de seus objetivos ou serviços determinados pela lei que o instituiu, exceto em situações emergenciais ou de calamidade pública previstas em lei. Esses casos excepcionais devem ser aprovados pela plenária do Conselho Municipal dos Direitos da Criança e do Adolescente - CMDCA;</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II</w:t>
      </w:r>
      <w:r w:rsidRPr="004D4820">
        <w:rPr>
          <w:rFonts w:ascii="Times New Roman" w:hAnsi="Times New Roman"/>
          <w:sz w:val="24"/>
          <w:szCs w:val="24"/>
        </w:rPr>
        <w:t xml:space="preserve"> - </w:t>
      </w:r>
      <w:proofErr w:type="gramStart"/>
      <w:r w:rsidRPr="004D4820">
        <w:rPr>
          <w:rFonts w:ascii="Times New Roman" w:hAnsi="Times New Roman"/>
          <w:sz w:val="24"/>
          <w:szCs w:val="24"/>
        </w:rPr>
        <w:t>para</w:t>
      </w:r>
      <w:proofErr w:type="gramEnd"/>
      <w:r w:rsidRPr="004D4820">
        <w:rPr>
          <w:rFonts w:ascii="Times New Roman" w:hAnsi="Times New Roman"/>
          <w:sz w:val="24"/>
          <w:szCs w:val="24"/>
        </w:rPr>
        <w:t xml:space="preserve"> a transferência sem a deliberação do CMDCA;</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III</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p</w:t>
      </w:r>
      <w:r w:rsidRPr="004D4820">
        <w:rPr>
          <w:rFonts w:ascii="Times New Roman" w:hAnsi="Times New Roman"/>
          <w:sz w:val="24"/>
          <w:szCs w:val="24"/>
        </w:rPr>
        <w:t>ara</w:t>
      </w:r>
      <w:r w:rsidRPr="004D4820">
        <w:rPr>
          <w:rFonts w:ascii="Times New Roman" w:eastAsia="Arial" w:hAnsi="Times New Roman"/>
          <w:sz w:val="24"/>
          <w:szCs w:val="24"/>
        </w:rPr>
        <w:t xml:space="preserve"> pagamento, </w:t>
      </w:r>
      <w:r w:rsidRPr="004D4820">
        <w:rPr>
          <w:rFonts w:ascii="Times New Roman" w:hAnsi="Times New Roman"/>
          <w:sz w:val="24"/>
          <w:szCs w:val="24"/>
        </w:rPr>
        <w:t>manutenção e funcionamento</w:t>
      </w:r>
      <w:r w:rsidRPr="004D4820">
        <w:rPr>
          <w:rFonts w:ascii="Times New Roman" w:eastAsia="Arial" w:hAnsi="Times New Roman"/>
          <w:sz w:val="24"/>
          <w:szCs w:val="24"/>
        </w:rPr>
        <w:t xml:space="preserve"> </w:t>
      </w:r>
      <w:r w:rsidRPr="004D4820">
        <w:rPr>
          <w:rFonts w:ascii="Times New Roman" w:hAnsi="Times New Roman"/>
          <w:sz w:val="24"/>
          <w:szCs w:val="24"/>
        </w:rPr>
        <w:t>dos</w:t>
      </w:r>
      <w:r w:rsidRPr="004D4820">
        <w:rPr>
          <w:rFonts w:ascii="Times New Roman" w:eastAsia="Arial" w:hAnsi="Times New Roman"/>
          <w:sz w:val="24"/>
          <w:szCs w:val="24"/>
        </w:rPr>
        <w:t xml:space="preserve"> </w:t>
      </w:r>
      <w:r w:rsidRPr="004D4820">
        <w:rPr>
          <w:rFonts w:ascii="Times New Roman" w:hAnsi="Times New Roman"/>
          <w:sz w:val="24"/>
          <w:szCs w:val="24"/>
        </w:rPr>
        <w:t>órgãos</w:t>
      </w:r>
      <w:r w:rsidRPr="004D4820">
        <w:rPr>
          <w:rFonts w:ascii="Times New Roman" w:eastAsia="Arial" w:hAnsi="Times New Roman"/>
          <w:sz w:val="24"/>
          <w:szCs w:val="24"/>
        </w:rPr>
        <w:t xml:space="preserve"> </w:t>
      </w:r>
      <w:r w:rsidRPr="004D4820">
        <w:rPr>
          <w:rFonts w:ascii="Times New Roman" w:hAnsi="Times New Roman"/>
          <w:sz w:val="24"/>
          <w:szCs w:val="24"/>
        </w:rPr>
        <w:t>públicos</w:t>
      </w:r>
      <w:r w:rsidRPr="004D4820">
        <w:rPr>
          <w:rFonts w:ascii="Times New Roman" w:eastAsia="Arial" w:hAnsi="Times New Roman"/>
          <w:sz w:val="24"/>
          <w:szCs w:val="24"/>
        </w:rPr>
        <w:t xml:space="preserve"> </w:t>
      </w:r>
      <w:r w:rsidRPr="004D4820">
        <w:rPr>
          <w:rFonts w:ascii="Times New Roman" w:hAnsi="Times New Roman"/>
          <w:sz w:val="24"/>
          <w:szCs w:val="24"/>
        </w:rPr>
        <w:t>encarregados</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proteção</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atendimento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crianças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adolescentes,</w:t>
      </w:r>
      <w:r w:rsidRPr="004D4820">
        <w:rPr>
          <w:rFonts w:ascii="Times New Roman" w:eastAsia="Arial" w:hAnsi="Times New Roman"/>
          <w:sz w:val="24"/>
          <w:szCs w:val="24"/>
        </w:rPr>
        <w:t xml:space="preserve"> </w:t>
      </w:r>
      <w:r w:rsidRPr="004D4820">
        <w:rPr>
          <w:rFonts w:ascii="Times New Roman" w:hAnsi="Times New Roman"/>
          <w:sz w:val="24"/>
          <w:szCs w:val="24"/>
        </w:rPr>
        <w:t>aí</w:t>
      </w:r>
      <w:r w:rsidRPr="004D4820">
        <w:rPr>
          <w:rFonts w:ascii="Times New Roman" w:eastAsia="Arial" w:hAnsi="Times New Roman"/>
          <w:sz w:val="24"/>
          <w:szCs w:val="24"/>
        </w:rPr>
        <w:t xml:space="preserve"> </w:t>
      </w:r>
      <w:r w:rsidRPr="004D4820">
        <w:rPr>
          <w:rFonts w:ascii="Times New Roman" w:hAnsi="Times New Roman"/>
          <w:sz w:val="24"/>
          <w:szCs w:val="24"/>
        </w:rPr>
        <w:t>compreendidos</w:t>
      </w:r>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Municipal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Direitos</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Criança</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Adolescente - CMDCA,</w:t>
      </w:r>
      <w:r w:rsidRPr="004D4820">
        <w:rPr>
          <w:rFonts w:ascii="Times New Roman" w:eastAsia="Arial" w:hAnsi="Times New Roman"/>
          <w:sz w:val="24"/>
          <w:szCs w:val="24"/>
        </w:rPr>
        <w:t xml:space="preserve"> que </w:t>
      </w:r>
      <w:r w:rsidRPr="004D4820">
        <w:rPr>
          <w:rFonts w:ascii="Times New Roman" w:hAnsi="Times New Roman"/>
          <w:sz w:val="24"/>
          <w:szCs w:val="24"/>
        </w:rPr>
        <w:t>deverá</w:t>
      </w:r>
      <w:r w:rsidRPr="004D4820">
        <w:rPr>
          <w:rFonts w:ascii="Times New Roman" w:eastAsia="Arial" w:hAnsi="Times New Roman"/>
          <w:sz w:val="24"/>
          <w:szCs w:val="24"/>
        </w:rPr>
        <w:t xml:space="preserve"> </w:t>
      </w:r>
      <w:r w:rsidRPr="004D4820">
        <w:rPr>
          <w:rFonts w:ascii="Times New Roman" w:hAnsi="Times New Roman"/>
          <w:sz w:val="24"/>
          <w:szCs w:val="24"/>
        </w:rPr>
        <w:t>ficar</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cargo</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orçamento</w:t>
      </w:r>
      <w:r w:rsidRPr="004D4820">
        <w:rPr>
          <w:rFonts w:ascii="Times New Roman" w:eastAsia="Arial" w:hAnsi="Times New Roman"/>
          <w:sz w:val="24"/>
          <w:szCs w:val="24"/>
        </w:rPr>
        <w:t xml:space="preserve"> </w:t>
      </w:r>
      <w:r w:rsidRPr="004D4820">
        <w:rPr>
          <w:rFonts w:ascii="Times New Roman" w:hAnsi="Times New Roman"/>
          <w:sz w:val="24"/>
          <w:szCs w:val="24"/>
        </w:rPr>
        <w:t>da Secretaria Municipal de Assistência Social a</w:t>
      </w:r>
      <w:r w:rsidRPr="004D4820">
        <w:rPr>
          <w:rFonts w:ascii="Times New Roman" w:eastAsia="Arial" w:hAnsi="Times New Roman"/>
          <w:sz w:val="24"/>
          <w:szCs w:val="24"/>
        </w:rPr>
        <w:t xml:space="preserve"> </w:t>
      </w:r>
      <w:r w:rsidRPr="004D4820">
        <w:rPr>
          <w:rFonts w:ascii="Times New Roman" w:hAnsi="Times New Roman"/>
          <w:sz w:val="24"/>
          <w:szCs w:val="24"/>
        </w:rPr>
        <w:t>qual</w:t>
      </w:r>
      <w:r w:rsidRPr="004D4820">
        <w:rPr>
          <w:rFonts w:ascii="Times New Roman" w:eastAsia="Arial" w:hAnsi="Times New Roman"/>
          <w:sz w:val="24"/>
          <w:szCs w:val="24"/>
        </w:rPr>
        <w:t xml:space="preserve"> </w:t>
      </w:r>
      <w:r w:rsidRPr="004D4820">
        <w:rPr>
          <w:rFonts w:ascii="Times New Roman" w:hAnsi="Times New Roman"/>
          <w:sz w:val="24"/>
          <w:szCs w:val="24"/>
        </w:rPr>
        <w:t>aqueles</w:t>
      </w:r>
      <w:r w:rsidRPr="004D4820">
        <w:rPr>
          <w:rFonts w:ascii="Times New Roman" w:eastAsia="Arial" w:hAnsi="Times New Roman"/>
          <w:sz w:val="24"/>
          <w:szCs w:val="24"/>
        </w:rPr>
        <w:t xml:space="preserve"> </w:t>
      </w:r>
      <w:r w:rsidRPr="004D4820">
        <w:rPr>
          <w:rFonts w:ascii="Times New Roman" w:hAnsi="Times New Roman"/>
          <w:sz w:val="24"/>
          <w:szCs w:val="24"/>
        </w:rPr>
        <w:t>estão</w:t>
      </w:r>
      <w:r w:rsidRPr="004D4820">
        <w:rPr>
          <w:rFonts w:ascii="Times New Roman" w:eastAsia="Arial" w:hAnsi="Times New Roman"/>
          <w:sz w:val="24"/>
          <w:szCs w:val="24"/>
        </w:rPr>
        <w:t xml:space="preserve"> </w:t>
      </w:r>
      <w:r w:rsidRPr="004D4820">
        <w:rPr>
          <w:rFonts w:ascii="Times New Roman" w:hAnsi="Times New Roman"/>
          <w:sz w:val="24"/>
          <w:szCs w:val="24"/>
        </w:rPr>
        <w:t>administrativamente</w:t>
      </w:r>
      <w:r w:rsidRPr="004D4820">
        <w:rPr>
          <w:rFonts w:ascii="Times New Roman" w:eastAsia="Arial" w:hAnsi="Times New Roman"/>
          <w:sz w:val="24"/>
          <w:szCs w:val="24"/>
        </w:rPr>
        <w:t xml:space="preserve"> </w:t>
      </w:r>
      <w:r w:rsidRPr="004D4820">
        <w:rPr>
          <w:rFonts w:ascii="Times New Roman" w:hAnsi="Times New Roman"/>
          <w:sz w:val="24"/>
          <w:szCs w:val="24"/>
        </w:rPr>
        <w:t>vinculados, exceto para formação e qualificação dos conselheiros tutelares;</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IV</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w:t>
      </w:r>
      <w:proofErr w:type="gramStart"/>
      <w:r w:rsidRPr="004D4820">
        <w:rPr>
          <w:rFonts w:ascii="Times New Roman" w:eastAsia="Arial" w:hAnsi="Times New Roman"/>
          <w:sz w:val="24"/>
          <w:szCs w:val="24"/>
        </w:rPr>
        <w:t>p</w:t>
      </w:r>
      <w:r w:rsidRPr="004D4820">
        <w:rPr>
          <w:rFonts w:ascii="Times New Roman" w:hAnsi="Times New Roman"/>
          <w:sz w:val="24"/>
          <w:szCs w:val="24"/>
        </w:rPr>
        <w:t>ara</w:t>
      </w:r>
      <w:proofErr w:type="gramEnd"/>
      <w:r w:rsidRPr="004D4820">
        <w:rPr>
          <w:rFonts w:ascii="Times New Roman" w:eastAsia="Arial" w:hAnsi="Times New Roman"/>
          <w:sz w:val="24"/>
          <w:szCs w:val="24"/>
        </w:rPr>
        <w:t xml:space="preserve"> </w:t>
      </w:r>
      <w:r w:rsidRPr="004D4820">
        <w:rPr>
          <w:rFonts w:ascii="Times New Roman" w:hAnsi="Times New Roman"/>
          <w:sz w:val="24"/>
          <w:szCs w:val="24"/>
        </w:rPr>
        <w:t>manutenção</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entidades</w:t>
      </w:r>
      <w:r w:rsidRPr="004D4820">
        <w:rPr>
          <w:rFonts w:ascii="Times New Roman" w:eastAsia="Arial" w:hAnsi="Times New Roman"/>
          <w:sz w:val="24"/>
          <w:szCs w:val="24"/>
        </w:rPr>
        <w:t xml:space="preserve"> </w:t>
      </w:r>
      <w:r w:rsidRPr="004D4820">
        <w:rPr>
          <w:rFonts w:ascii="Times New Roman" w:hAnsi="Times New Roman"/>
          <w:sz w:val="24"/>
          <w:szCs w:val="24"/>
        </w:rPr>
        <w:t>não</w:t>
      </w:r>
      <w:r w:rsidRPr="004D4820">
        <w:rPr>
          <w:rFonts w:ascii="Times New Roman" w:eastAsia="Arial" w:hAnsi="Times New Roman"/>
          <w:sz w:val="24"/>
          <w:szCs w:val="24"/>
        </w:rPr>
        <w:t xml:space="preserve"> </w:t>
      </w:r>
      <w:r w:rsidRPr="004D4820">
        <w:rPr>
          <w:rFonts w:ascii="Times New Roman" w:hAnsi="Times New Roman"/>
          <w:sz w:val="24"/>
          <w:szCs w:val="24"/>
        </w:rPr>
        <w:t>governamentais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atendimento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crianças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adolescentes,</w:t>
      </w:r>
      <w:r w:rsidRPr="004D4820">
        <w:rPr>
          <w:rFonts w:ascii="Times New Roman" w:eastAsia="Arial" w:hAnsi="Times New Roman"/>
          <w:sz w:val="24"/>
          <w:szCs w:val="24"/>
        </w:rPr>
        <w:t xml:space="preserve"> </w:t>
      </w:r>
      <w:r w:rsidRPr="004D4820">
        <w:rPr>
          <w:rFonts w:ascii="Times New Roman" w:hAnsi="Times New Roman"/>
          <w:sz w:val="24"/>
          <w:szCs w:val="24"/>
        </w:rPr>
        <w:t>por</w:t>
      </w:r>
      <w:r w:rsidRPr="004D4820">
        <w:rPr>
          <w:rFonts w:ascii="Times New Roman" w:eastAsia="Arial" w:hAnsi="Times New Roman"/>
          <w:sz w:val="24"/>
          <w:szCs w:val="24"/>
        </w:rPr>
        <w:t xml:space="preserve"> </w:t>
      </w:r>
      <w:r w:rsidRPr="004D4820">
        <w:rPr>
          <w:rFonts w:ascii="Times New Roman" w:hAnsi="Times New Roman"/>
          <w:sz w:val="24"/>
          <w:szCs w:val="24"/>
        </w:rPr>
        <w:t>força</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disposto</w:t>
      </w:r>
      <w:r w:rsidRPr="004D4820">
        <w:rPr>
          <w:rFonts w:ascii="Times New Roman" w:eastAsia="Arial" w:hAnsi="Times New Roman"/>
          <w:sz w:val="24"/>
          <w:szCs w:val="24"/>
        </w:rPr>
        <w:t xml:space="preserve"> </w:t>
      </w:r>
      <w:r w:rsidRPr="004D4820">
        <w:rPr>
          <w:rFonts w:ascii="Times New Roman" w:hAnsi="Times New Roman"/>
          <w:sz w:val="24"/>
          <w:szCs w:val="24"/>
        </w:rPr>
        <w:t>no</w:t>
      </w:r>
      <w:r w:rsidRPr="004D4820">
        <w:rPr>
          <w:rFonts w:ascii="Times New Roman" w:eastAsia="Arial" w:hAnsi="Times New Roman"/>
          <w:sz w:val="24"/>
          <w:szCs w:val="24"/>
        </w:rPr>
        <w:t xml:space="preserve"> </w:t>
      </w:r>
      <w:r w:rsidRPr="004D4820">
        <w:rPr>
          <w:rFonts w:ascii="Times New Roman" w:hAnsi="Times New Roman"/>
          <w:sz w:val="24"/>
          <w:szCs w:val="24"/>
        </w:rPr>
        <w:t>art.</w:t>
      </w:r>
      <w:r w:rsidRPr="004D4820">
        <w:rPr>
          <w:rFonts w:ascii="Times New Roman" w:eastAsia="Arial" w:hAnsi="Times New Roman"/>
          <w:sz w:val="24"/>
          <w:szCs w:val="24"/>
        </w:rPr>
        <w:t xml:space="preserve"> </w:t>
      </w:r>
      <w:r w:rsidRPr="004D4820">
        <w:rPr>
          <w:rFonts w:ascii="Times New Roman" w:hAnsi="Times New Roman"/>
          <w:sz w:val="24"/>
          <w:szCs w:val="24"/>
        </w:rPr>
        <w:t>90,</w:t>
      </w:r>
      <w:r w:rsidRPr="004D4820">
        <w:rPr>
          <w:rFonts w:ascii="Times New Roman" w:eastAsia="Arial" w:hAnsi="Times New Roman"/>
          <w:sz w:val="24"/>
          <w:szCs w:val="24"/>
        </w:rPr>
        <w:t xml:space="preserve"> </w:t>
      </w:r>
      <w:r w:rsidRPr="004D4820">
        <w:rPr>
          <w:rFonts w:ascii="Times New Roman" w:hAnsi="Times New Roman"/>
          <w:i/>
          <w:iCs/>
          <w:sz w:val="24"/>
          <w:szCs w:val="24"/>
        </w:rPr>
        <w:t>caput</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Lei</w:t>
      </w:r>
      <w:r w:rsidRPr="004D4820">
        <w:rPr>
          <w:rFonts w:ascii="Times New Roman" w:eastAsia="Arial" w:hAnsi="Times New Roman"/>
          <w:sz w:val="24"/>
          <w:szCs w:val="24"/>
        </w:rPr>
        <w:t xml:space="preserve"> </w:t>
      </w:r>
      <w:r w:rsidRPr="004D4820">
        <w:rPr>
          <w:rFonts w:ascii="Times New Roman" w:hAnsi="Times New Roman"/>
          <w:sz w:val="24"/>
          <w:szCs w:val="24"/>
        </w:rPr>
        <w:t>Federal</w:t>
      </w:r>
      <w:r w:rsidRPr="004D4820">
        <w:rPr>
          <w:rFonts w:ascii="Times New Roman" w:eastAsia="Arial" w:hAnsi="Times New Roman"/>
          <w:sz w:val="24"/>
          <w:szCs w:val="24"/>
        </w:rPr>
        <w:t xml:space="preserve"> </w:t>
      </w:r>
      <w:r w:rsidRPr="004D4820">
        <w:rPr>
          <w:rFonts w:ascii="Times New Roman" w:hAnsi="Times New Roman"/>
          <w:sz w:val="24"/>
          <w:szCs w:val="24"/>
        </w:rPr>
        <w:t>nº</w:t>
      </w:r>
      <w:r w:rsidRPr="004D4820">
        <w:rPr>
          <w:rFonts w:ascii="Times New Roman" w:eastAsia="Arial" w:hAnsi="Times New Roman"/>
          <w:sz w:val="24"/>
          <w:szCs w:val="24"/>
        </w:rPr>
        <w:t xml:space="preserve"> </w:t>
      </w:r>
      <w:r w:rsidRPr="004D4820">
        <w:rPr>
          <w:rFonts w:ascii="Times New Roman" w:hAnsi="Times New Roman"/>
          <w:sz w:val="24"/>
          <w:szCs w:val="24"/>
        </w:rPr>
        <w:t>8.069/90,</w:t>
      </w:r>
      <w:r w:rsidRPr="004D4820">
        <w:rPr>
          <w:rFonts w:ascii="Times New Roman" w:eastAsia="Arial" w:hAnsi="Times New Roman"/>
          <w:sz w:val="24"/>
          <w:szCs w:val="24"/>
        </w:rPr>
        <w:t xml:space="preserve"> </w:t>
      </w:r>
      <w:r w:rsidRPr="004D4820">
        <w:rPr>
          <w:rFonts w:ascii="Times New Roman" w:hAnsi="Times New Roman"/>
          <w:sz w:val="24"/>
          <w:szCs w:val="24"/>
        </w:rPr>
        <w:t>podendo</w:t>
      </w:r>
      <w:r w:rsidRPr="004D4820">
        <w:rPr>
          <w:rFonts w:ascii="Times New Roman" w:eastAsia="Arial" w:hAnsi="Times New Roman"/>
          <w:sz w:val="24"/>
          <w:szCs w:val="24"/>
        </w:rPr>
        <w:t xml:space="preserve"> </w:t>
      </w:r>
      <w:r w:rsidRPr="004D4820">
        <w:rPr>
          <w:rFonts w:ascii="Times New Roman" w:hAnsi="Times New Roman"/>
          <w:sz w:val="24"/>
          <w:szCs w:val="24"/>
        </w:rPr>
        <w:t>ser</w:t>
      </w:r>
      <w:r w:rsidRPr="004D4820">
        <w:rPr>
          <w:rFonts w:ascii="Times New Roman" w:eastAsia="Arial" w:hAnsi="Times New Roman"/>
          <w:sz w:val="24"/>
          <w:szCs w:val="24"/>
        </w:rPr>
        <w:t xml:space="preserve"> </w:t>
      </w:r>
      <w:r w:rsidRPr="004D4820">
        <w:rPr>
          <w:rFonts w:ascii="Times New Roman" w:hAnsi="Times New Roman"/>
          <w:sz w:val="24"/>
          <w:szCs w:val="24"/>
        </w:rPr>
        <w:t>destinados</w:t>
      </w:r>
      <w:r w:rsidRPr="004D4820">
        <w:rPr>
          <w:rFonts w:ascii="Times New Roman" w:eastAsia="Arial" w:hAnsi="Times New Roman"/>
          <w:sz w:val="24"/>
          <w:szCs w:val="24"/>
        </w:rPr>
        <w:t xml:space="preserve"> </w:t>
      </w:r>
      <w:r w:rsidRPr="004D4820">
        <w:rPr>
          <w:rFonts w:ascii="Times New Roman" w:hAnsi="Times New Roman"/>
          <w:sz w:val="24"/>
          <w:szCs w:val="24"/>
        </w:rPr>
        <w:t>apenas</w:t>
      </w:r>
      <w:r w:rsidRPr="004D4820">
        <w:rPr>
          <w:rFonts w:ascii="Times New Roman" w:eastAsia="Arial" w:hAnsi="Times New Roman"/>
          <w:sz w:val="24"/>
          <w:szCs w:val="24"/>
        </w:rPr>
        <w:t xml:space="preserve"> </w:t>
      </w:r>
      <w:r w:rsidRPr="004D4820">
        <w:rPr>
          <w:rFonts w:ascii="Times New Roman" w:hAnsi="Times New Roman"/>
          <w:sz w:val="24"/>
          <w:szCs w:val="24"/>
        </w:rPr>
        <w:t>aos</w:t>
      </w:r>
      <w:r w:rsidRPr="004D4820">
        <w:rPr>
          <w:rFonts w:ascii="Times New Roman" w:eastAsia="Arial" w:hAnsi="Times New Roman"/>
          <w:sz w:val="24"/>
          <w:szCs w:val="24"/>
        </w:rPr>
        <w:t xml:space="preserve"> </w:t>
      </w:r>
      <w:r w:rsidRPr="004D4820">
        <w:rPr>
          <w:rFonts w:ascii="Times New Roman" w:hAnsi="Times New Roman"/>
          <w:sz w:val="24"/>
          <w:szCs w:val="24"/>
        </w:rPr>
        <w:t>programas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atendimento</w:t>
      </w:r>
      <w:r w:rsidRPr="004D4820">
        <w:rPr>
          <w:rFonts w:ascii="Times New Roman" w:eastAsia="Arial" w:hAnsi="Times New Roman"/>
          <w:sz w:val="24"/>
          <w:szCs w:val="24"/>
        </w:rPr>
        <w:t xml:space="preserve"> </w:t>
      </w:r>
      <w:r w:rsidRPr="004D4820">
        <w:rPr>
          <w:rFonts w:ascii="Times New Roman" w:hAnsi="Times New Roman"/>
          <w:sz w:val="24"/>
          <w:szCs w:val="24"/>
        </w:rPr>
        <w:t>por</w:t>
      </w:r>
      <w:r w:rsidRPr="004D4820">
        <w:rPr>
          <w:rFonts w:ascii="Times New Roman" w:eastAsia="Arial" w:hAnsi="Times New Roman"/>
          <w:sz w:val="24"/>
          <w:szCs w:val="24"/>
        </w:rPr>
        <w:t xml:space="preserve"> </w:t>
      </w:r>
      <w:r w:rsidRPr="004D4820">
        <w:rPr>
          <w:rFonts w:ascii="Times New Roman" w:hAnsi="Times New Roman"/>
          <w:sz w:val="24"/>
          <w:szCs w:val="24"/>
        </w:rPr>
        <w:t>elas</w:t>
      </w:r>
      <w:r w:rsidRPr="004D4820">
        <w:rPr>
          <w:rFonts w:ascii="Times New Roman" w:eastAsia="Arial" w:hAnsi="Times New Roman"/>
          <w:sz w:val="24"/>
          <w:szCs w:val="24"/>
        </w:rPr>
        <w:t xml:space="preserve"> </w:t>
      </w:r>
      <w:r w:rsidRPr="004D4820">
        <w:rPr>
          <w:rFonts w:ascii="Times New Roman" w:hAnsi="Times New Roman"/>
          <w:sz w:val="24"/>
          <w:szCs w:val="24"/>
        </w:rPr>
        <w:t>desenvolvidos,</w:t>
      </w:r>
      <w:r w:rsidRPr="004D4820">
        <w:rPr>
          <w:rFonts w:ascii="Times New Roman" w:eastAsia="Arial" w:hAnsi="Times New Roman"/>
          <w:sz w:val="24"/>
          <w:szCs w:val="24"/>
        </w:rPr>
        <w:t xml:space="preserve"> </w:t>
      </w:r>
      <w:r w:rsidRPr="004D4820">
        <w:rPr>
          <w:rFonts w:ascii="Times New Roman" w:hAnsi="Times New Roman"/>
          <w:sz w:val="24"/>
          <w:szCs w:val="24"/>
        </w:rPr>
        <w:t>nos</w:t>
      </w:r>
      <w:r w:rsidRPr="004D4820">
        <w:rPr>
          <w:rFonts w:ascii="Times New Roman" w:eastAsia="Arial" w:hAnsi="Times New Roman"/>
          <w:sz w:val="24"/>
          <w:szCs w:val="24"/>
        </w:rPr>
        <w:t xml:space="preserve"> </w:t>
      </w:r>
      <w:r w:rsidRPr="004D4820">
        <w:rPr>
          <w:rFonts w:ascii="Times New Roman" w:hAnsi="Times New Roman"/>
          <w:sz w:val="24"/>
          <w:szCs w:val="24"/>
        </w:rPr>
        <w:t>moldes</w:t>
      </w:r>
      <w:r w:rsidRPr="004D4820">
        <w:rPr>
          <w:rFonts w:ascii="Times New Roman" w:eastAsia="Arial" w:hAnsi="Times New Roman"/>
          <w:sz w:val="24"/>
          <w:szCs w:val="24"/>
        </w:rPr>
        <w:t xml:space="preserve"> </w:t>
      </w:r>
      <w:r w:rsidRPr="004D4820">
        <w:rPr>
          <w:rFonts w:ascii="Times New Roman" w:hAnsi="Times New Roman"/>
          <w:sz w:val="24"/>
          <w:szCs w:val="24"/>
        </w:rPr>
        <w:t>desta</w:t>
      </w:r>
      <w:r w:rsidRPr="004D4820">
        <w:rPr>
          <w:rFonts w:ascii="Times New Roman" w:eastAsia="Arial" w:hAnsi="Times New Roman"/>
          <w:sz w:val="24"/>
          <w:szCs w:val="24"/>
        </w:rPr>
        <w:t xml:space="preserve"> </w:t>
      </w:r>
      <w:r w:rsidRPr="004D4820">
        <w:rPr>
          <w:rFonts w:ascii="Times New Roman" w:hAnsi="Times New Roman"/>
          <w:sz w:val="24"/>
          <w:szCs w:val="24"/>
        </w:rPr>
        <w:t>Lei;</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V</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w:t>
      </w:r>
      <w:proofErr w:type="gramStart"/>
      <w:r w:rsidRPr="004D4820">
        <w:rPr>
          <w:rFonts w:ascii="Times New Roman" w:eastAsia="Arial" w:hAnsi="Times New Roman"/>
          <w:sz w:val="24"/>
          <w:szCs w:val="24"/>
        </w:rPr>
        <w:t>p</w:t>
      </w:r>
      <w:r w:rsidRPr="004D4820">
        <w:rPr>
          <w:rFonts w:ascii="Times New Roman" w:hAnsi="Times New Roman"/>
          <w:sz w:val="24"/>
          <w:szCs w:val="24"/>
        </w:rPr>
        <w:t>ara</w:t>
      </w:r>
      <w:proofErr w:type="gramEnd"/>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custeio</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políticas</w:t>
      </w:r>
      <w:r w:rsidRPr="004D4820">
        <w:rPr>
          <w:rFonts w:ascii="Times New Roman" w:eastAsia="Arial" w:hAnsi="Times New Roman"/>
          <w:sz w:val="24"/>
          <w:szCs w:val="24"/>
        </w:rPr>
        <w:t xml:space="preserve"> </w:t>
      </w:r>
      <w:r w:rsidRPr="004D4820">
        <w:rPr>
          <w:rFonts w:ascii="Times New Roman" w:hAnsi="Times New Roman"/>
          <w:sz w:val="24"/>
          <w:szCs w:val="24"/>
        </w:rPr>
        <w:t>básicas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assistência</w:t>
      </w:r>
      <w:r w:rsidRPr="004D4820">
        <w:rPr>
          <w:rFonts w:ascii="Times New Roman" w:eastAsia="Arial" w:hAnsi="Times New Roman"/>
          <w:sz w:val="24"/>
          <w:szCs w:val="24"/>
        </w:rPr>
        <w:t xml:space="preserve"> </w:t>
      </w:r>
      <w:r w:rsidRPr="004D4820">
        <w:rPr>
          <w:rFonts w:ascii="Times New Roman" w:hAnsi="Times New Roman"/>
          <w:sz w:val="24"/>
          <w:szCs w:val="24"/>
        </w:rPr>
        <w:t>social</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cargo</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poder</w:t>
      </w:r>
      <w:r w:rsidRPr="004D4820">
        <w:rPr>
          <w:rFonts w:ascii="Times New Roman" w:eastAsia="Arial" w:hAnsi="Times New Roman"/>
          <w:sz w:val="24"/>
          <w:szCs w:val="24"/>
        </w:rPr>
        <w:t xml:space="preserve"> </w:t>
      </w:r>
      <w:r w:rsidRPr="004D4820">
        <w:rPr>
          <w:rFonts w:ascii="Times New Roman" w:hAnsi="Times New Roman"/>
          <w:sz w:val="24"/>
          <w:szCs w:val="24"/>
        </w:rPr>
        <w:t>público;</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VI</w:t>
      </w:r>
      <w:r w:rsidRPr="004D4820">
        <w:rPr>
          <w:rFonts w:ascii="Times New Roman" w:hAnsi="Times New Roman"/>
          <w:sz w:val="24"/>
          <w:szCs w:val="24"/>
        </w:rPr>
        <w:t xml:space="preserve"> - </w:t>
      </w:r>
      <w:proofErr w:type="gramStart"/>
      <w:r w:rsidRPr="004D4820">
        <w:rPr>
          <w:rFonts w:ascii="Times New Roman" w:hAnsi="Times New Roman"/>
          <w:sz w:val="24"/>
          <w:szCs w:val="24"/>
        </w:rPr>
        <w:t>para</w:t>
      </w:r>
      <w:proofErr w:type="gramEnd"/>
      <w:r w:rsidRPr="004D4820">
        <w:rPr>
          <w:rFonts w:ascii="Times New Roman" w:hAnsi="Times New Roman"/>
          <w:sz w:val="24"/>
          <w:szCs w:val="24"/>
        </w:rPr>
        <w:t xml:space="preserve"> o financiamento das políticas públicas sociais básicas, em caráter continuado, e que disponham de fundo específico, nos termos definidos pela legislação pertinente;</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VII -</w:t>
      </w:r>
      <w:r w:rsidRPr="004D4820">
        <w:rPr>
          <w:rFonts w:ascii="Times New Roman" w:hAnsi="Times New Roman"/>
          <w:sz w:val="24"/>
          <w:szCs w:val="24"/>
        </w:rPr>
        <w:t xml:space="preserve"> para investimento em aquisição, construção, reforma, manutenção e/ou aluguel de imóveis públicos e/ou privados, ainda que de uso exclusivo da infância e da adolescência.</w:t>
      </w:r>
    </w:p>
    <w:p w:rsidR="000F06E7" w:rsidRPr="004D4820" w:rsidRDefault="000F06E7" w:rsidP="000F06E7">
      <w:pPr>
        <w:pStyle w:val="Textopadro"/>
        <w:ind w:firstLine="1418"/>
        <w:jc w:val="both"/>
        <w:rPr>
          <w:b/>
          <w:szCs w:val="24"/>
          <w:lang w:val="pt-BR"/>
        </w:rPr>
      </w:pPr>
    </w:p>
    <w:p w:rsidR="000F06E7" w:rsidRPr="004D4820" w:rsidRDefault="000F06E7" w:rsidP="000F06E7">
      <w:pPr>
        <w:pStyle w:val="Textopadro"/>
        <w:ind w:firstLine="1418"/>
        <w:jc w:val="both"/>
        <w:rPr>
          <w:szCs w:val="24"/>
          <w:lang w:val="pt-BR"/>
        </w:rPr>
      </w:pPr>
      <w:r w:rsidRPr="004D4820">
        <w:rPr>
          <w:b/>
          <w:szCs w:val="24"/>
          <w:lang w:val="pt-BR"/>
        </w:rPr>
        <w:t>Art.</w:t>
      </w:r>
      <w:r w:rsidRPr="004D4820">
        <w:rPr>
          <w:rFonts w:eastAsia="Arial"/>
          <w:b/>
          <w:szCs w:val="24"/>
          <w:lang w:val="pt-BR"/>
        </w:rPr>
        <w:t xml:space="preserve"> 98</w:t>
      </w:r>
      <w:r w:rsidRPr="004D4820">
        <w:rPr>
          <w:szCs w:val="24"/>
          <w:lang w:val="pt-BR"/>
        </w:rPr>
        <w:t xml:space="preserve"> A</w:t>
      </w:r>
      <w:r w:rsidRPr="004D4820">
        <w:rPr>
          <w:rFonts w:eastAsia="Arial"/>
          <w:szCs w:val="24"/>
          <w:lang w:val="pt-BR"/>
        </w:rPr>
        <w:t xml:space="preserve"> </w:t>
      </w:r>
      <w:r w:rsidRPr="004D4820">
        <w:rPr>
          <w:rFonts w:eastAsia="Arial"/>
          <w:bCs/>
          <w:szCs w:val="24"/>
          <w:lang w:val="pt-BR"/>
        </w:rPr>
        <w:t xml:space="preserve">gestão, administração, contabilidade, </w:t>
      </w:r>
      <w:r w:rsidRPr="004D4820">
        <w:rPr>
          <w:bCs/>
          <w:szCs w:val="24"/>
          <w:lang w:val="pt-BR"/>
        </w:rPr>
        <w:t>controle e fiscalização</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bCs/>
          <w:szCs w:val="24"/>
          <w:lang w:val="pt-BR"/>
        </w:rPr>
        <w:t>Fundo</w:t>
      </w:r>
      <w:r w:rsidRPr="004D4820">
        <w:rPr>
          <w:rFonts w:eastAsia="Arial"/>
          <w:bCs/>
          <w:szCs w:val="24"/>
          <w:lang w:val="pt-BR"/>
        </w:rPr>
        <w:t xml:space="preserve"> </w:t>
      </w:r>
      <w:r w:rsidRPr="004D4820">
        <w:rPr>
          <w:bCs/>
          <w:szCs w:val="24"/>
          <w:lang w:val="pt-BR"/>
        </w:rPr>
        <w:t>Municipal</w:t>
      </w:r>
      <w:r w:rsidRPr="004D4820">
        <w:rPr>
          <w:rFonts w:eastAsia="Arial"/>
          <w:bCs/>
          <w:szCs w:val="24"/>
          <w:lang w:val="pt-BR"/>
        </w:rPr>
        <w:t xml:space="preserve"> </w:t>
      </w:r>
      <w:r w:rsidRPr="004D4820">
        <w:rPr>
          <w:bCs/>
          <w:szCs w:val="24"/>
          <w:lang w:val="pt-BR"/>
        </w:rPr>
        <w:t>dos Direitos da Criança</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Adolescência</w:t>
      </w:r>
      <w:r w:rsidRPr="004D4820">
        <w:rPr>
          <w:rFonts w:eastAsia="Arial"/>
          <w:bCs/>
          <w:szCs w:val="24"/>
          <w:lang w:val="pt-BR"/>
        </w:rPr>
        <w:t xml:space="preserve"> </w:t>
      </w:r>
      <w:r w:rsidRPr="004D4820">
        <w:rPr>
          <w:bCs/>
          <w:szCs w:val="24"/>
          <w:lang w:val="pt-BR"/>
        </w:rPr>
        <w:t>-</w:t>
      </w:r>
      <w:r w:rsidRPr="004D4820">
        <w:rPr>
          <w:rFonts w:eastAsia="Arial"/>
          <w:bCs/>
          <w:szCs w:val="24"/>
          <w:lang w:val="pt-BR"/>
        </w:rPr>
        <w:t xml:space="preserve"> </w:t>
      </w:r>
      <w:r w:rsidRPr="004D4820">
        <w:rPr>
          <w:bCs/>
          <w:szCs w:val="24"/>
          <w:lang w:val="pt-BR"/>
        </w:rPr>
        <w:t>FMDCA,</w:t>
      </w:r>
      <w:r w:rsidRPr="004D4820">
        <w:rPr>
          <w:rFonts w:eastAsia="Arial"/>
          <w:szCs w:val="24"/>
          <w:lang w:val="pt-BR"/>
        </w:rPr>
        <w:t xml:space="preserve"> e</w:t>
      </w:r>
      <w:r w:rsidRPr="004D4820">
        <w:rPr>
          <w:szCs w:val="24"/>
          <w:lang w:val="pt-BR"/>
        </w:rPr>
        <w:t>xercida</w:t>
      </w:r>
      <w:r w:rsidRPr="004D4820">
        <w:rPr>
          <w:rFonts w:eastAsia="Arial"/>
          <w:szCs w:val="24"/>
          <w:lang w:val="pt-BR"/>
        </w:rPr>
        <w:t xml:space="preserve"> </w:t>
      </w:r>
      <w:r w:rsidRPr="004D4820">
        <w:rPr>
          <w:szCs w:val="24"/>
          <w:lang w:val="pt-BR"/>
        </w:rPr>
        <w:t>pelo</w:t>
      </w:r>
      <w:r w:rsidRPr="004D4820">
        <w:rPr>
          <w:rFonts w:eastAsia="Arial"/>
          <w:szCs w:val="24"/>
          <w:lang w:val="pt-BR"/>
        </w:rPr>
        <w:t xml:space="preserve"> Poder Executivo,</w:t>
      </w:r>
      <w:r w:rsidRPr="004D4820">
        <w:rPr>
          <w:bCs/>
          <w:szCs w:val="24"/>
          <w:lang w:val="pt-BR"/>
        </w:rPr>
        <w:t xml:space="preserve"> </w:t>
      </w:r>
      <w:r w:rsidRPr="004D4820">
        <w:rPr>
          <w:szCs w:val="24"/>
          <w:lang w:val="pt-BR"/>
        </w:rPr>
        <w:t>compete:</w:t>
      </w:r>
    </w:p>
    <w:p w:rsidR="000F06E7" w:rsidRPr="004D4820" w:rsidRDefault="000F06E7" w:rsidP="000F06E7">
      <w:pPr>
        <w:pStyle w:val="Textopadro"/>
        <w:ind w:firstLine="1418"/>
        <w:jc w:val="both"/>
        <w:rPr>
          <w:szCs w:val="24"/>
          <w:lang w:val="pt-BR"/>
        </w:rPr>
      </w:pPr>
      <w:r w:rsidRPr="004D4820">
        <w:rPr>
          <w:b/>
          <w:szCs w:val="24"/>
          <w:lang w:val="pt-BR"/>
        </w:rPr>
        <w:t>I</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proofErr w:type="gramStart"/>
      <w:r w:rsidRPr="004D4820">
        <w:rPr>
          <w:szCs w:val="24"/>
          <w:lang w:val="pt-BR"/>
        </w:rPr>
        <w:t>registrar</w:t>
      </w:r>
      <w:proofErr w:type="gramEnd"/>
      <w:r w:rsidRPr="004D4820">
        <w:rPr>
          <w:rFonts w:eastAsia="Arial"/>
          <w:szCs w:val="24"/>
          <w:lang w:val="pt-BR"/>
        </w:rPr>
        <w:t xml:space="preserve"> </w:t>
      </w:r>
      <w:r w:rsidRPr="004D4820">
        <w:rPr>
          <w:szCs w:val="24"/>
          <w:lang w:val="pt-BR"/>
        </w:rPr>
        <w:t>os</w:t>
      </w:r>
      <w:r w:rsidRPr="004D4820">
        <w:rPr>
          <w:rFonts w:eastAsia="Arial"/>
          <w:szCs w:val="24"/>
          <w:lang w:val="pt-BR"/>
        </w:rPr>
        <w:t xml:space="preserve"> </w:t>
      </w:r>
      <w:r w:rsidRPr="004D4820">
        <w:rPr>
          <w:szCs w:val="24"/>
          <w:lang w:val="pt-BR"/>
        </w:rPr>
        <w:t>recursos</w:t>
      </w:r>
      <w:r w:rsidRPr="004D4820">
        <w:rPr>
          <w:rFonts w:eastAsia="Arial"/>
          <w:szCs w:val="24"/>
          <w:lang w:val="pt-BR"/>
        </w:rPr>
        <w:t xml:space="preserve"> </w:t>
      </w:r>
      <w:r w:rsidRPr="004D4820">
        <w:rPr>
          <w:szCs w:val="24"/>
          <w:lang w:val="pt-BR"/>
        </w:rPr>
        <w:t>orçamentários</w:t>
      </w:r>
      <w:r w:rsidRPr="004D4820">
        <w:rPr>
          <w:rFonts w:eastAsia="Arial"/>
          <w:szCs w:val="24"/>
          <w:lang w:val="pt-BR"/>
        </w:rPr>
        <w:t xml:space="preserve"> </w:t>
      </w:r>
      <w:r w:rsidRPr="004D4820">
        <w:rPr>
          <w:szCs w:val="24"/>
          <w:lang w:val="pt-BR"/>
        </w:rPr>
        <w:t>oriundos</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município</w:t>
      </w:r>
      <w:r w:rsidRPr="004D4820">
        <w:rPr>
          <w:rFonts w:eastAsia="Arial"/>
          <w:szCs w:val="24"/>
          <w:lang w:val="pt-BR"/>
        </w:rPr>
        <w:t xml:space="preserve"> </w:t>
      </w:r>
      <w:r w:rsidRPr="004D4820">
        <w:rPr>
          <w:szCs w:val="24"/>
          <w:lang w:val="pt-BR"/>
        </w:rPr>
        <w:t>ou</w:t>
      </w:r>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ele</w:t>
      </w:r>
      <w:r w:rsidRPr="004D4820">
        <w:rPr>
          <w:rFonts w:eastAsia="Arial"/>
          <w:szCs w:val="24"/>
          <w:lang w:val="pt-BR"/>
        </w:rPr>
        <w:t xml:space="preserve"> </w:t>
      </w:r>
      <w:r w:rsidRPr="004D4820">
        <w:rPr>
          <w:szCs w:val="24"/>
          <w:lang w:val="pt-BR"/>
        </w:rPr>
        <w:t>transferidos</w:t>
      </w:r>
      <w:r w:rsidRPr="004D4820">
        <w:rPr>
          <w:rFonts w:eastAsia="Arial"/>
          <w:szCs w:val="24"/>
          <w:lang w:val="pt-BR"/>
        </w:rPr>
        <w:t xml:space="preserve"> </w:t>
      </w:r>
      <w:r w:rsidRPr="004D4820">
        <w:rPr>
          <w:szCs w:val="24"/>
          <w:lang w:val="pt-BR"/>
        </w:rPr>
        <w:t>em</w:t>
      </w:r>
      <w:r w:rsidRPr="004D4820">
        <w:rPr>
          <w:rFonts w:eastAsia="Arial"/>
          <w:szCs w:val="24"/>
          <w:lang w:val="pt-BR"/>
        </w:rPr>
        <w:t xml:space="preserve"> </w:t>
      </w:r>
      <w:r w:rsidRPr="004D4820">
        <w:rPr>
          <w:szCs w:val="24"/>
          <w:lang w:val="pt-BR"/>
        </w:rPr>
        <w:t>benefício</w:t>
      </w:r>
      <w:r w:rsidRPr="004D4820">
        <w:rPr>
          <w:rFonts w:eastAsia="Arial"/>
          <w:szCs w:val="24"/>
          <w:lang w:val="pt-BR"/>
        </w:rPr>
        <w:t xml:space="preserve"> </w:t>
      </w:r>
      <w:r w:rsidRPr="004D4820">
        <w:rPr>
          <w:szCs w:val="24"/>
          <w:lang w:val="pt-BR"/>
        </w:rPr>
        <w:t>das</w:t>
      </w:r>
      <w:r w:rsidRPr="004D4820">
        <w:rPr>
          <w:rFonts w:eastAsia="Arial"/>
          <w:szCs w:val="24"/>
          <w:lang w:val="pt-BR"/>
        </w:rPr>
        <w:t xml:space="preserve"> </w:t>
      </w:r>
      <w:r w:rsidRPr="004D4820">
        <w:rPr>
          <w:szCs w:val="24"/>
          <w:lang w:val="pt-BR"/>
        </w:rPr>
        <w:t>crianças</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dos</w:t>
      </w:r>
      <w:r w:rsidRPr="004D4820">
        <w:rPr>
          <w:rFonts w:eastAsia="Arial"/>
          <w:szCs w:val="24"/>
          <w:lang w:val="pt-BR"/>
        </w:rPr>
        <w:t xml:space="preserve"> </w:t>
      </w:r>
      <w:r w:rsidRPr="004D4820">
        <w:rPr>
          <w:szCs w:val="24"/>
          <w:lang w:val="pt-BR"/>
        </w:rPr>
        <w:t>adolescentes;</w:t>
      </w:r>
    </w:p>
    <w:p w:rsidR="000F06E7" w:rsidRPr="004D4820" w:rsidRDefault="000F06E7" w:rsidP="000F06E7">
      <w:pPr>
        <w:pStyle w:val="Textopadro"/>
        <w:ind w:firstLine="1418"/>
        <w:jc w:val="both"/>
        <w:rPr>
          <w:szCs w:val="24"/>
          <w:lang w:val="pt-BR"/>
        </w:rPr>
      </w:pPr>
      <w:r w:rsidRPr="004D4820">
        <w:rPr>
          <w:b/>
          <w:szCs w:val="24"/>
          <w:lang w:val="pt-BR"/>
        </w:rPr>
        <w:t>II</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proofErr w:type="gramStart"/>
      <w:r w:rsidRPr="004D4820">
        <w:rPr>
          <w:szCs w:val="24"/>
          <w:lang w:val="pt-BR"/>
        </w:rPr>
        <w:t>registrar</w:t>
      </w:r>
      <w:proofErr w:type="gramEnd"/>
      <w:r w:rsidRPr="004D4820">
        <w:rPr>
          <w:rFonts w:eastAsia="Arial"/>
          <w:szCs w:val="24"/>
          <w:lang w:val="pt-BR"/>
        </w:rPr>
        <w:t xml:space="preserve"> </w:t>
      </w:r>
      <w:r w:rsidRPr="004D4820">
        <w:rPr>
          <w:szCs w:val="24"/>
          <w:lang w:val="pt-BR"/>
        </w:rPr>
        <w:t>os</w:t>
      </w:r>
      <w:r w:rsidRPr="004D4820">
        <w:rPr>
          <w:rFonts w:eastAsia="Arial"/>
          <w:szCs w:val="24"/>
          <w:lang w:val="pt-BR"/>
        </w:rPr>
        <w:t xml:space="preserve"> </w:t>
      </w:r>
      <w:r w:rsidRPr="004D4820">
        <w:rPr>
          <w:szCs w:val="24"/>
          <w:lang w:val="pt-BR"/>
        </w:rPr>
        <w:t>recursos</w:t>
      </w:r>
      <w:r w:rsidRPr="004D4820">
        <w:rPr>
          <w:rFonts w:eastAsia="Arial"/>
          <w:szCs w:val="24"/>
          <w:lang w:val="pt-BR"/>
        </w:rPr>
        <w:t xml:space="preserve"> </w:t>
      </w:r>
      <w:r w:rsidRPr="004D4820">
        <w:rPr>
          <w:szCs w:val="24"/>
          <w:lang w:val="pt-BR"/>
        </w:rPr>
        <w:t>captados</w:t>
      </w:r>
      <w:r w:rsidRPr="004D4820">
        <w:rPr>
          <w:rFonts w:eastAsia="Arial"/>
          <w:szCs w:val="24"/>
          <w:lang w:val="pt-BR"/>
        </w:rPr>
        <w:t xml:space="preserve"> </w:t>
      </w:r>
      <w:r w:rsidRPr="004D4820">
        <w:rPr>
          <w:szCs w:val="24"/>
          <w:lang w:val="pt-BR"/>
        </w:rPr>
        <w:t>pelo</w:t>
      </w:r>
      <w:r w:rsidRPr="004D4820">
        <w:rPr>
          <w:rFonts w:eastAsia="Arial"/>
          <w:szCs w:val="24"/>
          <w:lang w:val="pt-BR"/>
        </w:rPr>
        <w:t xml:space="preserve"> </w:t>
      </w:r>
      <w:r w:rsidRPr="004D4820">
        <w:rPr>
          <w:szCs w:val="24"/>
          <w:lang w:val="pt-BR"/>
        </w:rPr>
        <w:t>município</w:t>
      </w:r>
      <w:r w:rsidRPr="004D4820">
        <w:rPr>
          <w:rFonts w:eastAsia="Arial"/>
          <w:szCs w:val="24"/>
          <w:lang w:val="pt-BR"/>
        </w:rPr>
        <w:t xml:space="preserve"> </w:t>
      </w:r>
      <w:r w:rsidRPr="004D4820">
        <w:rPr>
          <w:szCs w:val="24"/>
          <w:lang w:val="pt-BR"/>
        </w:rPr>
        <w:t>através</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convênios</w:t>
      </w:r>
      <w:r w:rsidRPr="004D4820">
        <w:rPr>
          <w:rFonts w:eastAsia="Arial"/>
          <w:szCs w:val="24"/>
          <w:lang w:val="pt-BR"/>
        </w:rPr>
        <w:t xml:space="preserve"> </w:t>
      </w:r>
      <w:r w:rsidRPr="004D4820">
        <w:rPr>
          <w:szCs w:val="24"/>
          <w:lang w:val="pt-BR"/>
        </w:rPr>
        <w:t>ou</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doações</w:t>
      </w:r>
      <w:r w:rsidRPr="004D4820">
        <w:rPr>
          <w:rFonts w:eastAsia="Arial"/>
          <w:szCs w:val="24"/>
          <w:lang w:val="pt-BR"/>
        </w:rPr>
        <w:t xml:space="preserve"> </w:t>
      </w:r>
      <w:r w:rsidRPr="004D4820">
        <w:rPr>
          <w:szCs w:val="24"/>
          <w:lang w:val="pt-BR"/>
        </w:rPr>
        <w:t>ao</w:t>
      </w:r>
      <w:r w:rsidRPr="004D4820">
        <w:rPr>
          <w:rFonts w:eastAsia="Arial"/>
          <w:szCs w:val="24"/>
          <w:lang w:val="pt-BR"/>
        </w:rPr>
        <w:t xml:space="preserve"> </w:t>
      </w:r>
      <w:r w:rsidRPr="004D4820">
        <w:rPr>
          <w:szCs w:val="24"/>
          <w:lang w:val="pt-BR"/>
        </w:rPr>
        <w:t>Fundo;</w:t>
      </w:r>
    </w:p>
    <w:p w:rsidR="000F06E7" w:rsidRPr="004D4820" w:rsidRDefault="000F06E7" w:rsidP="000F06E7">
      <w:pPr>
        <w:pStyle w:val="Textopadro"/>
        <w:ind w:firstLine="1418"/>
        <w:jc w:val="both"/>
        <w:rPr>
          <w:szCs w:val="24"/>
          <w:lang w:val="pt-BR"/>
        </w:rPr>
      </w:pPr>
      <w:r w:rsidRPr="004D4820">
        <w:rPr>
          <w:b/>
          <w:szCs w:val="24"/>
          <w:lang w:val="pt-BR"/>
        </w:rPr>
        <w:t>III</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r w:rsidRPr="004D4820">
        <w:rPr>
          <w:szCs w:val="24"/>
          <w:lang w:val="pt-BR"/>
        </w:rPr>
        <w:t>manter</w:t>
      </w:r>
      <w:r w:rsidRPr="004D4820">
        <w:rPr>
          <w:rFonts w:eastAsia="Arial"/>
          <w:szCs w:val="24"/>
          <w:lang w:val="pt-BR"/>
        </w:rPr>
        <w:t xml:space="preserve"> </w:t>
      </w:r>
      <w:r w:rsidRPr="004D4820">
        <w:rPr>
          <w:szCs w:val="24"/>
          <w:lang w:val="pt-BR"/>
        </w:rPr>
        <w:t>o</w:t>
      </w:r>
      <w:r w:rsidRPr="004D4820">
        <w:rPr>
          <w:rFonts w:eastAsia="Arial"/>
          <w:szCs w:val="24"/>
          <w:lang w:val="pt-BR"/>
        </w:rPr>
        <w:t xml:space="preserve"> </w:t>
      </w:r>
      <w:r w:rsidRPr="004D4820">
        <w:rPr>
          <w:szCs w:val="24"/>
          <w:lang w:val="pt-BR"/>
        </w:rPr>
        <w:t>controle</w:t>
      </w:r>
      <w:r w:rsidRPr="004D4820">
        <w:rPr>
          <w:rFonts w:eastAsia="Arial"/>
          <w:szCs w:val="24"/>
          <w:lang w:val="pt-BR"/>
        </w:rPr>
        <w:t xml:space="preserve"> </w:t>
      </w:r>
      <w:r w:rsidRPr="004D4820">
        <w:rPr>
          <w:szCs w:val="24"/>
          <w:lang w:val="pt-BR"/>
        </w:rPr>
        <w:t>escritural</w:t>
      </w:r>
      <w:r w:rsidRPr="004D4820">
        <w:rPr>
          <w:rFonts w:eastAsia="Arial"/>
          <w:szCs w:val="24"/>
          <w:lang w:val="pt-BR"/>
        </w:rPr>
        <w:t xml:space="preserve"> </w:t>
      </w:r>
      <w:r w:rsidRPr="004D4820">
        <w:rPr>
          <w:szCs w:val="24"/>
          <w:lang w:val="pt-BR"/>
        </w:rPr>
        <w:t>das</w:t>
      </w:r>
      <w:r w:rsidRPr="004D4820">
        <w:rPr>
          <w:rFonts w:eastAsia="Arial"/>
          <w:szCs w:val="24"/>
          <w:lang w:val="pt-BR"/>
        </w:rPr>
        <w:t xml:space="preserve"> </w:t>
      </w:r>
      <w:r w:rsidRPr="004D4820">
        <w:rPr>
          <w:szCs w:val="24"/>
          <w:lang w:val="pt-BR"/>
        </w:rPr>
        <w:t>aplicações</w:t>
      </w:r>
      <w:r w:rsidRPr="004D4820">
        <w:rPr>
          <w:rFonts w:eastAsia="Arial"/>
          <w:szCs w:val="24"/>
          <w:lang w:val="pt-BR"/>
        </w:rPr>
        <w:t xml:space="preserve"> </w:t>
      </w:r>
      <w:r w:rsidRPr="004D4820">
        <w:rPr>
          <w:szCs w:val="24"/>
          <w:lang w:val="pt-BR"/>
        </w:rPr>
        <w:t>financeiras</w:t>
      </w:r>
      <w:r w:rsidRPr="004D4820">
        <w:rPr>
          <w:rFonts w:eastAsia="Arial"/>
          <w:szCs w:val="24"/>
          <w:lang w:val="pt-BR"/>
        </w:rPr>
        <w:t xml:space="preserve"> </w:t>
      </w:r>
      <w:r w:rsidRPr="004D4820">
        <w:rPr>
          <w:szCs w:val="24"/>
          <w:lang w:val="pt-BR"/>
        </w:rPr>
        <w:t>levadas</w:t>
      </w:r>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efeito</w:t>
      </w:r>
      <w:r w:rsidRPr="004D4820">
        <w:rPr>
          <w:rFonts w:eastAsia="Arial"/>
          <w:szCs w:val="24"/>
          <w:lang w:val="pt-BR"/>
        </w:rPr>
        <w:t xml:space="preserve"> </w:t>
      </w:r>
      <w:r w:rsidRPr="004D4820">
        <w:rPr>
          <w:szCs w:val="24"/>
          <w:lang w:val="pt-BR"/>
        </w:rPr>
        <w:t>pelo</w:t>
      </w:r>
      <w:r w:rsidRPr="004D4820">
        <w:rPr>
          <w:rFonts w:eastAsia="Arial"/>
          <w:szCs w:val="24"/>
          <w:lang w:val="pt-BR"/>
        </w:rPr>
        <w:t xml:space="preserve"> </w:t>
      </w:r>
      <w:r w:rsidRPr="004D4820">
        <w:rPr>
          <w:szCs w:val="24"/>
          <w:lang w:val="pt-BR"/>
        </w:rPr>
        <w:t>município,</w:t>
      </w:r>
      <w:r w:rsidRPr="004D4820">
        <w:rPr>
          <w:rFonts w:eastAsia="Arial"/>
          <w:szCs w:val="24"/>
          <w:lang w:val="pt-BR"/>
        </w:rPr>
        <w:t xml:space="preserve"> </w:t>
      </w:r>
      <w:r w:rsidRPr="004D4820">
        <w:rPr>
          <w:szCs w:val="24"/>
          <w:lang w:val="pt-BR"/>
        </w:rPr>
        <w:t>nos</w:t>
      </w:r>
      <w:r w:rsidRPr="004D4820">
        <w:rPr>
          <w:rFonts w:eastAsia="Arial"/>
          <w:szCs w:val="24"/>
          <w:lang w:val="pt-BR"/>
        </w:rPr>
        <w:t xml:space="preserve"> </w:t>
      </w:r>
      <w:r w:rsidRPr="004D4820">
        <w:rPr>
          <w:szCs w:val="24"/>
          <w:lang w:val="pt-BR"/>
        </w:rPr>
        <w:t>termos</w:t>
      </w:r>
      <w:r w:rsidRPr="004D4820">
        <w:rPr>
          <w:rFonts w:eastAsia="Arial"/>
          <w:szCs w:val="24"/>
          <w:lang w:val="pt-BR"/>
        </w:rPr>
        <w:t xml:space="preserve"> </w:t>
      </w:r>
      <w:r w:rsidRPr="004D4820">
        <w:rPr>
          <w:szCs w:val="24"/>
          <w:lang w:val="pt-BR"/>
        </w:rPr>
        <w:t>das</w:t>
      </w:r>
      <w:r w:rsidRPr="004D4820">
        <w:rPr>
          <w:rFonts w:eastAsia="Arial"/>
          <w:szCs w:val="24"/>
          <w:lang w:val="pt-BR"/>
        </w:rPr>
        <w:t xml:space="preserve"> </w:t>
      </w:r>
      <w:r w:rsidRPr="004D4820">
        <w:rPr>
          <w:szCs w:val="24"/>
          <w:lang w:val="pt-BR"/>
        </w:rPr>
        <w:t>resoluções</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p>
    <w:p w:rsidR="000F06E7" w:rsidRPr="004D4820" w:rsidRDefault="000F06E7" w:rsidP="000F06E7">
      <w:pPr>
        <w:pStyle w:val="Textopadro"/>
        <w:ind w:firstLine="1418"/>
        <w:jc w:val="both"/>
        <w:rPr>
          <w:szCs w:val="24"/>
          <w:lang w:val="pt-BR"/>
        </w:rPr>
      </w:pPr>
      <w:r w:rsidRPr="004D4820">
        <w:rPr>
          <w:b/>
          <w:szCs w:val="24"/>
          <w:lang w:val="pt-BR"/>
        </w:rPr>
        <w:t>IV</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proofErr w:type="gramStart"/>
      <w:r w:rsidRPr="004D4820">
        <w:rPr>
          <w:szCs w:val="24"/>
          <w:lang w:val="pt-BR"/>
        </w:rPr>
        <w:t>autorizar</w:t>
      </w:r>
      <w:proofErr w:type="gramEnd"/>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aplicação</w:t>
      </w:r>
      <w:r w:rsidRPr="004D4820">
        <w:rPr>
          <w:rFonts w:eastAsia="Arial"/>
          <w:szCs w:val="24"/>
          <w:lang w:val="pt-BR"/>
        </w:rPr>
        <w:t xml:space="preserve"> </w:t>
      </w:r>
      <w:r w:rsidRPr="004D4820">
        <w:rPr>
          <w:szCs w:val="24"/>
          <w:lang w:val="pt-BR"/>
        </w:rPr>
        <w:t>dos</w:t>
      </w:r>
      <w:r w:rsidRPr="004D4820">
        <w:rPr>
          <w:rFonts w:eastAsia="Arial"/>
          <w:szCs w:val="24"/>
          <w:lang w:val="pt-BR"/>
        </w:rPr>
        <w:t xml:space="preserve"> </w:t>
      </w:r>
      <w:r w:rsidRPr="004D4820">
        <w:rPr>
          <w:szCs w:val="24"/>
          <w:lang w:val="pt-BR"/>
        </w:rPr>
        <w:t>recursos</w:t>
      </w:r>
      <w:r w:rsidRPr="004D4820">
        <w:rPr>
          <w:rFonts w:eastAsia="Arial"/>
          <w:szCs w:val="24"/>
          <w:lang w:val="pt-BR"/>
        </w:rPr>
        <w:t xml:space="preserve"> </w:t>
      </w:r>
      <w:r w:rsidRPr="004D4820">
        <w:rPr>
          <w:szCs w:val="24"/>
          <w:lang w:val="pt-BR"/>
        </w:rPr>
        <w:t>em</w:t>
      </w:r>
      <w:r w:rsidRPr="004D4820">
        <w:rPr>
          <w:rFonts w:eastAsia="Arial"/>
          <w:szCs w:val="24"/>
          <w:lang w:val="pt-BR"/>
        </w:rPr>
        <w:t xml:space="preserve"> </w:t>
      </w:r>
      <w:r w:rsidRPr="004D4820">
        <w:rPr>
          <w:szCs w:val="24"/>
          <w:lang w:val="pt-BR"/>
        </w:rPr>
        <w:t>benefícios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nos</w:t>
      </w:r>
      <w:r w:rsidRPr="004D4820">
        <w:rPr>
          <w:rFonts w:eastAsia="Arial"/>
          <w:szCs w:val="24"/>
          <w:lang w:val="pt-BR"/>
        </w:rPr>
        <w:t xml:space="preserve"> </w:t>
      </w:r>
      <w:r w:rsidRPr="004D4820">
        <w:rPr>
          <w:szCs w:val="24"/>
          <w:lang w:val="pt-BR"/>
        </w:rPr>
        <w:t>termos</w:t>
      </w:r>
      <w:r w:rsidRPr="004D4820">
        <w:rPr>
          <w:rFonts w:eastAsia="Arial"/>
          <w:szCs w:val="24"/>
          <w:lang w:val="pt-BR"/>
        </w:rPr>
        <w:t xml:space="preserve"> </w:t>
      </w:r>
      <w:r w:rsidRPr="004D4820">
        <w:rPr>
          <w:szCs w:val="24"/>
          <w:lang w:val="pt-BR"/>
        </w:rPr>
        <w:t>das</w:t>
      </w:r>
      <w:r w:rsidRPr="004D4820">
        <w:rPr>
          <w:rFonts w:eastAsia="Arial"/>
          <w:szCs w:val="24"/>
          <w:lang w:val="pt-BR"/>
        </w:rPr>
        <w:t xml:space="preserve"> </w:t>
      </w:r>
      <w:r w:rsidRPr="004D4820">
        <w:rPr>
          <w:szCs w:val="24"/>
          <w:lang w:val="pt-BR"/>
        </w:rPr>
        <w:t>Resoluções</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p>
    <w:p w:rsidR="000F06E7" w:rsidRPr="004D4820" w:rsidRDefault="000F06E7" w:rsidP="000F06E7">
      <w:pPr>
        <w:pStyle w:val="Textopadro"/>
        <w:ind w:firstLine="1418"/>
        <w:jc w:val="both"/>
        <w:rPr>
          <w:szCs w:val="24"/>
          <w:lang w:val="pt-BR"/>
        </w:rPr>
      </w:pPr>
      <w:r w:rsidRPr="004D4820">
        <w:rPr>
          <w:b/>
          <w:szCs w:val="24"/>
          <w:lang w:val="pt-BR"/>
        </w:rPr>
        <w:t>V</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proofErr w:type="gramStart"/>
      <w:r w:rsidRPr="004D4820">
        <w:rPr>
          <w:szCs w:val="24"/>
          <w:lang w:val="pt-BR"/>
        </w:rPr>
        <w:t>administrar</w:t>
      </w:r>
      <w:proofErr w:type="gramEnd"/>
      <w:r w:rsidRPr="004D4820">
        <w:rPr>
          <w:rFonts w:eastAsia="Arial"/>
          <w:szCs w:val="24"/>
          <w:lang w:val="pt-BR"/>
        </w:rPr>
        <w:t xml:space="preserve"> </w:t>
      </w:r>
      <w:r w:rsidRPr="004D4820">
        <w:rPr>
          <w:szCs w:val="24"/>
          <w:lang w:val="pt-BR"/>
        </w:rPr>
        <w:t>os</w:t>
      </w:r>
      <w:r w:rsidRPr="004D4820">
        <w:rPr>
          <w:rFonts w:eastAsia="Arial"/>
          <w:szCs w:val="24"/>
          <w:lang w:val="pt-BR"/>
        </w:rPr>
        <w:t xml:space="preserve"> </w:t>
      </w:r>
      <w:r w:rsidRPr="004D4820">
        <w:rPr>
          <w:szCs w:val="24"/>
          <w:lang w:val="pt-BR"/>
        </w:rPr>
        <w:t>recursos</w:t>
      </w:r>
      <w:r w:rsidRPr="004D4820">
        <w:rPr>
          <w:rFonts w:eastAsia="Arial"/>
          <w:szCs w:val="24"/>
          <w:lang w:val="pt-BR"/>
        </w:rPr>
        <w:t xml:space="preserve"> </w:t>
      </w:r>
      <w:r w:rsidRPr="004D4820">
        <w:rPr>
          <w:szCs w:val="24"/>
          <w:lang w:val="pt-BR"/>
        </w:rPr>
        <w:t>específicos</w:t>
      </w:r>
      <w:r w:rsidRPr="004D4820">
        <w:rPr>
          <w:rFonts w:eastAsia="Arial"/>
          <w:szCs w:val="24"/>
          <w:lang w:val="pt-BR"/>
        </w:rPr>
        <w:t xml:space="preserve"> </w:t>
      </w:r>
      <w:r w:rsidRPr="004D4820">
        <w:rPr>
          <w:szCs w:val="24"/>
          <w:lang w:val="pt-BR"/>
        </w:rPr>
        <w:t>para</w:t>
      </w:r>
      <w:r w:rsidRPr="004D4820">
        <w:rPr>
          <w:rFonts w:eastAsia="Arial"/>
          <w:szCs w:val="24"/>
          <w:lang w:val="pt-BR"/>
        </w:rPr>
        <w:t xml:space="preserve"> </w:t>
      </w:r>
      <w:r w:rsidRPr="004D4820">
        <w:rPr>
          <w:szCs w:val="24"/>
          <w:lang w:val="pt-BR"/>
        </w:rPr>
        <w:t>os</w:t>
      </w:r>
      <w:r w:rsidRPr="004D4820">
        <w:rPr>
          <w:rFonts w:eastAsia="Arial"/>
          <w:szCs w:val="24"/>
          <w:lang w:val="pt-BR"/>
        </w:rPr>
        <w:t xml:space="preserve"> </w:t>
      </w:r>
      <w:r w:rsidRPr="004D4820">
        <w:rPr>
          <w:szCs w:val="24"/>
          <w:lang w:val="pt-BR"/>
        </w:rPr>
        <w:t>programas</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atendimento</w:t>
      </w:r>
      <w:r w:rsidRPr="004D4820">
        <w:rPr>
          <w:rFonts w:eastAsia="Arial"/>
          <w:szCs w:val="24"/>
          <w:lang w:val="pt-BR"/>
        </w:rPr>
        <w:t xml:space="preserve"> </w:t>
      </w:r>
      <w:r w:rsidRPr="004D4820">
        <w:rPr>
          <w:szCs w:val="24"/>
          <w:lang w:val="pt-BR"/>
        </w:rPr>
        <w:t>dos</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segundo</w:t>
      </w:r>
      <w:r w:rsidRPr="004D4820">
        <w:rPr>
          <w:rFonts w:eastAsia="Arial"/>
          <w:szCs w:val="24"/>
          <w:lang w:val="pt-BR"/>
        </w:rPr>
        <w:t xml:space="preserve"> </w:t>
      </w:r>
      <w:r w:rsidRPr="004D4820">
        <w:rPr>
          <w:szCs w:val="24"/>
          <w:lang w:val="pt-BR"/>
        </w:rPr>
        <w:t>as</w:t>
      </w:r>
      <w:r w:rsidRPr="004D4820">
        <w:rPr>
          <w:rFonts w:eastAsia="Arial"/>
          <w:szCs w:val="24"/>
          <w:lang w:val="pt-BR"/>
        </w:rPr>
        <w:t xml:space="preserve"> </w:t>
      </w:r>
      <w:r w:rsidRPr="004D4820">
        <w:rPr>
          <w:szCs w:val="24"/>
          <w:lang w:val="pt-BR"/>
        </w:rPr>
        <w:t>Resoluções</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p>
    <w:p w:rsidR="000F06E7" w:rsidRPr="004D4820" w:rsidRDefault="000F06E7" w:rsidP="000F06E7">
      <w:pPr>
        <w:pStyle w:val="Textopadro"/>
        <w:ind w:firstLine="1418"/>
        <w:jc w:val="both"/>
        <w:rPr>
          <w:bCs/>
          <w:szCs w:val="24"/>
          <w:lang w:val="pt-BR"/>
        </w:rPr>
      </w:pPr>
      <w:r w:rsidRPr="004D4820">
        <w:rPr>
          <w:b/>
          <w:bCs/>
          <w:szCs w:val="24"/>
          <w:lang w:val="pt-BR"/>
        </w:rPr>
        <w:t>VI</w:t>
      </w:r>
      <w:r w:rsidRPr="004D4820">
        <w:rPr>
          <w:bCs/>
          <w:szCs w:val="24"/>
          <w:lang w:val="pt-BR"/>
        </w:rPr>
        <w:t xml:space="preserve"> </w:t>
      </w:r>
      <w:r w:rsidRPr="004D4820">
        <w:rPr>
          <w:b/>
          <w:bCs/>
          <w:szCs w:val="24"/>
          <w:lang w:val="pt-BR"/>
        </w:rPr>
        <w:t>-</w:t>
      </w:r>
      <w:r w:rsidRPr="004D4820">
        <w:rPr>
          <w:bCs/>
          <w:szCs w:val="24"/>
          <w:lang w:val="pt-BR"/>
        </w:rPr>
        <w:t xml:space="preserve"> </w:t>
      </w:r>
      <w:proofErr w:type="gramStart"/>
      <w:r w:rsidRPr="004D4820">
        <w:rPr>
          <w:bCs/>
          <w:szCs w:val="24"/>
          <w:lang w:val="pt-BR"/>
        </w:rPr>
        <w:t>atender</w:t>
      </w:r>
      <w:proofErr w:type="gramEnd"/>
      <w:r w:rsidRPr="004D4820">
        <w:rPr>
          <w:bCs/>
          <w:szCs w:val="24"/>
          <w:lang w:val="pt-BR"/>
        </w:rPr>
        <w:t xml:space="preserve"> à execução conforme o plano de ação e o plano de aplicação elaborado pelo Conselho Municipal dos Direitos da Criança e do Adolescente - CMDCA;</w:t>
      </w:r>
    </w:p>
    <w:p w:rsidR="000F06E7" w:rsidRPr="004D4820" w:rsidRDefault="000F06E7" w:rsidP="000F06E7">
      <w:pPr>
        <w:pStyle w:val="Textopadro"/>
        <w:ind w:firstLine="1418"/>
        <w:jc w:val="both"/>
        <w:rPr>
          <w:szCs w:val="24"/>
          <w:lang w:val="pt-BR"/>
        </w:rPr>
      </w:pPr>
      <w:r w:rsidRPr="004D4820">
        <w:rPr>
          <w:b/>
          <w:bCs/>
          <w:szCs w:val="24"/>
          <w:lang w:val="pt-BR"/>
        </w:rPr>
        <w:t>VII</w:t>
      </w:r>
      <w:r w:rsidRPr="004D4820">
        <w:rPr>
          <w:bCs/>
          <w:szCs w:val="24"/>
          <w:lang w:val="pt-BR"/>
        </w:rPr>
        <w:t xml:space="preserve"> </w:t>
      </w:r>
      <w:r w:rsidRPr="004D4820">
        <w:rPr>
          <w:b/>
          <w:bCs/>
          <w:szCs w:val="24"/>
          <w:lang w:val="pt-BR"/>
        </w:rPr>
        <w:t>-</w:t>
      </w:r>
      <w:r w:rsidRPr="004D4820">
        <w:rPr>
          <w:bCs/>
          <w:szCs w:val="24"/>
          <w:lang w:val="pt-BR"/>
        </w:rPr>
        <w:t xml:space="preserve"> organizar o</w:t>
      </w:r>
      <w:r w:rsidRPr="004D4820">
        <w:rPr>
          <w:szCs w:val="24"/>
          <w:lang w:val="pt-BR"/>
        </w:rPr>
        <w:t>s serviços de contabilidade de forma a permitir o acompanhamento da execução orçamentária, o conhecimento da composição patrimonial, a determinação dos custos dos serviços industriais, o levantamento dos balanços gerais, a análise e a interpretação dos resultados econômicos e financeiros;</w:t>
      </w:r>
    </w:p>
    <w:p w:rsidR="000F06E7" w:rsidRPr="004D4820" w:rsidRDefault="000F06E7" w:rsidP="000F06E7">
      <w:pPr>
        <w:pStyle w:val="Textopadro"/>
        <w:ind w:firstLine="1418"/>
        <w:jc w:val="both"/>
        <w:rPr>
          <w:szCs w:val="24"/>
          <w:lang w:val="pt-BR"/>
        </w:rPr>
      </w:pPr>
      <w:r w:rsidRPr="004D4820">
        <w:rPr>
          <w:b/>
          <w:bCs/>
          <w:szCs w:val="24"/>
          <w:lang w:val="pt-BR"/>
        </w:rPr>
        <w:t>VIII</w:t>
      </w:r>
      <w:r w:rsidRPr="004D4820">
        <w:rPr>
          <w:bCs/>
          <w:szCs w:val="24"/>
          <w:lang w:val="pt-BR"/>
        </w:rPr>
        <w:t xml:space="preserve"> </w:t>
      </w:r>
      <w:r w:rsidRPr="004D4820">
        <w:rPr>
          <w:b/>
          <w:bCs/>
          <w:szCs w:val="24"/>
          <w:lang w:val="pt-BR"/>
        </w:rPr>
        <w:t>-</w:t>
      </w:r>
      <w:r w:rsidRPr="004D4820">
        <w:rPr>
          <w:bCs/>
          <w:szCs w:val="24"/>
          <w:lang w:val="pt-BR"/>
        </w:rPr>
        <w:t xml:space="preserve"> transferir </w:t>
      </w:r>
      <w:r w:rsidRPr="004D4820">
        <w:rPr>
          <w:szCs w:val="24"/>
          <w:lang w:val="pt-BR"/>
        </w:rPr>
        <w:t>o saldo positivo do FMDCA apurado em balanço, para o exercício seguinte, a crédito do mesmo Fundo;</w:t>
      </w:r>
    </w:p>
    <w:p w:rsidR="000F06E7" w:rsidRPr="004D4820" w:rsidRDefault="000F06E7" w:rsidP="000F06E7">
      <w:pPr>
        <w:pStyle w:val="Textopadro"/>
        <w:ind w:firstLine="1418"/>
        <w:jc w:val="both"/>
        <w:rPr>
          <w:bCs/>
          <w:szCs w:val="24"/>
          <w:lang w:val="pt-BR"/>
        </w:rPr>
      </w:pPr>
      <w:r w:rsidRPr="004D4820">
        <w:rPr>
          <w:b/>
          <w:bCs/>
          <w:szCs w:val="24"/>
          <w:lang w:val="pt-BR"/>
        </w:rPr>
        <w:t>IX</w:t>
      </w:r>
      <w:r w:rsidRPr="004D4820">
        <w:rPr>
          <w:bCs/>
          <w:szCs w:val="24"/>
          <w:lang w:val="pt-BR"/>
        </w:rPr>
        <w:t xml:space="preserve"> </w:t>
      </w:r>
      <w:r w:rsidRPr="004D4820">
        <w:rPr>
          <w:b/>
          <w:bCs/>
          <w:szCs w:val="24"/>
          <w:lang w:val="pt-BR"/>
        </w:rPr>
        <w:t>-</w:t>
      </w:r>
      <w:r w:rsidRPr="004D4820">
        <w:rPr>
          <w:bCs/>
          <w:szCs w:val="24"/>
          <w:lang w:val="pt-BR"/>
        </w:rPr>
        <w:t xml:space="preserve"> </w:t>
      </w:r>
      <w:proofErr w:type="gramStart"/>
      <w:r w:rsidRPr="004D4820">
        <w:rPr>
          <w:bCs/>
          <w:szCs w:val="24"/>
          <w:lang w:val="pt-BR"/>
        </w:rPr>
        <w:t>c</w:t>
      </w:r>
      <w:r w:rsidRPr="004D4820">
        <w:rPr>
          <w:szCs w:val="24"/>
          <w:lang w:val="pt-BR"/>
        </w:rPr>
        <w:t>onstar</w:t>
      </w:r>
      <w:proofErr w:type="gramEnd"/>
      <w:r w:rsidRPr="004D4820">
        <w:rPr>
          <w:szCs w:val="24"/>
          <w:lang w:val="pt-BR"/>
        </w:rPr>
        <w:t xml:space="preserve"> na Lei Orçamentária Anual - LOA recursos, compatível com os programas e atividades do plano de ação e do plano de aplicação elaborados e aprovados pelo CMDCA e submetidos à apreciação do Poder Legislativo;</w:t>
      </w:r>
    </w:p>
    <w:p w:rsidR="000F06E7" w:rsidRPr="004D4820" w:rsidRDefault="000F06E7" w:rsidP="000F06E7">
      <w:pPr>
        <w:pStyle w:val="Textopadro"/>
        <w:ind w:firstLine="1418"/>
        <w:jc w:val="both"/>
        <w:rPr>
          <w:bCs/>
          <w:szCs w:val="24"/>
          <w:lang w:val="pt-BR"/>
        </w:rPr>
      </w:pPr>
      <w:r w:rsidRPr="004D4820">
        <w:rPr>
          <w:b/>
          <w:bCs/>
          <w:szCs w:val="24"/>
          <w:lang w:val="pt-BR"/>
        </w:rPr>
        <w:t>X</w:t>
      </w:r>
      <w:r w:rsidRPr="004D4820">
        <w:rPr>
          <w:bCs/>
          <w:szCs w:val="24"/>
          <w:lang w:val="pt-BR"/>
        </w:rPr>
        <w:t xml:space="preserve"> </w:t>
      </w:r>
      <w:r w:rsidRPr="004D4820">
        <w:rPr>
          <w:b/>
          <w:bCs/>
          <w:szCs w:val="24"/>
          <w:lang w:val="pt-BR"/>
        </w:rPr>
        <w:t>-</w:t>
      </w:r>
      <w:r w:rsidRPr="004D4820">
        <w:rPr>
          <w:bCs/>
          <w:szCs w:val="24"/>
          <w:lang w:val="pt-BR"/>
        </w:rPr>
        <w:t xml:space="preserve"> </w:t>
      </w:r>
      <w:proofErr w:type="gramStart"/>
      <w:r w:rsidRPr="004D4820">
        <w:rPr>
          <w:szCs w:val="24"/>
          <w:lang w:val="pt-BR"/>
        </w:rPr>
        <w:t>publicar</w:t>
      </w:r>
      <w:proofErr w:type="gramEnd"/>
      <w:r w:rsidRPr="004D4820">
        <w:rPr>
          <w:szCs w:val="24"/>
          <w:lang w:val="pt-BR"/>
        </w:rPr>
        <w:t xml:space="preserve"> relatório resumido da execução orçamentária, anualmente, de toda documentação do ano anterior referente a receitas e despesas;</w:t>
      </w:r>
    </w:p>
    <w:p w:rsidR="000F06E7" w:rsidRPr="004D4820" w:rsidRDefault="000F06E7" w:rsidP="000F06E7">
      <w:pPr>
        <w:pStyle w:val="Textopadro"/>
        <w:ind w:firstLine="1418"/>
        <w:jc w:val="both"/>
        <w:rPr>
          <w:bCs/>
          <w:szCs w:val="24"/>
          <w:lang w:val="pt-BR"/>
        </w:rPr>
      </w:pPr>
      <w:r w:rsidRPr="004D4820">
        <w:rPr>
          <w:b/>
          <w:bCs/>
          <w:szCs w:val="24"/>
          <w:lang w:val="pt-BR"/>
        </w:rPr>
        <w:t>XI</w:t>
      </w:r>
      <w:r w:rsidRPr="004D4820">
        <w:rPr>
          <w:bCs/>
          <w:szCs w:val="24"/>
          <w:lang w:val="pt-BR"/>
        </w:rPr>
        <w:t xml:space="preserve"> </w:t>
      </w:r>
      <w:r w:rsidRPr="004D4820">
        <w:rPr>
          <w:b/>
          <w:bCs/>
          <w:szCs w:val="24"/>
          <w:lang w:val="pt-BR"/>
        </w:rPr>
        <w:t>-</w:t>
      </w:r>
      <w:r w:rsidRPr="004D4820">
        <w:rPr>
          <w:bCs/>
          <w:szCs w:val="24"/>
          <w:lang w:val="pt-BR"/>
        </w:rPr>
        <w:t xml:space="preserve"> o órgão responsável pela g</w:t>
      </w:r>
      <w:r w:rsidRPr="004D4820">
        <w:rPr>
          <w:rFonts w:eastAsia="Arial"/>
          <w:bCs/>
          <w:szCs w:val="24"/>
          <w:lang w:val="pt-BR"/>
        </w:rPr>
        <w:t>estão, administração, contabilidade, c</w:t>
      </w:r>
      <w:r w:rsidRPr="004D4820">
        <w:rPr>
          <w:bCs/>
          <w:szCs w:val="24"/>
          <w:lang w:val="pt-BR"/>
        </w:rPr>
        <w:t>ontrole e fiscalização do FMDCA, terá as seguintes atribuições:</w:t>
      </w:r>
    </w:p>
    <w:p w:rsidR="000F06E7" w:rsidRPr="004D4820" w:rsidRDefault="000F06E7" w:rsidP="000F06E7">
      <w:pPr>
        <w:pStyle w:val="Textopadro"/>
        <w:numPr>
          <w:ilvl w:val="0"/>
          <w:numId w:val="41"/>
        </w:numPr>
        <w:ind w:left="0" w:firstLine="1418"/>
        <w:jc w:val="both"/>
        <w:rPr>
          <w:bCs/>
          <w:szCs w:val="24"/>
          <w:lang w:val="pt-BR"/>
        </w:rPr>
      </w:pPr>
      <w:r w:rsidRPr="004D4820">
        <w:rPr>
          <w:bCs/>
          <w:szCs w:val="24"/>
          <w:lang w:val="pt-BR"/>
        </w:rPr>
        <w:t>emitir recibo/comprovante de doação em favor do doador/contribuinte, assinado por pessoa do órgão responsável da g</w:t>
      </w:r>
      <w:r w:rsidRPr="004D4820">
        <w:rPr>
          <w:rFonts w:eastAsia="Arial"/>
          <w:bCs/>
          <w:szCs w:val="24"/>
          <w:lang w:val="pt-BR"/>
        </w:rPr>
        <w:t>estão, administração, contabilidade, c</w:t>
      </w:r>
      <w:r w:rsidRPr="004D4820">
        <w:rPr>
          <w:bCs/>
          <w:szCs w:val="24"/>
          <w:lang w:val="pt-BR"/>
        </w:rPr>
        <w:t>ontrole e fiscalização da conta do FMDCA e pelo(a) Presidente do CMDCA, mediante apresentação de documento que comprove o depósito bancário em favor do FMDCA, ou de documentação de propriedade, hábil e idônea, em se tratando de doação de bens, com: número de ordem do recibo; nome completo do doador/destinador; CPF/CNPJ; data da doação e valor efetivamente recebido; ano calendário a que se refere a doação;</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manter</w:t>
      </w:r>
      <w:proofErr w:type="gramEnd"/>
      <w:r w:rsidRPr="004D4820">
        <w:rPr>
          <w:bCs/>
          <w:szCs w:val="24"/>
          <w:lang w:val="pt-BR"/>
        </w:rPr>
        <w:t xml:space="preserve"> conta bancária específica destinada, exclusivamente, a gerir os recursos do FMDCA;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szCs w:val="24"/>
          <w:lang w:val="pt-BR"/>
        </w:rPr>
        <w:t>manter</w:t>
      </w:r>
      <w:proofErr w:type="gramEnd"/>
      <w:r w:rsidRPr="004D4820">
        <w:rPr>
          <w:szCs w:val="24"/>
          <w:lang w:val="pt-BR"/>
        </w:rPr>
        <w:t xml:space="preserve"> os controles das doações recebidas;</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informar</w:t>
      </w:r>
      <w:proofErr w:type="gramEnd"/>
      <w:r w:rsidRPr="004D4820">
        <w:rPr>
          <w:bCs/>
          <w:szCs w:val="24"/>
          <w:lang w:val="pt-BR"/>
        </w:rPr>
        <w:t xml:space="preserve"> anualmente à Secretaria da Receita Federal do Brasil as doações recebidas mês a mês, identificando os dados por doador, como: nome, CNPJ ou CPF; valor doado se em espécie ou bens;</w:t>
      </w:r>
    </w:p>
    <w:p w:rsidR="000F06E7" w:rsidRPr="004D4820" w:rsidRDefault="000F06E7" w:rsidP="000F06E7">
      <w:pPr>
        <w:pStyle w:val="Textopadro"/>
        <w:numPr>
          <w:ilvl w:val="0"/>
          <w:numId w:val="41"/>
        </w:numPr>
        <w:tabs>
          <w:tab w:val="left" w:pos="709"/>
        </w:tabs>
        <w:ind w:left="0" w:firstLine="1418"/>
        <w:jc w:val="both"/>
        <w:rPr>
          <w:bCs/>
          <w:szCs w:val="24"/>
          <w:lang w:val="pt-BR"/>
        </w:rPr>
      </w:pPr>
      <w:proofErr w:type="gramStart"/>
      <w:r w:rsidRPr="004D4820">
        <w:rPr>
          <w:bCs/>
          <w:szCs w:val="24"/>
          <w:lang w:val="pt-BR"/>
        </w:rPr>
        <w:t>encaminhar</w:t>
      </w:r>
      <w:proofErr w:type="gramEnd"/>
      <w:r w:rsidRPr="004D4820">
        <w:rPr>
          <w:bCs/>
          <w:szCs w:val="24"/>
          <w:lang w:val="pt-BR"/>
        </w:rPr>
        <w:t xml:space="preserve"> à Secretaria da Receita Federal a Declaração de Benefícios Fiscais - DBF via internet, até o último dia útil do mês de março, em relação ao ano calendário anterior;</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comunicar</w:t>
      </w:r>
      <w:proofErr w:type="gramEnd"/>
      <w:r w:rsidRPr="004D4820">
        <w:rPr>
          <w:bCs/>
          <w:szCs w:val="24"/>
          <w:lang w:val="pt-BR"/>
        </w:rPr>
        <w:t xml:space="preserve"> obrigatoriamente aos contribuintes, até o último dia útil do mês de março, a efetiva apresentação da Declaração de Benefícios Fiscais - DBF, da qual conste obrigatoriamente o nome ou razão social, CPF do contribuinte ou CNPJ, data e valor destinado;</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emitir</w:t>
      </w:r>
      <w:proofErr w:type="gramEnd"/>
      <w:r w:rsidRPr="004D4820">
        <w:rPr>
          <w:bCs/>
          <w:szCs w:val="24"/>
          <w:lang w:val="pt-BR"/>
        </w:rPr>
        <w:t xml:space="preserve"> e assinar notas de empenho, cheques e ordens de pagamento das despesas do FMDCA;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executar</w:t>
      </w:r>
      <w:proofErr w:type="gramEnd"/>
      <w:r w:rsidRPr="004D4820">
        <w:rPr>
          <w:bCs/>
          <w:szCs w:val="24"/>
          <w:lang w:val="pt-BR"/>
        </w:rPr>
        <w:t xml:space="preserve"> e acompanhar o ingresso de receitas e o pagamento das despesas do FMDCA;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szCs w:val="24"/>
          <w:lang w:val="pt-BR"/>
        </w:rPr>
        <w:t>tomar</w:t>
      </w:r>
      <w:proofErr w:type="gramEnd"/>
      <w:r w:rsidRPr="004D4820">
        <w:rPr>
          <w:szCs w:val="24"/>
          <w:lang w:val="pt-BR"/>
        </w:rPr>
        <w:t xml:space="preserve"> conhecimento e dar cumprimento às obrigações definidas em convênios e ou contratos firmados pela Prefeitura Municipal e que digam respeito à política de atendimento à criança e ao adolescente mantendo controle dos contratos e convênios firmados com instituições governamentais e não governamentais;</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coordenar</w:t>
      </w:r>
      <w:proofErr w:type="gramEnd"/>
      <w:r w:rsidRPr="004D4820">
        <w:rPr>
          <w:bCs/>
          <w:szCs w:val="24"/>
          <w:lang w:val="pt-BR"/>
        </w:rPr>
        <w:t xml:space="preserve"> a execução dos recursos do FMDCA, de acordo com o plano anual de aplicação, elaborado pelo CMDCA;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apresentar</w:t>
      </w:r>
      <w:proofErr w:type="gramEnd"/>
      <w:r w:rsidRPr="004D4820">
        <w:rPr>
          <w:bCs/>
          <w:szCs w:val="24"/>
          <w:lang w:val="pt-BR"/>
        </w:rPr>
        <w:t xml:space="preserve"> ao CMDCA o Plano de Aplicação devidamente aprovado pelo Poder Legislativo Municipal;</w:t>
      </w:r>
    </w:p>
    <w:p w:rsidR="000F06E7" w:rsidRPr="004D4820" w:rsidRDefault="000F06E7" w:rsidP="000F06E7">
      <w:pPr>
        <w:widowControl w:val="0"/>
        <w:numPr>
          <w:ilvl w:val="0"/>
          <w:numId w:val="41"/>
        </w:numPr>
        <w:suppressAutoHyphens/>
        <w:ind w:left="0" w:firstLine="1418"/>
        <w:jc w:val="both"/>
      </w:pPr>
      <w:proofErr w:type="gramStart"/>
      <w:r w:rsidRPr="004D4820">
        <w:t>encaminhar</w:t>
      </w:r>
      <w:proofErr w:type="gramEnd"/>
      <w:r w:rsidRPr="004D4820">
        <w:t xml:space="preserve"> ao CMDCA, anualmente, relatório de acompanhamento e avaliação do plano de aplicação;</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apresentar</w:t>
      </w:r>
      <w:proofErr w:type="gramEnd"/>
      <w:r w:rsidRPr="004D4820">
        <w:rPr>
          <w:bCs/>
          <w:szCs w:val="24"/>
          <w:lang w:val="pt-BR"/>
        </w:rPr>
        <w:t>, quadrimestralmente ou quando solicitada pelo Conselho Municipal dos Direitos da Criança e do Adolescente - CMDCA, a análise e avaliação da situação econômico-financeira do FMDCA, através de balancetes e relatórios de gestão;</w:t>
      </w:r>
    </w:p>
    <w:p w:rsidR="000F06E7" w:rsidRPr="004D4820" w:rsidRDefault="000F06E7" w:rsidP="000F06E7">
      <w:pPr>
        <w:widowControl w:val="0"/>
        <w:numPr>
          <w:ilvl w:val="0"/>
          <w:numId w:val="41"/>
        </w:numPr>
        <w:suppressAutoHyphens/>
        <w:ind w:left="0" w:firstLine="1418"/>
        <w:jc w:val="both"/>
      </w:pPr>
      <w:proofErr w:type="gramStart"/>
      <w:r w:rsidRPr="004D4820">
        <w:t>manter</w:t>
      </w:r>
      <w:proofErr w:type="gramEnd"/>
      <w:r w:rsidRPr="004D4820">
        <w:t>, em coordenação com o setor de patrimônio da Prefeitura Municipal, o controle dos bens patrimoniais com carga ao FMDCA;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manter</w:t>
      </w:r>
      <w:proofErr w:type="gramEnd"/>
      <w:r w:rsidRPr="004D4820">
        <w:rPr>
          <w:bCs/>
          <w:szCs w:val="24"/>
          <w:lang w:val="pt-BR"/>
        </w:rPr>
        <w:t xml:space="preserve"> arquivados, pelo prazo previsto em lei, os documentos comprobatórios da movimentação das receitas e despesas do FMDCA, para fins de acompanhamento e fiscalização; e</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observar</w:t>
      </w:r>
      <w:proofErr w:type="gramEnd"/>
      <w:r w:rsidRPr="004D4820">
        <w:rPr>
          <w:bCs/>
          <w:szCs w:val="24"/>
          <w:lang w:val="pt-BR"/>
        </w:rPr>
        <w:t>, quando do desempenho de suas atribuições, o princípio da prioridade absoluta à criança e ao adolescente, conforme disposto no art. 4º, caput e parágrafo único, alínea b, da Lei Federal nº 8.069/90 e art. 227, caput, da Constituição Federal.</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bCs/>
        </w:rPr>
      </w:pPr>
      <w:r w:rsidRPr="004D4820">
        <w:rPr>
          <w:b/>
          <w:bCs/>
        </w:rPr>
        <w:t>Seção III</w:t>
      </w:r>
    </w:p>
    <w:p w:rsidR="000F06E7" w:rsidRPr="004D4820" w:rsidRDefault="000F06E7" w:rsidP="000F06E7">
      <w:pPr>
        <w:tabs>
          <w:tab w:val="left" w:pos="720"/>
          <w:tab w:val="left" w:pos="3345"/>
        </w:tabs>
        <w:jc w:val="center"/>
        <w:rPr>
          <w:b/>
          <w:bCs/>
        </w:rPr>
      </w:pPr>
      <w:r w:rsidRPr="004D4820">
        <w:rPr>
          <w:b/>
          <w:bCs/>
        </w:rPr>
        <w:t>DAS RECEITAS E DA EXECUÇÃO ORÇAMENTÁRIA</w:t>
      </w:r>
    </w:p>
    <w:p w:rsidR="000F06E7" w:rsidRPr="004D4820" w:rsidRDefault="000F06E7" w:rsidP="000F06E7">
      <w:pPr>
        <w:tabs>
          <w:tab w:val="left" w:pos="720"/>
          <w:tab w:val="left" w:pos="3345"/>
        </w:tabs>
        <w:ind w:firstLine="1418"/>
        <w:jc w:val="center"/>
      </w:pP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ind w:firstLine="1418"/>
        <w:jc w:val="both"/>
      </w:pPr>
      <w:r w:rsidRPr="004D4820">
        <w:rPr>
          <w:b/>
        </w:rPr>
        <w:t>Art. 99</w:t>
      </w:r>
      <w:r w:rsidRPr="004D4820">
        <w:t xml:space="preserve"> São receitas do Fundo Municipal – FMDCA:</w:t>
      </w:r>
    </w:p>
    <w:p w:rsidR="000F06E7" w:rsidRPr="004D4820" w:rsidRDefault="000F06E7" w:rsidP="000F06E7">
      <w:pPr>
        <w:autoSpaceDE w:val="0"/>
        <w:autoSpaceDN w:val="0"/>
        <w:adjustRightInd w:val="0"/>
        <w:ind w:firstLine="1418"/>
        <w:jc w:val="both"/>
      </w:pPr>
      <w:r w:rsidRPr="004D4820">
        <w:rPr>
          <w:b/>
        </w:rPr>
        <w:t xml:space="preserve">I - </w:t>
      </w:r>
      <w:proofErr w:type="gramStart"/>
      <w:r w:rsidRPr="004D4820">
        <w:t>recursos</w:t>
      </w:r>
      <w:proofErr w:type="gramEnd"/>
      <w:r w:rsidRPr="004D4820">
        <w:t xml:space="preserve"> públicos que lhes forem destinados, consignados no Orçamento da União, dos Estados, do Distrito Federal e dos Municípios, inclusive mediante transferências do tipo “fundo a fundo” entre essas esferas de governo, desde que previsto na legislação específica;</w:t>
      </w:r>
    </w:p>
    <w:p w:rsidR="000F06E7" w:rsidRPr="004D4820" w:rsidRDefault="000F06E7" w:rsidP="000F06E7">
      <w:pPr>
        <w:autoSpaceDE w:val="0"/>
        <w:autoSpaceDN w:val="0"/>
        <w:adjustRightInd w:val="0"/>
        <w:ind w:firstLine="1418"/>
        <w:jc w:val="both"/>
      </w:pPr>
      <w:r w:rsidRPr="004D4820">
        <w:rPr>
          <w:b/>
        </w:rPr>
        <w:t xml:space="preserve">II - </w:t>
      </w:r>
      <w:proofErr w:type="gramStart"/>
      <w:r w:rsidRPr="004D4820">
        <w:t>doações</w:t>
      </w:r>
      <w:proofErr w:type="gramEnd"/>
      <w:r w:rsidRPr="004D4820">
        <w:t xml:space="preserve"> de pessoas físicas e jurídicas, sejam elas de bens materiais, imóveis ou recursos financeiros;</w:t>
      </w:r>
    </w:p>
    <w:p w:rsidR="000F06E7" w:rsidRPr="004D4820" w:rsidRDefault="000F06E7" w:rsidP="000F06E7">
      <w:pPr>
        <w:autoSpaceDE w:val="0"/>
        <w:autoSpaceDN w:val="0"/>
        <w:adjustRightInd w:val="0"/>
        <w:ind w:firstLine="1418"/>
        <w:jc w:val="both"/>
      </w:pPr>
      <w:r w:rsidRPr="004D4820">
        <w:rPr>
          <w:b/>
        </w:rPr>
        <w:t xml:space="preserve">III </w:t>
      </w:r>
      <w:r w:rsidRPr="004D4820">
        <w:t>- destinações de receitas dedutíveis do Imposto de Renda, com incentivos fiscais, nos termos do Estatuto da Criança e do Adolescente e demais legislação pertinente;</w:t>
      </w:r>
    </w:p>
    <w:p w:rsidR="000F06E7" w:rsidRPr="004D4820" w:rsidRDefault="000F06E7" w:rsidP="000F06E7">
      <w:pPr>
        <w:autoSpaceDE w:val="0"/>
        <w:autoSpaceDN w:val="0"/>
        <w:adjustRightInd w:val="0"/>
        <w:ind w:firstLine="1418"/>
        <w:jc w:val="both"/>
      </w:pPr>
      <w:r w:rsidRPr="004D4820">
        <w:rPr>
          <w:b/>
        </w:rPr>
        <w:t xml:space="preserve">IV </w:t>
      </w:r>
      <w:r w:rsidRPr="004D4820">
        <w:t xml:space="preserve">- </w:t>
      </w:r>
      <w:proofErr w:type="gramStart"/>
      <w:r w:rsidRPr="004D4820">
        <w:t>contribuições</w:t>
      </w:r>
      <w:proofErr w:type="gramEnd"/>
      <w:r w:rsidRPr="004D4820">
        <w:t xml:space="preserve"> de governos estrangeiros e de organismos internacionais multilaterais;</w:t>
      </w:r>
    </w:p>
    <w:p w:rsidR="000F06E7" w:rsidRPr="004D4820" w:rsidRDefault="000F06E7" w:rsidP="000F06E7">
      <w:pPr>
        <w:autoSpaceDE w:val="0"/>
        <w:autoSpaceDN w:val="0"/>
        <w:adjustRightInd w:val="0"/>
        <w:ind w:firstLine="1418"/>
        <w:jc w:val="both"/>
      </w:pPr>
      <w:r w:rsidRPr="004D4820">
        <w:rPr>
          <w:b/>
        </w:rPr>
        <w:t xml:space="preserve">V </w:t>
      </w:r>
      <w:r w:rsidRPr="004D4820">
        <w:t xml:space="preserve">- </w:t>
      </w:r>
      <w:proofErr w:type="gramStart"/>
      <w:r w:rsidRPr="004D4820">
        <w:t>o</w:t>
      </w:r>
      <w:proofErr w:type="gramEnd"/>
      <w:r w:rsidRPr="004D4820">
        <w:t xml:space="preserve"> resultado de aplicações no mercado financeiro, observada a legislação pertinente; e</w:t>
      </w:r>
    </w:p>
    <w:p w:rsidR="000F06E7" w:rsidRPr="004D4820" w:rsidRDefault="000F06E7" w:rsidP="000F06E7">
      <w:pPr>
        <w:autoSpaceDE w:val="0"/>
        <w:autoSpaceDN w:val="0"/>
        <w:adjustRightInd w:val="0"/>
        <w:ind w:firstLine="1418"/>
        <w:jc w:val="both"/>
      </w:pPr>
      <w:r w:rsidRPr="004D4820">
        <w:rPr>
          <w:b/>
        </w:rPr>
        <w:t>VI -</w:t>
      </w:r>
      <w:r w:rsidRPr="004D4820">
        <w:t xml:space="preserve"> recursos provenientes de multas, concursos de prognósticos, dentre outros que lhe forem destinados.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VII -</w:t>
      </w:r>
      <w:r w:rsidRPr="004D4820">
        <w:t xml:space="preserve"> Recursos destinados pelo Juízo da Comarca, oriundos de transação e/ou acordos judiciais em Processos e/ou Termos Circunstanciados. </w:t>
      </w:r>
    </w:p>
    <w:p w:rsidR="000F06E7" w:rsidRPr="004D4820" w:rsidRDefault="000F06E7" w:rsidP="000F06E7">
      <w:pPr>
        <w:autoSpaceDE w:val="0"/>
        <w:autoSpaceDN w:val="0"/>
        <w:adjustRightInd w:val="0"/>
        <w:ind w:firstLine="1418"/>
        <w:jc w:val="both"/>
      </w:pPr>
      <w:r w:rsidRPr="004D4820">
        <w:tab/>
      </w:r>
    </w:p>
    <w:p w:rsidR="000F06E7" w:rsidRPr="004D4820" w:rsidRDefault="000F06E7" w:rsidP="000F06E7">
      <w:pPr>
        <w:autoSpaceDE w:val="0"/>
        <w:autoSpaceDN w:val="0"/>
        <w:adjustRightInd w:val="0"/>
        <w:ind w:firstLine="1418"/>
        <w:jc w:val="both"/>
      </w:pPr>
      <w:r w:rsidRPr="004D4820">
        <w:rPr>
          <w:b/>
        </w:rPr>
        <w:t>Art. 100</w:t>
      </w:r>
      <w:r w:rsidRPr="004D4820">
        <w:t xml:space="preserve"> Os recursos consignados no orçamento do Município de Sorriso devem compor o orçamento dos respectivos Fundos dos Direitos da Criança e do Adolescente, de forma a garantir a execução dos planos de ação elaborados pelos Conselhos dos Direitos.</w:t>
      </w:r>
    </w:p>
    <w:p w:rsidR="000F06E7" w:rsidRPr="004D4820" w:rsidRDefault="000F06E7" w:rsidP="000F06E7">
      <w:pPr>
        <w:tabs>
          <w:tab w:val="left" w:pos="720"/>
          <w:tab w:val="left" w:pos="3345"/>
        </w:tabs>
        <w:ind w:firstLine="1418"/>
        <w:jc w:val="both"/>
      </w:pPr>
    </w:p>
    <w:p w:rsidR="000F06E7" w:rsidRPr="004D4820" w:rsidRDefault="000F06E7" w:rsidP="000F06E7">
      <w:pPr>
        <w:autoSpaceDE w:val="0"/>
        <w:autoSpaceDN w:val="0"/>
        <w:adjustRightInd w:val="0"/>
        <w:ind w:firstLine="1418"/>
        <w:jc w:val="both"/>
      </w:pPr>
      <w:r w:rsidRPr="004D4820">
        <w:rPr>
          <w:b/>
        </w:rPr>
        <w:t>Art. 101</w:t>
      </w:r>
      <w:r w:rsidRPr="004D4820">
        <w:t xml:space="preserve"> A definição quanto à utilização dos recursos dos Fundos dos Direitos da Criança e do Adolescente compete única e exclusivamente ao Conselho Municipal dos Direitos da Criança e do Adolescente – CMDCA.</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1º</w:t>
      </w:r>
      <w:r w:rsidRPr="004D4820">
        <w:t xml:space="preserve"> Dentre as prioridades do plano de ação aprovado pelo Conselho de Direitos, deve ser facultado ao doador/destinador indicar, aquela ou aquelas de sua preferência para a aplicação dos recursos doados/destinados.</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2º</w:t>
      </w:r>
      <w:r w:rsidRPr="004D4820">
        <w:t xml:space="preserve"> As indicações previstas acima poderão ser objeto de termo de compromisso elaborado pelo Conselho dos Direitos para formalização entre o destinador e o Conselho de Direitos.</w:t>
      </w:r>
    </w:p>
    <w:p w:rsidR="000F06E7" w:rsidRPr="004D4820" w:rsidRDefault="000F06E7" w:rsidP="000F06E7">
      <w:pPr>
        <w:autoSpaceDE w:val="0"/>
        <w:autoSpaceDN w:val="0"/>
        <w:adjustRightInd w:val="0"/>
        <w:ind w:firstLine="1418"/>
        <w:jc w:val="both"/>
      </w:pPr>
    </w:p>
    <w:p w:rsidR="000F06E7" w:rsidRPr="004D4820" w:rsidRDefault="000F06E7" w:rsidP="000F06E7">
      <w:pPr>
        <w:ind w:firstLine="1418"/>
        <w:jc w:val="both"/>
      </w:pPr>
      <w:r w:rsidRPr="004D4820">
        <w:rPr>
          <w:b/>
        </w:rPr>
        <w:t>Art. 102</w:t>
      </w:r>
      <w:r w:rsidRPr="004D4820">
        <w:t xml:space="preserve"> É facultado ao Conselho dos Direitos da Criança e do Adolescente – CMDCA chancelar projetos mediante edital específico.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rPr>
          <w:b/>
        </w:rPr>
      </w:pPr>
      <w:r w:rsidRPr="004D4820">
        <w:rPr>
          <w:b/>
        </w:rPr>
        <w:t>§ 1º</w:t>
      </w:r>
      <w:r w:rsidRPr="004D4820">
        <w:t xml:space="preserve"> Chancela deve ser entendida como a autorização para captação de recursos ao Fundo dos Direitos da Criança e do Adolescente - FMDCA destinados a projetos aprovados pelos Conselhos dos Direitos da Criança e do Adolescente, segundo o disposto nesta lei.</w:t>
      </w:r>
    </w:p>
    <w:p w:rsidR="000F06E7" w:rsidRPr="004D4820" w:rsidRDefault="000F06E7" w:rsidP="000F06E7">
      <w:pPr>
        <w:autoSpaceDE w:val="0"/>
        <w:autoSpaceDN w:val="0"/>
        <w:adjustRightInd w:val="0"/>
        <w:ind w:firstLine="1418"/>
        <w:jc w:val="both"/>
      </w:pPr>
      <w:r w:rsidRPr="004D4820">
        <w:rPr>
          <w:b/>
        </w:rPr>
        <w:t>§ 2º</w:t>
      </w:r>
      <w:r w:rsidRPr="004D4820">
        <w:t xml:space="preserve"> A captação de recursos ao Fundo dos Direitos da Criança e do Adolescente, referida no parágrafo anterior, deverá ser realizada pela instituição proponente para o financiamento do respectivo projeto.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3º</w:t>
      </w:r>
      <w:r w:rsidRPr="004D4820">
        <w:t xml:space="preserve"> O Conselho dos Direitos da Criança e do Adolescente fixará percentual de retenção dos recursos captados, em cada chancela, de no mínimo 20% ao Fundo dos Direitos da Criança e do Adolescente.</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4º</w:t>
      </w:r>
      <w:r w:rsidRPr="004D4820">
        <w:t xml:space="preserve"> O tempo de duração entre a aprovação do projeto e a captação dos recursos não deverá ser superior a 2 (dois) anos.</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5º</w:t>
      </w:r>
      <w:r w:rsidRPr="004D4820">
        <w:t xml:space="preserve"> Decorrido o tempo estabelecido no parágrafo anterior, havendo interesse da instituição proponente, o projeto poderá ser submetido a um novo processo de chancela.</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rPr>
          <w:b/>
        </w:rPr>
      </w:pPr>
      <w:r w:rsidRPr="004D4820">
        <w:rPr>
          <w:b/>
        </w:rPr>
        <w:t>§ 6º</w:t>
      </w:r>
      <w:r w:rsidRPr="004D4820">
        <w:t xml:space="preserve"> A chancela do projeto não deve obrigar seu financiamento pelo Fundo dos Direitos da Criança e do Adolescente, caso não tenha sido captado valor suficiente.</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103</w:t>
      </w:r>
      <w:r w:rsidRPr="004D4820">
        <w:t xml:space="preserve"> O nome do doador ao Fundo dos Direitos da Criança e do Adolescente só poderá ser divulgado mediante sua autorização expressa, respeitado o que dispõe o Código Tributário Nacional.</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104</w:t>
      </w:r>
      <w:r w:rsidRPr="004D4820">
        <w:t xml:space="preserve"> O financiamento de projetos pelo Fundo dos Direitos da Criança e do Adolescente – FMDCA condiciona-se à previsão orçamentária e à disponibilidade financeira dos recursos.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105</w:t>
      </w:r>
      <w:r w:rsidRPr="004D4820">
        <w:t xml:space="preserve"> Nos processos de seleção de projetos nos quais as entidades e os órgãos públicos ou privados representados nos Conselhos dos Direitos da Criança e do Adolescente - CMDCA figurem como beneficiários de recursos do Fundo dos Direitos da Criança e do Adolescente – FMDCA, os seus representantes junto ao CMDCA estarão impedidos de atuar em comissão de avaliação e de proferir qualquer decisão que se refira direta ou indiretamente à escolha de tais entidades.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106</w:t>
      </w:r>
      <w:r w:rsidRPr="004D4820">
        <w:t xml:space="preserve"> Os recursos do Fundo dos Direitos da Criança e do Adolescente - FMDCA utilizados para o financiamento, total ou parcial, de projetos desenvolvidos por entidades governamentais ou não governamentais, devem estar sujeitos à prestação de contas de gestão aos órgãos de controle interno do Poder Executivo e aos Conselhos de Direitos, bem como ao controle externo por parte do Poder Legislativo, do Tribunal de Contas e do Ministério Público.</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107</w:t>
      </w:r>
      <w:r w:rsidRPr="004D4820">
        <w:t xml:space="preserve"> O Conselho Municipal dos Direitos da Criança e do Adolescente - CMDCA deve utilizar todos os meios ao seu alcance para divulgar amplamente:</w:t>
      </w:r>
    </w:p>
    <w:p w:rsidR="000F06E7" w:rsidRPr="004D4820" w:rsidRDefault="000F06E7" w:rsidP="000F06E7">
      <w:pPr>
        <w:autoSpaceDE w:val="0"/>
        <w:autoSpaceDN w:val="0"/>
        <w:adjustRightInd w:val="0"/>
        <w:ind w:firstLine="1418"/>
        <w:jc w:val="both"/>
      </w:pPr>
      <w:r w:rsidRPr="004D4820">
        <w:rPr>
          <w:b/>
        </w:rPr>
        <w:t xml:space="preserve">I - </w:t>
      </w:r>
      <w:proofErr w:type="gramStart"/>
      <w:r w:rsidRPr="004D4820">
        <w:t>as</w:t>
      </w:r>
      <w:proofErr w:type="gramEnd"/>
      <w:r w:rsidRPr="004D4820">
        <w:t xml:space="preserve"> ações prioritárias das políticas de promoção, proteção, defesa e atendimento dos direitos da criança e do adolescente;</w:t>
      </w:r>
    </w:p>
    <w:p w:rsidR="000F06E7" w:rsidRPr="004D4820" w:rsidRDefault="000F06E7" w:rsidP="000F06E7">
      <w:pPr>
        <w:autoSpaceDE w:val="0"/>
        <w:autoSpaceDN w:val="0"/>
        <w:adjustRightInd w:val="0"/>
        <w:ind w:firstLine="1418"/>
        <w:jc w:val="both"/>
      </w:pPr>
      <w:r w:rsidRPr="004D4820">
        <w:rPr>
          <w:b/>
        </w:rPr>
        <w:t xml:space="preserve">II </w:t>
      </w:r>
      <w:r w:rsidRPr="004D4820">
        <w:t xml:space="preserve">- </w:t>
      </w:r>
      <w:proofErr w:type="gramStart"/>
      <w:r w:rsidRPr="004D4820">
        <w:t>os prazos e os requisitos</w:t>
      </w:r>
      <w:proofErr w:type="gramEnd"/>
      <w:r w:rsidRPr="004D4820">
        <w:t xml:space="preserve"> para a apresentação de projetos a serem beneficiados com recursos do Fundo Municipal - FMDCA;</w:t>
      </w:r>
    </w:p>
    <w:p w:rsidR="000F06E7" w:rsidRPr="004D4820" w:rsidRDefault="000F06E7" w:rsidP="000F06E7">
      <w:pPr>
        <w:autoSpaceDE w:val="0"/>
        <w:autoSpaceDN w:val="0"/>
        <w:adjustRightInd w:val="0"/>
        <w:ind w:firstLine="1418"/>
        <w:jc w:val="both"/>
      </w:pPr>
      <w:r w:rsidRPr="004D4820">
        <w:rPr>
          <w:b/>
        </w:rPr>
        <w:t>III</w:t>
      </w:r>
      <w:r w:rsidRPr="004D4820">
        <w:t xml:space="preserve"> - a relação dos projetos aprovados em cada edital, o valor dos recursos previstos e a execução orçamentária efetivada para implementação;</w:t>
      </w:r>
    </w:p>
    <w:p w:rsidR="000F06E7" w:rsidRPr="004D4820" w:rsidRDefault="000F06E7" w:rsidP="000F06E7">
      <w:pPr>
        <w:autoSpaceDE w:val="0"/>
        <w:autoSpaceDN w:val="0"/>
        <w:adjustRightInd w:val="0"/>
        <w:ind w:firstLine="1418"/>
        <w:jc w:val="both"/>
      </w:pPr>
      <w:r w:rsidRPr="004D4820">
        <w:rPr>
          <w:b/>
        </w:rPr>
        <w:t xml:space="preserve">IV </w:t>
      </w:r>
      <w:r w:rsidRPr="004D4820">
        <w:t xml:space="preserve">- </w:t>
      </w:r>
      <w:proofErr w:type="gramStart"/>
      <w:r w:rsidRPr="004D4820">
        <w:t>o</w:t>
      </w:r>
      <w:proofErr w:type="gramEnd"/>
      <w:r w:rsidRPr="004D4820">
        <w:t xml:space="preserve"> total das receitas previstas no orçamento do Fundo para cada exercício; e</w:t>
      </w:r>
    </w:p>
    <w:p w:rsidR="000F06E7" w:rsidRPr="004D4820" w:rsidRDefault="000F06E7" w:rsidP="000F06E7">
      <w:pPr>
        <w:autoSpaceDE w:val="0"/>
        <w:autoSpaceDN w:val="0"/>
        <w:adjustRightInd w:val="0"/>
        <w:ind w:firstLine="1418"/>
        <w:jc w:val="both"/>
      </w:pPr>
      <w:r w:rsidRPr="004D4820">
        <w:rPr>
          <w:b/>
        </w:rPr>
        <w:t xml:space="preserve">V </w:t>
      </w:r>
      <w:r w:rsidRPr="004D4820">
        <w:t xml:space="preserve">- </w:t>
      </w:r>
      <w:proofErr w:type="gramStart"/>
      <w:r w:rsidRPr="004D4820">
        <w:t>os</w:t>
      </w:r>
      <w:proofErr w:type="gramEnd"/>
      <w:r w:rsidRPr="004D4820">
        <w:t xml:space="preserve"> mecanismos de monitoramento, de avaliação e de fiscalização dos resultados dos projetos beneficiados com recursos do Fundo Municipal dos Direitos da Criança e do Adolescente.</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108</w:t>
      </w:r>
      <w:r w:rsidRPr="004D4820">
        <w:t xml:space="preserve"> Nos materiais de divulgação das ações, projetos e programas que tenham recebido financiamento do Fundo dos Direitos da Criança e do Adolescente – FMDCA deve ser obrigatória a referência ao Conselho e ao Fundo como fonte pública de financiamento.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Parágrafo único.</w:t>
      </w:r>
      <w:r w:rsidRPr="004D4820">
        <w:t xml:space="preserve"> O Conselho dos Direitos da Criança e do Adolescente, diante de indícios de irregularidades, ilegalidades ou improbidades em relação ao Fundo ou suas dotações nas leis orçamentárias, dos quais tenha ciência, deve imediatamente apresentar representação junto ao Ministério Público para as medidas cabíveis.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109</w:t>
      </w:r>
      <w:r w:rsidRPr="004D4820">
        <w:t xml:space="preserve"> A celebração de convênios com os recursos do Fundo para a execução de projetos ou a realização de eventos deve se sujeitar às exigências da Lei n° 8.666, de 21 de junho de 1993 e legislação que regulamenta a formalização de convênios no âmbito da União, dos Estados, do Distrito Federal e dos Municípios.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Art. 110</w:t>
      </w:r>
      <w:r w:rsidRPr="004D4820">
        <w:t xml:space="preserve"> Constituem ativos do Fundo Municipal dos Direitos da Criança e do Adolescente do Município de Sorriso - FMDCA:</w:t>
      </w:r>
    </w:p>
    <w:p w:rsidR="000F06E7" w:rsidRPr="004D4820" w:rsidRDefault="000F06E7" w:rsidP="000F06E7">
      <w:pPr>
        <w:tabs>
          <w:tab w:val="left" w:pos="720"/>
          <w:tab w:val="left" w:pos="3345"/>
        </w:tabs>
        <w:ind w:firstLine="1418"/>
        <w:jc w:val="both"/>
      </w:pPr>
      <w:r w:rsidRPr="004D4820">
        <w:rPr>
          <w:b/>
        </w:rPr>
        <w:t xml:space="preserve">I - </w:t>
      </w:r>
      <w:r w:rsidRPr="004D4820">
        <w:t>Disponibilidade monetária em bancos, oriunda das receitas específicas previstas no artigo anterior.</w:t>
      </w:r>
    </w:p>
    <w:p w:rsidR="000F06E7" w:rsidRPr="004D4820" w:rsidRDefault="000F06E7" w:rsidP="000F06E7">
      <w:pPr>
        <w:tabs>
          <w:tab w:val="left" w:pos="720"/>
          <w:tab w:val="left" w:pos="3345"/>
        </w:tabs>
        <w:ind w:firstLine="1418"/>
        <w:jc w:val="both"/>
      </w:pPr>
      <w:r w:rsidRPr="004D4820">
        <w:rPr>
          <w:b/>
        </w:rPr>
        <w:t xml:space="preserve">II - </w:t>
      </w:r>
      <w:r w:rsidRPr="004D4820">
        <w:t>Os direitos que vier a constituir.</w:t>
      </w:r>
    </w:p>
    <w:p w:rsidR="000F06E7" w:rsidRPr="004D4820" w:rsidRDefault="000F06E7" w:rsidP="000F06E7">
      <w:pPr>
        <w:tabs>
          <w:tab w:val="left" w:pos="720"/>
          <w:tab w:val="left" w:pos="3345"/>
        </w:tabs>
        <w:ind w:firstLine="1418"/>
        <w:jc w:val="both"/>
      </w:pPr>
      <w:r w:rsidRPr="004D4820">
        <w:rPr>
          <w:b/>
        </w:rPr>
        <w:t>III</w:t>
      </w:r>
      <w:r w:rsidRPr="004D4820">
        <w:t xml:space="preserve"> - Bens móveis e imóveis destinados à execução dos programas e projetos do Plano de Aplicação.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Art. 111</w:t>
      </w:r>
      <w:r w:rsidRPr="004D4820">
        <w:t xml:space="preserve"> No prazo máximo de 15 (quinze) dias, a contar da promulgação da Lei Orçamentária do Município, o gestor do FMDCA apresentará ao CMDCA, para análise e acompanhamento, o quadro de aplicação dos recursos do Fundo, para apoiar os programas e projetos contemplados no Plano de Aplicação.</w:t>
      </w: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jc w:val="center"/>
        <w:rPr>
          <w:b/>
        </w:rPr>
      </w:pPr>
      <w:r w:rsidRPr="004D4820">
        <w:rPr>
          <w:b/>
        </w:rPr>
        <w:t>Capítulo V</w:t>
      </w:r>
    </w:p>
    <w:p w:rsidR="000F06E7" w:rsidRPr="004D4820" w:rsidRDefault="000F06E7" w:rsidP="000F06E7">
      <w:pPr>
        <w:tabs>
          <w:tab w:val="left" w:pos="720"/>
          <w:tab w:val="left" w:pos="3345"/>
        </w:tabs>
        <w:jc w:val="center"/>
        <w:rPr>
          <w:b/>
        </w:rPr>
      </w:pPr>
      <w:r w:rsidRPr="004D4820">
        <w:rPr>
          <w:b/>
        </w:rPr>
        <w:t>DAS DISPOSIÇÕES FINAIS E TRANSITÓRIAS</w:t>
      </w:r>
    </w:p>
    <w:p w:rsidR="000F06E7" w:rsidRPr="004D4820" w:rsidRDefault="000F06E7" w:rsidP="000F06E7">
      <w:pPr>
        <w:tabs>
          <w:tab w:val="left" w:pos="720"/>
          <w:tab w:val="left" w:pos="3345"/>
        </w:tabs>
        <w:ind w:firstLine="1418"/>
        <w:jc w:val="center"/>
        <w:rPr>
          <w:b/>
        </w:rPr>
      </w:pPr>
    </w:p>
    <w:p w:rsidR="000F06E7" w:rsidRPr="004D4820" w:rsidRDefault="000F06E7" w:rsidP="000F06E7">
      <w:pPr>
        <w:tabs>
          <w:tab w:val="left" w:pos="720"/>
          <w:tab w:val="left" w:pos="3345"/>
        </w:tabs>
        <w:ind w:firstLine="1418"/>
        <w:jc w:val="both"/>
      </w:pPr>
      <w:r w:rsidRPr="004D4820">
        <w:rPr>
          <w:b/>
          <w:bCs/>
        </w:rPr>
        <w:t>Art. 112</w:t>
      </w:r>
      <w:r w:rsidRPr="004D4820">
        <w:t xml:space="preserve"> Aplicam-se, nas omissões desta Lei, as regras do Estatuto dos Servidores Públicos do Município de Sorriso; a Lei 8069/1990; as Resoluções: do CONANDA, do Conselho Estadual dos Direitos da Criança e Adolescente – CEDCA e do CMDCA, no que for pertinente.</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113 </w:t>
      </w:r>
      <w:r w:rsidRPr="004D4820">
        <w:t>A criação de outros Conselhos Tutelares no Município de Sorriso será promovida por Lei Municipal, observados os seguintes critérios:</w:t>
      </w:r>
    </w:p>
    <w:p w:rsidR="000F06E7" w:rsidRPr="004D4820" w:rsidRDefault="000F06E7" w:rsidP="000F06E7">
      <w:pPr>
        <w:tabs>
          <w:tab w:val="left" w:pos="720"/>
          <w:tab w:val="left" w:pos="3345"/>
        </w:tabs>
        <w:ind w:firstLine="1418"/>
        <w:jc w:val="both"/>
      </w:pPr>
      <w:r w:rsidRPr="004D4820">
        <w:rPr>
          <w:b/>
        </w:rPr>
        <w:t xml:space="preserve">I </w:t>
      </w:r>
      <w:r w:rsidRPr="004D4820">
        <w:t>- Reivindicação da população do local;</w:t>
      </w:r>
    </w:p>
    <w:p w:rsidR="000F06E7" w:rsidRPr="004D4820" w:rsidRDefault="000F06E7" w:rsidP="000F06E7">
      <w:pPr>
        <w:tabs>
          <w:tab w:val="left" w:pos="720"/>
          <w:tab w:val="left" w:pos="3345"/>
        </w:tabs>
        <w:ind w:firstLine="1418"/>
        <w:jc w:val="both"/>
      </w:pPr>
      <w:r w:rsidRPr="004D4820">
        <w:rPr>
          <w:b/>
        </w:rPr>
        <w:t>II</w:t>
      </w:r>
      <w:r w:rsidRPr="004D4820">
        <w:t xml:space="preserve"> - Índice de infrações aos direitos da criança e do adolescente;</w:t>
      </w:r>
    </w:p>
    <w:p w:rsidR="000F06E7" w:rsidRPr="004D4820" w:rsidRDefault="000F06E7" w:rsidP="000F06E7">
      <w:pPr>
        <w:tabs>
          <w:tab w:val="left" w:pos="720"/>
          <w:tab w:val="left" w:pos="3345"/>
        </w:tabs>
        <w:ind w:firstLine="1418"/>
        <w:jc w:val="both"/>
      </w:pPr>
      <w:r w:rsidRPr="004D4820">
        <w:rPr>
          <w:b/>
        </w:rPr>
        <w:t>III</w:t>
      </w:r>
      <w:r w:rsidRPr="004D4820">
        <w:t xml:space="preserve"> - Facilidade de acesso à população menos favorecida;</w:t>
      </w:r>
    </w:p>
    <w:p w:rsidR="000F06E7" w:rsidRPr="004D4820" w:rsidRDefault="000F06E7" w:rsidP="000F06E7">
      <w:pPr>
        <w:tabs>
          <w:tab w:val="left" w:pos="720"/>
          <w:tab w:val="left" w:pos="3345"/>
        </w:tabs>
        <w:ind w:firstLine="1418"/>
        <w:jc w:val="both"/>
      </w:pPr>
      <w:r w:rsidRPr="004D4820">
        <w:rPr>
          <w:b/>
        </w:rPr>
        <w:t>IV</w:t>
      </w:r>
      <w:r w:rsidRPr="004D4820">
        <w:t xml:space="preserve"> - Número de habitantes do lugar a ser instalado;</w:t>
      </w:r>
    </w:p>
    <w:p w:rsidR="000F06E7" w:rsidRPr="004D4820" w:rsidRDefault="000F06E7" w:rsidP="000F06E7">
      <w:pPr>
        <w:tabs>
          <w:tab w:val="left" w:pos="720"/>
          <w:tab w:val="left" w:pos="3345"/>
        </w:tabs>
        <w:ind w:firstLine="1418"/>
        <w:jc w:val="both"/>
      </w:pPr>
      <w:r w:rsidRPr="004D4820">
        <w:rPr>
          <w:b/>
        </w:rPr>
        <w:t xml:space="preserve">V </w:t>
      </w:r>
      <w:r w:rsidRPr="004D4820">
        <w:t>- Extensão da área de abrangência da atuação do Conselho.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rPr>
          <w:bCs/>
        </w:rPr>
      </w:pPr>
      <w:r w:rsidRPr="004D4820">
        <w:rPr>
          <w:b/>
          <w:bCs/>
        </w:rPr>
        <w:t xml:space="preserve">Art. 114 </w:t>
      </w:r>
      <w:r w:rsidRPr="004D4820">
        <w:rPr>
          <w:bCs/>
        </w:rPr>
        <w:t>Fica prorrogado o mandato dos atuais Conselheiros Tutelares até o dia 10.01.2016, dada em que será dada posse aos novos membros, eleitos para mandato de 4 anos, de acordo com a Lei Federal 12.696/2012.</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autoSpaceDE w:val="0"/>
        <w:autoSpaceDN w:val="0"/>
        <w:adjustRightInd w:val="0"/>
        <w:ind w:firstLine="1418"/>
        <w:jc w:val="both"/>
      </w:pPr>
      <w:r w:rsidRPr="004D4820">
        <w:rPr>
          <w:b/>
        </w:rPr>
        <w:t>Art. 115</w:t>
      </w:r>
      <w:r w:rsidRPr="004D4820">
        <w:t xml:space="preserve"> O Conselho Municipal dos Direitos da Criança e do Adolescente, com apoio do Conselho Estadual do Direito da Criança e do Adolescente e do CONANDA, deverão estabelecer, em conjunto com o Conselho Tutelar, uma política de qualificação profissional permanente dos seus membros, voltada à correta identificação e atendimento das demandas inerentes ao órgão.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Parágrafo único.</w:t>
      </w:r>
      <w:r w:rsidRPr="004D4820">
        <w:t xml:space="preserve"> A política referida no </w:t>
      </w:r>
      <w:r w:rsidRPr="004D4820">
        <w:rPr>
          <w:bCs/>
        </w:rPr>
        <w:t>caput</w:t>
      </w:r>
      <w:r w:rsidRPr="004D4820">
        <w:rPr>
          <w:b/>
          <w:bCs/>
        </w:rPr>
        <w:t xml:space="preserve"> </w:t>
      </w:r>
      <w:r w:rsidRPr="004D4820">
        <w:t>compreende o estímulo e o fornecimento dos meios necessários para adequada formação e atualização funcional dos membros do Conselho e seus suplentes, o que inclui, dentre outros, a disponibilização de material informativo, realização de encontros com profissionais que atuam na área da infância e juventude e patrocínio de cursos e palestras sobre o tema.</w:t>
      </w:r>
    </w:p>
    <w:p w:rsidR="000F06E7" w:rsidRPr="004D4820" w:rsidRDefault="000F06E7" w:rsidP="000F06E7">
      <w:pPr>
        <w:tabs>
          <w:tab w:val="left" w:pos="720"/>
          <w:tab w:val="left" w:pos="3345"/>
        </w:tabs>
        <w:ind w:firstLine="1418"/>
        <w:jc w:val="both"/>
      </w:pPr>
    </w:p>
    <w:p w:rsidR="000F06E7" w:rsidRPr="004D4820" w:rsidRDefault="000F06E7" w:rsidP="000F06E7">
      <w:pPr>
        <w:autoSpaceDE w:val="0"/>
        <w:autoSpaceDN w:val="0"/>
        <w:adjustRightInd w:val="0"/>
        <w:ind w:firstLine="1418"/>
        <w:jc w:val="both"/>
      </w:pPr>
      <w:r w:rsidRPr="004D4820">
        <w:rPr>
          <w:b/>
        </w:rPr>
        <w:t>Art. 116</w:t>
      </w:r>
      <w:r w:rsidRPr="004D4820">
        <w:t xml:space="preserve"> Qualquer cidadão, o Conselho Tutelar e o Conselho Municipal dos Direitos da Criança e do Adolescente é parte legítima para requerer aos Poderes Executivo e Legislativo, assim como ao Tribunal de Contas competente e ao Ministério Público, a apuração do descumprimento das normas de garantia dos direitos das crianças e adolescentes, especialmente as contidas na Lei nº 8.069, de1990 e nesta Resolução, bem como requerer a implementação desses atos normativos por meio de medidas administrativas e judiciais.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117</w:t>
      </w:r>
      <w:r w:rsidRPr="004D4820">
        <w:t xml:space="preserve"> As deliberações do CONANDA, no seu âmbito de competência para elaborar as normas gerais da política nacional de atendimento dos direitos da criança e do adolescente, são vinculantes e obrigatórias para a Administração Pública, respeitando-se os princípios constitucionais da prevenção, prioridade absoluta, razoabilidade e legalidade.</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 xml:space="preserve">Art. 118 </w:t>
      </w:r>
      <w:r w:rsidRPr="004D4820">
        <w:t>O Conselho Municipal dos Direitos da Criança e do Adolescente, em conjunto com o Conselho Tutelar, deverá promover ampla e permanente mobilização da sociedade acerca da importância e do papel do Conselho Tutelar.</w:t>
      </w:r>
    </w:p>
    <w:p w:rsidR="000F06E7" w:rsidRPr="004D4820" w:rsidRDefault="000F06E7" w:rsidP="000F06E7">
      <w:pPr>
        <w:autoSpaceDE w:val="0"/>
        <w:autoSpaceDN w:val="0"/>
        <w:adjustRightInd w:val="0"/>
        <w:ind w:firstLine="1418"/>
        <w:jc w:val="both"/>
      </w:pPr>
    </w:p>
    <w:p w:rsidR="000F06E7" w:rsidRPr="004D4820" w:rsidRDefault="000F06E7" w:rsidP="000F06E7">
      <w:pPr>
        <w:tabs>
          <w:tab w:val="left" w:pos="720"/>
          <w:tab w:val="left" w:pos="3345"/>
        </w:tabs>
        <w:ind w:firstLine="1418"/>
        <w:jc w:val="both"/>
      </w:pPr>
      <w:r w:rsidRPr="004D4820">
        <w:rPr>
          <w:b/>
          <w:bCs/>
        </w:rPr>
        <w:t xml:space="preserve">Art. 119 </w:t>
      </w:r>
      <w:r w:rsidRPr="004D4820">
        <w:rPr>
          <w:bCs/>
        </w:rPr>
        <w:t>Fica revogada</w:t>
      </w:r>
      <w:r w:rsidRPr="004D4820">
        <w:rPr>
          <w:b/>
          <w:bCs/>
        </w:rPr>
        <w:t xml:space="preserve"> </w:t>
      </w:r>
      <w:r w:rsidRPr="004D4820">
        <w:t>a Lei Complementar nº 025/2005.</w:t>
      </w:r>
    </w:p>
    <w:p w:rsidR="000F06E7" w:rsidRPr="004D4820" w:rsidRDefault="000F06E7" w:rsidP="000F06E7">
      <w:pPr>
        <w:tabs>
          <w:tab w:val="left" w:pos="720"/>
          <w:tab w:val="left" w:pos="3345"/>
        </w:tabs>
        <w:ind w:firstLine="1418"/>
        <w:jc w:val="both"/>
      </w:pPr>
      <w:r w:rsidRPr="004D4820">
        <w:t xml:space="preserve"> </w:t>
      </w:r>
    </w:p>
    <w:p w:rsidR="000F06E7" w:rsidRPr="004D4820" w:rsidRDefault="000F06E7" w:rsidP="000F06E7">
      <w:pPr>
        <w:ind w:firstLine="1418"/>
        <w:jc w:val="both"/>
      </w:pPr>
      <w:r w:rsidRPr="004D4820">
        <w:rPr>
          <w:b/>
          <w:bCs/>
        </w:rPr>
        <w:t>Art. 120</w:t>
      </w:r>
      <w:r w:rsidRPr="004D4820">
        <w:t xml:space="preserve"> Esta lei entra em vigor na data de sua publicação.</w:t>
      </w:r>
    </w:p>
    <w:p w:rsidR="000F06E7" w:rsidRPr="004D4820" w:rsidRDefault="000F06E7" w:rsidP="000F06E7">
      <w:pPr>
        <w:autoSpaceDE w:val="0"/>
        <w:autoSpaceDN w:val="0"/>
        <w:adjustRightInd w:val="0"/>
        <w:ind w:firstLine="1417"/>
        <w:jc w:val="both"/>
      </w:pPr>
      <w:r w:rsidRPr="004D4820">
        <w:tab/>
      </w:r>
    </w:p>
    <w:p w:rsidR="000F06E7" w:rsidRPr="004D4820" w:rsidRDefault="000F06E7" w:rsidP="000F06E7">
      <w:pPr>
        <w:autoSpaceDE w:val="0"/>
        <w:autoSpaceDN w:val="0"/>
        <w:adjustRightInd w:val="0"/>
        <w:ind w:firstLine="1417"/>
        <w:jc w:val="both"/>
      </w:pPr>
      <w:r w:rsidRPr="004D4820">
        <w:tab/>
      </w:r>
      <w:r w:rsidRPr="004D4820">
        <w:tab/>
      </w:r>
      <w:r w:rsidRPr="004D4820">
        <w:tab/>
      </w:r>
    </w:p>
    <w:p w:rsidR="000F06E7" w:rsidRPr="004D4820" w:rsidRDefault="000F06E7" w:rsidP="000F06E7">
      <w:pPr>
        <w:autoSpaceDE w:val="0"/>
        <w:autoSpaceDN w:val="0"/>
        <w:adjustRightInd w:val="0"/>
        <w:ind w:firstLine="1417"/>
        <w:jc w:val="both"/>
      </w:pPr>
      <w:r w:rsidRPr="004D4820">
        <w:rPr>
          <w:color w:val="000000"/>
        </w:rPr>
        <w:t>Sorriso, Estado de Mato Grosso.</w:t>
      </w:r>
    </w:p>
    <w:p w:rsidR="000F06E7" w:rsidRPr="004D4820" w:rsidRDefault="000F06E7" w:rsidP="000F06E7">
      <w:pPr>
        <w:autoSpaceDE w:val="0"/>
        <w:autoSpaceDN w:val="0"/>
        <w:adjustRightInd w:val="0"/>
        <w:ind w:firstLine="1985"/>
        <w:jc w:val="both"/>
      </w:pPr>
    </w:p>
    <w:p w:rsidR="000F06E7" w:rsidRPr="004D4820" w:rsidRDefault="000F06E7" w:rsidP="000F06E7">
      <w:pPr>
        <w:autoSpaceDE w:val="0"/>
        <w:autoSpaceDN w:val="0"/>
        <w:adjustRightInd w:val="0"/>
        <w:ind w:firstLine="1985"/>
        <w:jc w:val="both"/>
      </w:pPr>
    </w:p>
    <w:p w:rsidR="000F06E7" w:rsidRPr="004D4820" w:rsidRDefault="000F06E7" w:rsidP="000F06E7">
      <w:pPr>
        <w:autoSpaceDE w:val="0"/>
        <w:autoSpaceDN w:val="0"/>
        <w:adjustRightInd w:val="0"/>
        <w:ind w:firstLine="1985"/>
        <w:jc w:val="both"/>
      </w:pPr>
    </w:p>
    <w:p w:rsidR="000F06E7" w:rsidRPr="004D4820" w:rsidRDefault="000F06E7" w:rsidP="000F06E7">
      <w:pPr>
        <w:autoSpaceDE w:val="0"/>
        <w:autoSpaceDN w:val="0"/>
        <w:adjustRightInd w:val="0"/>
        <w:ind w:firstLine="1985"/>
        <w:jc w:val="both"/>
      </w:pPr>
    </w:p>
    <w:p w:rsidR="000F06E7" w:rsidRPr="004D4820" w:rsidRDefault="000F06E7" w:rsidP="000F06E7">
      <w:pPr>
        <w:autoSpaceDE w:val="0"/>
        <w:autoSpaceDN w:val="0"/>
        <w:adjustRightInd w:val="0"/>
        <w:jc w:val="center"/>
        <w:rPr>
          <w:b/>
          <w:bCs/>
        </w:rPr>
      </w:pPr>
      <w:r w:rsidRPr="004D4820">
        <w:rPr>
          <w:b/>
          <w:bCs/>
        </w:rPr>
        <w:t>DILCEU ROSSATO</w:t>
      </w:r>
    </w:p>
    <w:p w:rsidR="000F06E7" w:rsidRDefault="000F06E7" w:rsidP="000F06E7">
      <w:pPr>
        <w:autoSpaceDE w:val="0"/>
        <w:autoSpaceDN w:val="0"/>
        <w:adjustRightInd w:val="0"/>
        <w:jc w:val="center"/>
      </w:pPr>
      <w:r w:rsidRPr="004D4820">
        <w:t>Prefeito Municipal</w:t>
      </w:r>
    </w:p>
    <w:p w:rsidR="00092BD2" w:rsidRDefault="00092BD2" w:rsidP="000F06E7">
      <w:pPr>
        <w:autoSpaceDE w:val="0"/>
        <w:autoSpaceDN w:val="0"/>
        <w:adjustRightInd w:val="0"/>
        <w:jc w:val="center"/>
      </w:pPr>
    </w:p>
    <w:p w:rsidR="00092BD2" w:rsidRPr="004D4820" w:rsidRDefault="00092BD2" w:rsidP="00092BD2">
      <w:pPr>
        <w:tabs>
          <w:tab w:val="left" w:pos="5820"/>
        </w:tabs>
        <w:rPr>
          <w:b/>
          <w:u w:val="single"/>
        </w:rPr>
      </w:pPr>
      <w:r w:rsidRPr="004D4820">
        <w:rPr>
          <w:b/>
        </w:rPr>
        <w:t>MENSAGEM N° 130/2015.</w:t>
      </w:r>
    </w:p>
    <w:p w:rsidR="00092BD2" w:rsidRPr="004D4820" w:rsidRDefault="00092BD2" w:rsidP="00092BD2">
      <w:pPr>
        <w:tabs>
          <w:tab w:val="left" w:pos="5820"/>
        </w:tabs>
        <w:jc w:val="center"/>
        <w:rPr>
          <w:b/>
          <w:u w:val="single"/>
        </w:rPr>
      </w:pPr>
    </w:p>
    <w:p w:rsidR="00092BD2" w:rsidRPr="004D4820" w:rsidRDefault="00092BD2" w:rsidP="00092BD2">
      <w:pPr>
        <w:tabs>
          <w:tab w:val="left" w:pos="5820"/>
        </w:tabs>
        <w:jc w:val="center"/>
        <w:rPr>
          <w:b/>
          <w:u w:val="single"/>
        </w:rPr>
      </w:pPr>
    </w:p>
    <w:p w:rsidR="00092BD2" w:rsidRPr="004D4820" w:rsidRDefault="00092BD2" w:rsidP="00092BD2">
      <w:pPr>
        <w:tabs>
          <w:tab w:val="left" w:pos="5820"/>
        </w:tabs>
        <w:jc w:val="center"/>
        <w:rPr>
          <w:b/>
          <w:u w:val="single"/>
        </w:rPr>
      </w:pPr>
    </w:p>
    <w:p w:rsidR="00092BD2" w:rsidRPr="004D4820" w:rsidRDefault="00092BD2" w:rsidP="00092BD2">
      <w:pPr>
        <w:autoSpaceDE w:val="0"/>
        <w:autoSpaceDN w:val="0"/>
        <w:adjustRightInd w:val="0"/>
        <w:jc w:val="both"/>
        <w:rPr>
          <w:b/>
          <w:bCs/>
        </w:rPr>
      </w:pPr>
    </w:p>
    <w:p w:rsidR="00092BD2" w:rsidRPr="004D4820" w:rsidRDefault="00092BD2" w:rsidP="00092BD2">
      <w:pPr>
        <w:ind w:right="-1"/>
        <w:jc w:val="both"/>
        <w:rPr>
          <w:bCs/>
        </w:rPr>
      </w:pPr>
      <w:r w:rsidRPr="004D4820">
        <w:rPr>
          <w:bCs/>
        </w:rPr>
        <w:t>Senhor Presidente, Senhores Vereadores e Senhora Vereadora,</w:t>
      </w:r>
    </w:p>
    <w:p w:rsidR="00092BD2" w:rsidRPr="004D4820" w:rsidRDefault="00092BD2" w:rsidP="00092BD2">
      <w:pPr>
        <w:ind w:right="-1" w:firstLine="1418"/>
        <w:jc w:val="both"/>
        <w:rPr>
          <w:bCs/>
        </w:rPr>
      </w:pPr>
    </w:p>
    <w:p w:rsidR="00092BD2" w:rsidRPr="004D4820" w:rsidRDefault="00092BD2" w:rsidP="00092BD2">
      <w:pPr>
        <w:ind w:right="-1" w:firstLine="1418"/>
        <w:jc w:val="both"/>
        <w:rPr>
          <w:bCs/>
        </w:rPr>
      </w:pPr>
    </w:p>
    <w:p w:rsidR="00092BD2" w:rsidRPr="004D4820" w:rsidRDefault="00092BD2" w:rsidP="00092BD2">
      <w:pPr>
        <w:ind w:right="-1" w:firstLine="1418"/>
        <w:jc w:val="both"/>
        <w:rPr>
          <w:bCs/>
        </w:rPr>
      </w:pPr>
    </w:p>
    <w:p w:rsidR="00092BD2" w:rsidRPr="004D4820" w:rsidRDefault="00092BD2" w:rsidP="00092BD2">
      <w:pPr>
        <w:ind w:right="-1" w:firstLine="1418"/>
        <w:jc w:val="both"/>
        <w:rPr>
          <w:bCs/>
        </w:rPr>
      </w:pPr>
    </w:p>
    <w:p w:rsidR="00092BD2" w:rsidRPr="004D4820" w:rsidRDefault="00092BD2" w:rsidP="00092BD2">
      <w:pPr>
        <w:pStyle w:val="Recuodecorpodetexto21"/>
        <w:ind w:left="0" w:firstLine="1418"/>
        <w:rPr>
          <w:rFonts w:ascii="Times New Roman" w:hAnsi="Times New Roman" w:cs="Times New Roman"/>
        </w:rPr>
      </w:pPr>
      <w:r w:rsidRPr="004D4820">
        <w:rPr>
          <w:rFonts w:ascii="Times New Roman" w:hAnsi="Times New Roman" w:cs="Times New Roman"/>
        </w:rPr>
        <w:t>Encaminhamos para apreciação de Vossas Excelências o Projeto de Lei Complementar em anexo que Estabelece regras para composição e funcionamento do Conselho Municipal dos Direitos da Criança e do Adolescente (CMDCA), do Conselho Tutelar dos Direitos da Criança e do Adolescente e do Fundo Municipal dos Direitos da Criança e do Adolescente (FMDCA), revoga a Lei Complementar nº 25/2005, e dá outras providências.</w:t>
      </w:r>
    </w:p>
    <w:p w:rsidR="00092BD2" w:rsidRPr="004D4820" w:rsidRDefault="00092BD2" w:rsidP="00092BD2">
      <w:pPr>
        <w:pStyle w:val="SemEspaamento"/>
        <w:ind w:firstLine="1418"/>
        <w:jc w:val="both"/>
        <w:rPr>
          <w:rFonts w:ascii="Times New Roman" w:hAnsi="Times New Roman"/>
          <w:sz w:val="24"/>
          <w:szCs w:val="24"/>
        </w:rPr>
      </w:pPr>
    </w:p>
    <w:p w:rsidR="00092BD2" w:rsidRPr="004D4820" w:rsidRDefault="00092BD2" w:rsidP="00092BD2">
      <w:pPr>
        <w:pStyle w:val="Recuodecorpodetexto"/>
        <w:spacing w:after="0" w:line="240" w:lineRule="auto"/>
        <w:ind w:left="0" w:firstLine="1701"/>
        <w:jc w:val="both"/>
        <w:rPr>
          <w:rFonts w:ascii="Times New Roman" w:hAnsi="Times New Roman"/>
          <w:sz w:val="24"/>
          <w:szCs w:val="24"/>
        </w:rPr>
      </w:pPr>
      <w:r w:rsidRPr="004D4820">
        <w:rPr>
          <w:rFonts w:ascii="Times New Roman" w:hAnsi="Times New Roman"/>
          <w:sz w:val="24"/>
          <w:szCs w:val="24"/>
        </w:rPr>
        <w:t xml:space="preserve">O projeto anexo visa adequar a Legislação Municipal atendendo, em especial a Lei </w:t>
      </w:r>
      <w:proofErr w:type="gramStart"/>
      <w:r w:rsidRPr="004D4820">
        <w:rPr>
          <w:rFonts w:ascii="Times New Roman" w:hAnsi="Times New Roman"/>
          <w:sz w:val="24"/>
          <w:szCs w:val="24"/>
        </w:rPr>
        <w:t>Federal  nº</w:t>
      </w:r>
      <w:proofErr w:type="gramEnd"/>
      <w:r w:rsidRPr="004D4820">
        <w:rPr>
          <w:rFonts w:ascii="Times New Roman" w:hAnsi="Times New Roman"/>
          <w:sz w:val="24"/>
          <w:szCs w:val="24"/>
        </w:rPr>
        <w:t xml:space="preserve"> 12.696/2012, bem como orientações das Resoluções do CONANDA </w:t>
      </w:r>
      <w:proofErr w:type="spellStart"/>
      <w:r w:rsidRPr="004D4820">
        <w:rPr>
          <w:rFonts w:ascii="Times New Roman" w:hAnsi="Times New Roman"/>
          <w:sz w:val="24"/>
          <w:szCs w:val="24"/>
        </w:rPr>
        <w:t>nºs</w:t>
      </w:r>
      <w:proofErr w:type="spellEnd"/>
      <w:r w:rsidRPr="004D4820">
        <w:rPr>
          <w:rFonts w:ascii="Times New Roman" w:hAnsi="Times New Roman"/>
          <w:sz w:val="24"/>
          <w:szCs w:val="24"/>
        </w:rPr>
        <w:t xml:space="preserve"> 152/2012 e 170/2014 e do Conselho Nacional dos Direitos da Criança e do Adolescente.  </w:t>
      </w:r>
    </w:p>
    <w:p w:rsidR="00092BD2" w:rsidRPr="004D4820" w:rsidRDefault="00092BD2" w:rsidP="00092BD2">
      <w:pPr>
        <w:pStyle w:val="Recuodecorpodetexto"/>
        <w:spacing w:after="0" w:line="240" w:lineRule="auto"/>
        <w:ind w:firstLine="1418"/>
        <w:jc w:val="both"/>
        <w:rPr>
          <w:rFonts w:ascii="Times New Roman" w:hAnsi="Times New Roman"/>
          <w:sz w:val="24"/>
          <w:szCs w:val="24"/>
        </w:rPr>
      </w:pPr>
    </w:p>
    <w:p w:rsidR="00092BD2" w:rsidRPr="004D4820" w:rsidRDefault="00092BD2" w:rsidP="00092BD2">
      <w:pPr>
        <w:pStyle w:val="p5"/>
        <w:tabs>
          <w:tab w:val="clear" w:pos="1360"/>
          <w:tab w:val="left" w:pos="1701"/>
        </w:tabs>
        <w:spacing w:line="240" w:lineRule="auto"/>
        <w:ind w:left="0" w:firstLine="1418"/>
        <w:jc w:val="both"/>
        <w:rPr>
          <w:szCs w:val="24"/>
        </w:rPr>
      </w:pPr>
      <w:r w:rsidRPr="004D4820">
        <w:rPr>
          <w:szCs w:val="24"/>
        </w:rPr>
        <w:t>Agradecemos o apoio dos Senhores Vereadores na apreciação da presente matéria com o zelo e atenção costumeira, reiterando nossas estimas de elevado apreço.</w:t>
      </w:r>
    </w:p>
    <w:p w:rsidR="00092BD2" w:rsidRPr="004D4820" w:rsidRDefault="00092BD2" w:rsidP="00092BD2">
      <w:pPr>
        <w:pStyle w:val="p5"/>
        <w:tabs>
          <w:tab w:val="clear" w:pos="1360"/>
          <w:tab w:val="left" w:pos="1701"/>
        </w:tabs>
        <w:spacing w:line="240" w:lineRule="auto"/>
        <w:ind w:left="0"/>
        <w:jc w:val="both"/>
        <w:rPr>
          <w:szCs w:val="24"/>
        </w:rPr>
      </w:pPr>
    </w:p>
    <w:p w:rsidR="00092BD2" w:rsidRPr="004D4820" w:rsidRDefault="00092BD2" w:rsidP="00092BD2">
      <w:pPr>
        <w:pStyle w:val="t8"/>
        <w:tabs>
          <w:tab w:val="left" w:pos="720"/>
          <w:tab w:val="decimal" w:pos="8460"/>
        </w:tabs>
        <w:spacing w:line="240" w:lineRule="auto"/>
        <w:ind w:firstLine="1418"/>
        <w:jc w:val="both"/>
        <w:rPr>
          <w:szCs w:val="24"/>
        </w:rPr>
      </w:pPr>
    </w:p>
    <w:p w:rsidR="00092BD2" w:rsidRPr="004D4820" w:rsidRDefault="00092BD2" w:rsidP="00092BD2">
      <w:pPr>
        <w:pStyle w:val="t8"/>
        <w:tabs>
          <w:tab w:val="left" w:pos="720"/>
          <w:tab w:val="decimal" w:pos="8460"/>
        </w:tabs>
        <w:spacing w:line="240" w:lineRule="auto"/>
        <w:ind w:firstLine="1418"/>
        <w:jc w:val="both"/>
        <w:rPr>
          <w:szCs w:val="24"/>
        </w:rPr>
      </w:pPr>
    </w:p>
    <w:p w:rsidR="00092BD2" w:rsidRPr="004D4820" w:rsidRDefault="00092BD2" w:rsidP="00092BD2">
      <w:pPr>
        <w:pStyle w:val="t8"/>
        <w:tabs>
          <w:tab w:val="left" w:pos="720"/>
          <w:tab w:val="decimal" w:pos="8460"/>
        </w:tabs>
        <w:spacing w:line="240" w:lineRule="auto"/>
        <w:ind w:firstLine="1418"/>
        <w:jc w:val="both"/>
        <w:rPr>
          <w:szCs w:val="24"/>
        </w:rPr>
      </w:pPr>
    </w:p>
    <w:p w:rsidR="00092BD2" w:rsidRPr="004D4820" w:rsidRDefault="00092BD2" w:rsidP="00092BD2">
      <w:pPr>
        <w:pStyle w:val="t8"/>
        <w:tabs>
          <w:tab w:val="left" w:pos="720"/>
          <w:tab w:val="decimal" w:pos="8460"/>
        </w:tabs>
        <w:spacing w:line="240" w:lineRule="auto"/>
        <w:ind w:firstLine="1418"/>
        <w:jc w:val="both"/>
        <w:rPr>
          <w:szCs w:val="24"/>
        </w:rPr>
      </w:pPr>
    </w:p>
    <w:p w:rsidR="00092BD2" w:rsidRPr="004D4820" w:rsidRDefault="00092BD2" w:rsidP="00092BD2">
      <w:pPr>
        <w:pStyle w:val="t8"/>
        <w:tabs>
          <w:tab w:val="left" w:pos="720"/>
          <w:tab w:val="decimal" w:pos="8460"/>
        </w:tabs>
        <w:spacing w:line="240" w:lineRule="auto"/>
        <w:ind w:firstLine="1418"/>
        <w:jc w:val="both"/>
        <w:rPr>
          <w:szCs w:val="24"/>
        </w:rPr>
      </w:pPr>
    </w:p>
    <w:p w:rsidR="00092BD2" w:rsidRPr="004D4820" w:rsidRDefault="00092BD2" w:rsidP="00092BD2">
      <w:pPr>
        <w:pStyle w:val="t8"/>
        <w:tabs>
          <w:tab w:val="left" w:pos="720"/>
          <w:tab w:val="decimal" w:pos="8460"/>
        </w:tabs>
        <w:spacing w:line="240" w:lineRule="auto"/>
        <w:ind w:firstLine="1418"/>
        <w:jc w:val="both"/>
        <w:rPr>
          <w:szCs w:val="24"/>
        </w:rPr>
      </w:pPr>
    </w:p>
    <w:p w:rsidR="00092BD2" w:rsidRPr="004D4820" w:rsidRDefault="00092BD2" w:rsidP="00092BD2">
      <w:pPr>
        <w:pStyle w:val="t8"/>
        <w:tabs>
          <w:tab w:val="left" w:pos="720"/>
          <w:tab w:val="decimal" w:pos="8460"/>
        </w:tabs>
        <w:spacing w:line="240" w:lineRule="auto"/>
        <w:ind w:firstLine="1418"/>
        <w:jc w:val="both"/>
        <w:rPr>
          <w:szCs w:val="24"/>
        </w:rPr>
      </w:pPr>
    </w:p>
    <w:p w:rsidR="00092BD2" w:rsidRPr="004D4820" w:rsidRDefault="00092BD2" w:rsidP="00092BD2">
      <w:pPr>
        <w:pStyle w:val="t8"/>
        <w:tabs>
          <w:tab w:val="left" w:pos="720"/>
          <w:tab w:val="decimal" w:pos="8460"/>
        </w:tabs>
        <w:spacing w:line="240" w:lineRule="auto"/>
        <w:ind w:firstLine="1418"/>
        <w:jc w:val="both"/>
        <w:rPr>
          <w:szCs w:val="24"/>
        </w:rPr>
      </w:pPr>
    </w:p>
    <w:p w:rsidR="00092BD2" w:rsidRPr="004D4820" w:rsidRDefault="00092BD2" w:rsidP="00092BD2">
      <w:pPr>
        <w:pStyle w:val="t8"/>
        <w:tabs>
          <w:tab w:val="left" w:pos="720"/>
          <w:tab w:val="decimal" w:pos="8460"/>
        </w:tabs>
        <w:spacing w:line="240" w:lineRule="auto"/>
        <w:jc w:val="center"/>
        <w:rPr>
          <w:b/>
          <w:szCs w:val="24"/>
        </w:rPr>
      </w:pPr>
      <w:r w:rsidRPr="004D4820">
        <w:rPr>
          <w:b/>
          <w:szCs w:val="24"/>
        </w:rPr>
        <w:t>DILCEU ROSSATO</w:t>
      </w:r>
    </w:p>
    <w:p w:rsidR="00092BD2" w:rsidRPr="004D4820" w:rsidRDefault="00092BD2" w:rsidP="00092BD2">
      <w:pPr>
        <w:autoSpaceDE w:val="0"/>
        <w:autoSpaceDN w:val="0"/>
        <w:adjustRightInd w:val="0"/>
        <w:jc w:val="center"/>
      </w:pPr>
      <w:r w:rsidRPr="004D4820">
        <w:t>Prefeito Municipal</w:t>
      </w:r>
    </w:p>
    <w:p w:rsidR="00092BD2" w:rsidRPr="004D4820" w:rsidRDefault="00092BD2" w:rsidP="00092BD2">
      <w:pPr>
        <w:autoSpaceDE w:val="0"/>
        <w:autoSpaceDN w:val="0"/>
        <w:adjustRightInd w:val="0"/>
        <w:jc w:val="center"/>
      </w:pPr>
    </w:p>
    <w:p w:rsidR="00092BD2" w:rsidRPr="004D4820" w:rsidRDefault="00092BD2" w:rsidP="00092BD2">
      <w:pPr>
        <w:autoSpaceDE w:val="0"/>
        <w:autoSpaceDN w:val="0"/>
        <w:adjustRightInd w:val="0"/>
        <w:jc w:val="center"/>
      </w:pPr>
    </w:p>
    <w:p w:rsidR="00092BD2" w:rsidRPr="004D4820" w:rsidRDefault="00092BD2" w:rsidP="00092BD2">
      <w:pPr>
        <w:autoSpaceDE w:val="0"/>
        <w:autoSpaceDN w:val="0"/>
        <w:adjustRightInd w:val="0"/>
        <w:jc w:val="center"/>
      </w:pPr>
    </w:p>
    <w:p w:rsidR="00092BD2" w:rsidRPr="004D4820" w:rsidRDefault="00092BD2" w:rsidP="00092BD2">
      <w:pPr>
        <w:autoSpaceDE w:val="0"/>
        <w:autoSpaceDN w:val="0"/>
        <w:adjustRightInd w:val="0"/>
        <w:jc w:val="center"/>
      </w:pPr>
    </w:p>
    <w:p w:rsidR="00092BD2" w:rsidRPr="004D4820" w:rsidRDefault="00092BD2" w:rsidP="00092BD2">
      <w:pPr>
        <w:autoSpaceDE w:val="0"/>
        <w:autoSpaceDN w:val="0"/>
        <w:adjustRightInd w:val="0"/>
        <w:jc w:val="center"/>
      </w:pPr>
    </w:p>
    <w:p w:rsidR="00092BD2" w:rsidRPr="004D4820" w:rsidRDefault="00092BD2" w:rsidP="00092BD2">
      <w:pPr>
        <w:autoSpaceDE w:val="0"/>
        <w:autoSpaceDN w:val="0"/>
        <w:adjustRightInd w:val="0"/>
        <w:jc w:val="center"/>
      </w:pPr>
    </w:p>
    <w:p w:rsidR="00092BD2" w:rsidRPr="004D4820" w:rsidRDefault="00092BD2" w:rsidP="00092BD2">
      <w:pPr>
        <w:autoSpaceDE w:val="0"/>
        <w:autoSpaceDN w:val="0"/>
        <w:adjustRightInd w:val="0"/>
        <w:jc w:val="center"/>
      </w:pPr>
    </w:p>
    <w:p w:rsidR="00092BD2" w:rsidRPr="004D4820" w:rsidRDefault="00092BD2" w:rsidP="00092BD2">
      <w:pPr>
        <w:autoSpaceDE w:val="0"/>
        <w:autoSpaceDN w:val="0"/>
        <w:adjustRightInd w:val="0"/>
        <w:jc w:val="center"/>
      </w:pPr>
    </w:p>
    <w:p w:rsidR="00092BD2" w:rsidRPr="004D4820" w:rsidRDefault="00092BD2" w:rsidP="00092BD2">
      <w:pPr>
        <w:autoSpaceDE w:val="0"/>
        <w:autoSpaceDN w:val="0"/>
        <w:adjustRightInd w:val="0"/>
        <w:jc w:val="center"/>
      </w:pPr>
    </w:p>
    <w:p w:rsidR="00092BD2" w:rsidRPr="004D4820" w:rsidRDefault="00092BD2" w:rsidP="00092BD2">
      <w:pPr>
        <w:jc w:val="both"/>
        <w:rPr>
          <w:bCs/>
        </w:rPr>
      </w:pPr>
      <w:r w:rsidRPr="004D4820">
        <w:rPr>
          <w:bCs/>
        </w:rPr>
        <w:t>A Sua Excelência o Senhor</w:t>
      </w:r>
    </w:p>
    <w:p w:rsidR="00092BD2" w:rsidRPr="004D4820" w:rsidRDefault="00092BD2" w:rsidP="00092BD2">
      <w:pPr>
        <w:jc w:val="both"/>
        <w:rPr>
          <w:b/>
          <w:bCs/>
        </w:rPr>
      </w:pPr>
      <w:r w:rsidRPr="004D4820">
        <w:rPr>
          <w:b/>
          <w:bCs/>
        </w:rPr>
        <w:t>FABIO GAVASSO</w:t>
      </w:r>
    </w:p>
    <w:p w:rsidR="00092BD2" w:rsidRPr="004D4820" w:rsidRDefault="00092BD2" w:rsidP="00092BD2">
      <w:pPr>
        <w:jc w:val="both"/>
        <w:rPr>
          <w:bCs/>
        </w:rPr>
      </w:pPr>
      <w:r w:rsidRPr="004D4820">
        <w:rPr>
          <w:bCs/>
        </w:rPr>
        <w:t>PRESIDENTE CÂMARA MUNICIPAL DE SORRISO</w:t>
      </w:r>
    </w:p>
    <w:p w:rsidR="00092BD2" w:rsidRPr="004D4820" w:rsidRDefault="00092BD2" w:rsidP="00092BD2">
      <w:pPr>
        <w:jc w:val="both"/>
        <w:rPr>
          <w:b/>
          <w:bCs/>
        </w:rPr>
      </w:pPr>
      <w:r w:rsidRPr="004D4820">
        <w:rPr>
          <w:b/>
          <w:bCs/>
        </w:rPr>
        <w:t>NESTA.</w:t>
      </w:r>
    </w:p>
    <w:p w:rsidR="00092BD2" w:rsidRPr="004D4820" w:rsidRDefault="00092BD2" w:rsidP="000F06E7">
      <w:pPr>
        <w:autoSpaceDE w:val="0"/>
        <w:autoSpaceDN w:val="0"/>
        <w:adjustRightInd w:val="0"/>
        <w:jc w:val="center"/>
      </w:pPr>
    </w:p>
    <w:p w:rsidR="00840800" w:rsidRPr="000F06E7" w:rsidRDefault="00840800" w:rsidP="000F06E7"/>
    <w:sectPr w:rsidR="00840800" w:rsidRPr="000F06E7" w:rsidSect="0070499F">
      <w:pgSz w:w="11906" w:h="16838"/>
      <w:pgMar w:top="2127"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12604BE0"/>
    <w:name w:val="WW8Num3"/>
    <w:lvl w:ilvl="0">
      <w:start w:val="1"/>
      <w:numFmt w:val="upperRoman"/>
      <w:lvlText w:val="%1-"/>
      <w:lvlJc w:val="left"/>
      <w:pPr>
        <w:tabs>
          <w:tab w:val="num" w:pos="1425"/>
        </w:tabs>
        <w:ind w:left="1425" w:hanging="720"/>
      </w:pPr>
      <w:rPr>
        <w:b/>
      </w:rPr>
    </w:lvl>
  </w:abstractNum>
  <w:abstractNum w:abstractNumId="2" w15:restartNumberingAfterBreak="0">
    <w:nsid w:val="00FF6AA8"/>
    <w:multiLevelType w:val="hybridMultilevel"/>
    <w:tmpl w:val="3B4AE7D2"/>
    <w:lvl w:ilvl="0" w:tplc="1534F14A">
      <w:start w:val="1"/>
      <w:numFmt w:val="upperRoman"/>
      <w:lvlText w:val="%1)"/>
      <w:lvlJc w:val="left"/>
      <w:pPr>
        <w:ind w:left="1428" w:hanging="720"/>
      </w:pPr>
      <w:rPr>
        <w:rFonts w:ascii="Garamond" w:hAnsi="Garamond" w:cs="Arial" w:hint="default"/>
        <w:b/>
        <w:sz w:val="28"/>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6C0342C"/>
    <w:multiLevelType w:val="multilevel"/>
    <w:tmpl w:val="0C5A2CCC"/>
    <w:lvl w:ilvl="0">
      <w:start w:val="1"/>
      <w:numFmt w:val="upperRoman"/>
      <w:lvlText w:val="%1)"/>
      <w:lvlJc w:val="left"/>
      <w:pPr>
        <w:tabs>
          <w:tab w:val="num" w:pos="0"/>
        </w:tabs>
        <w:ind w:left="0" w:firstLine="0"/>
      </w:pPr>
      <w:rPr>
        <w:rFonts w:ascii="Garamond" w:eastAsia="Times New Roman" w:hAnsi="Garamond"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AAE5AAA"/>
    <w:multiLevelType w:val="hybridMultilevel"/>
    <w:tmpl w:val="F53CA966"/>
    <w:lvl w:ilvl="0" w:tplc="6A34D5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3838EC"/>
    <w:multiLevelType w:val="hybridMultilevel"/>
    <w:tmpl w:val="8894110E"/>
    <w:lvl w:ilvl="0" w:tplc="129A01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395944"/>
    <w:multiLevelType w:val="hybridMultilevel"/>
    <w:tmpl w:val="017EA6AA"/>
    <w:lvl w:ilvl="0" w:tplc="65BA30C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12591B97"/>
    <w:multiLevelType w:val="hybridMultilevel"/>
    <w:tmpl w:val="612433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3F3411"/>
    <w:multiLevelType w:val="hybridMultilevel"/>
    <w:tmpl w:val="2D70840E"/>
    <w:lvl w:ilvl="0" w:tplc="706ECA0E">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B4D0DF2"/>
    <w:multiLevelType w:val="singleLevel"/>
    <w:tmpl w:val="E964573A"/>
    <w:lvl w:ilvl="0">
      <w:start w:val="1"/>
      <w:numFmt w:val="upperRoman"/>
      <w:lvlText w:val="%1."/>
      <w:lvlJc w:val="left"/>
      <w:pPr>
        <w:tabs>
          <w:tab w:val="num" w:pos="1428"/>
        </w:tabs>
        <w:ind w:left="1428" w:hanging="720"/>
      </w:pPr>
      <w:rPr>
        <w:rFonts w:hint="default"/>
        <w:b/>
      </w:rPr>
    </w:lvl>
  </w:abstractNum>
  <w:abstractNum w:abstractNumId="10" w15:restartNumberingAfterBreak="0">
    <w:nsid w:val="1BE01BD0"/>
    <w:multiLevelType w:val="hybridMultilevel"/>
    <w:tmpl w:val="9E3AC7CC"/>
    <w:lvl w:ilvl="0" w:tplc="B0A4FC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7E16CB"/>
    <w:multiLevelType w:val="hybridMultilevel"/>
    <w:tmpl w:val="7E923E14"/>
    <w:lvl w:ilvl="0" w:tplc="0C3254E6">
      <w:start w:val="1"/>
      <w:numFmt w:val="lowerLetter"/>
      <w:lvlText w:val="%1)"/>
      <w:lvlJc w:val="left"/>
      <w:pPr>
        <w:ind w:left="928" w:hanging="360"/>
      </w:pPr>
      <w:rPr>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2" w15:restartNumberingAfterBreak="0">
    <w:nsid w:val="1D8A5B1A"/>
    <w:multiLevelType w:val="hybridMultilevel"/>
    <w:tmpl w:val="98A2E8E8"/>
    <w:lvl w:ilvl="0" w:tplc="89BA3BA4">
      <w:start w:val="1"/>
      <w:numFmt w:val="upperRoman"/>
      <w:lvlText w:val="%1-"/>
      <w:lvlJc w:val="left"/>
      <w:pPr>
        <w:ind w:left="1426" w:hanging="72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13" w15:restartNumberingAfterBreak="0">
    <w:nsid w:val="1DAB5DA7"/>
    <w:multiLevelType w:val="hybridMultilevel"/>
    <w:tmpl w:val="3FEA80BA"/>
    <w:lvl w:ilvl="0" w:tplc="FBE64C22">
      <w:start w:val="1"/>
      <w:numFmt w:val="upperRoman"/>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1EFE2C3D"/>
    <w:multiLevelType w:val="hybridMultilevel"/>
    <w:tmpl w:val="32E49D30"/>
    <w:lvl w:ilvl="0" w:tplc="1AA205C2">
      <w:start w:val="1"/>
      <w:numFmt w:val="upperRoman"/>
      <w:lvlText w:val="%1-"/>
      <w:lvlJc w:val="left"/>
      <w:pPr>
        <w:ind w:left="2132" w:hanging="720"/>
      </w:pPr>
      <w:rPr>
        <w:rFonts w:hint="default"/>
      </w:rPr>
    </w:lvl>
    <w:lvl w:ilvl="1" w:tplc="04160019" w:tentative="1">
      <w:start w:val="1"/>
      <w:numFmt w:val="lowerLetter"/>
      <w:lvlText w:val="%2."/>
      <w:lvlJc w:val="left"/>
      <w:pPr>
        <w:ind w:left="2492" w:hanging="360"/>
      </w:pPr>
    </w:lvl>
    <w:lvl w:ilvl="2" w:tplc="0416001B" w:tentative="1">
      <w:start w:val="1"/>
      <w:numFmt w:val="lowerRoman"/>
      <w:lvlText w:val="%3."/>
      <w:lvlJc w:val="right"/>
      <w:pPr>
        <w:ind w:left="3212" w:hanging="180"/>
      </w:pPr>
    </w:lvl>
    <w:lvl w:ilvl="3" w:tplc="0416000F" w:tentative="1">
      <w:start w:val="1"/>
      <w:numFmt w:val="decimal"/>
      <w:lvlText w:val="%4."/>
      <w:lvlJc w:val="left"/>
      <w:pPr>
        <w:ind w:left="3932" w:hanging="360"/>
      </w:pPr>
    </w:lvl>
    <w:lvl w:ilvl="4" w:tplc="04160019" w:tentative="1">
      <w:start w:val="1"/>
      <w:numFmt w:val="lowerLetter"/>
      <w:lvlText w:val="%5."/>
      <w:lvlJc w:val="left"/>
      <w:pPr>
        <w:ind w:left="4652" w:hanging="360"/>
      </w:pPr>
    </w:lvl>
    <w:lvl w:ilvl="5" w:tplc="0416001B" w:tentative="1">
      <w:start w:val="1"/>
      <w:numFmt w:val="lowerRoman"/>
      <w:lvlText w:val="%6."/>
      <w:lvlJc w:val="right"/>
      <w:pPr>
        <w:ind w:left="5372" w:hanging="180"/>
      </w:pPr>
    </w:lvl>
    <w:lvl w:ilvl="6" w:tplc="0416000F" w:tentative="1">
      <w:start w:val="1"/>
      <w:numFmt w:val="decimal"/>
      <w:lvlText w:val="%7."/>
      <w:lvlJc w:val="left"/>
      <w:pPr>
        <w:ind w:left="6092" w:hanging="360"/>
      </w:pPr>
    </w:lvl>
    <w:lvl w:ilvl="7" w:tplc="04160019" w:tentative="1">
      <w:start w:val="1"/>
      <w:numFmt w:val="lowerLetter"/>
      <w:lvlText w:val="%8."/>
      <w:lvlJc w:val="left"/>
      <w:pPr>
        <w:ind w:left="6812" w:hanging="360"/>
      </w:pPr>
    </w:lvl>
    <w:lvl w:ilvl="8" w:tplc="0416001B" w:tentative="1">
      <w:start w:val="1"/>
      <w:numFmt w:val="lowerRoman"/>
      <w:lvlText w:val="%9."/>
      <w:lvlJc w:val="right"/>
      <w:pPr>
        <w:ind w:left="7532" w:hanging="180"/>
      </w:pPr>
    </w:lvl>
  </w:abstractNum>
  <w:abstractNum w:abstractNumId="15" w15:restartNumberingAfterBreak="0">
    <w:nsid w:val="1FA070B0"/>
    <w:multiLevelType w:val="hybridMultilevel"/>
    <w:tmpl w:val="69BE1934"/>
    <w:lvl w:ilvl="0" w:tplc="D56C51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F634F2"/>
    <w:multiLevelType w:val="hybridMultilevel"/>
    <w:tmpl w:val="54A0DE44"/>
    <w:lvl w:ilvl="0" w:tplc="8024631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24FD3BB1"/>
    <w:multiLevelType w:val="hybridMultilevel"/>
    <w:tmpl w:val="B6D47CC6"/>
    <w:lvl w:ilvl="0" w:tplc="A48610F4">
      <w:start w:val="1"/>
      <w:numFmt w:val="lowerLetter"/>
      <w:lvlText w:val="%1)"/>
      <w:lvlJc w:val="left"/>
      <w:pPr>
        <w:ind w:left="1066" w:hanging="36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18" w15:restartNumberingAfterBreak="0">
    <w:nsid w:val="27ED6F8A"/>
    <w:multiLevelType w:val="hybridMultilevel"/>
    <w:tmpl w:val="7FCAD3E6"/>
    <w:lvl w:ilvl="0" w:tplc="6F686CE8">
      <w:start w:val="1"/>
      <w:numFmt w:val="upperRoman"/>
      <w:lvlText w:val="%1)"/>
      <w:lvlJc w:val="left"/>
      <w:pPr>
        <w:ind w:left="1428" w:hanging="720"/>
      </w:pPr>
      <w:rPr>
        <w:rFonts w:ascii="Garamond" w:hAnsi="Garamond" w:cs="Arial" w:hint="default"/>
        <w:b/>
        <w:sz w:val="28"/>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2A3C775E"/>
    <w:multiLevelType w:val="hybridMultilevel"/>
    <w:tmpl w:val="E76E2402"/>
    <w:lvl w:ilvl="0" w:tplc="BD3890B4">
      <w:start w:val="4"/>
      <w:numFmt w:val="lowerLetter"/>
      <w:lvlText w:val="%1)"/>
      <w:lvlJc w:val="left"/>
      <w:pPr>
        <w:tabs>
          <w:tab w:val="num" w:pos="720"/>
        </w:tabs>
        <w:ind w:left="720" w:hanging="360"/>
      </w:pPr>
      <w:rPr>
        <w:rFonts w:hint="default"/>
        <w:b w:val="0"/>
        <w:bCs w:val="0"/>
        <w:i w:val="0"/>
        <w:iCs w:val="0"/>
      </w:rPr>
    </w:lvl>
    <w:lvl w:ilvl="1" w:tplc="04160019">
      <w:start w:val="1"/>
      <w:numFmt w:val="lowerLetter"/>
      <w:pStyle w:val="Ttulo2"/>
      <w:lvlText w:val="%2."/>
      <w:lvlJc w:val="left"/>
      <w:pPr>
        <w:tabs>
          <w:tab w:val="num" w:pos="1440"/>
        </w:tabs>
        <w:ind w:left="1440" w:hanging="360"/>
      </w:pPr>
    </w:lvl>
    <w:lvl w:ilvl="2" w:tplc="0416001B">
      <w:start w:val="1"/>
      <w:numFmt w:val="lowerRoman"/>
      <w:pStyle w:val="Ttulo3"/>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0" w15:restartNumberingAfterBreak="0">
    <w:nsid w:val="2E872CF5"/>
    <w:multiLevelType w:val="hybridMultilevel"/>
    <w:tmpl w:val="9D182E1E"/>
    <w:lvl w:ilvl="0" w:tplc="5226FA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FA3BBA"/>
    <w:multiLevelType w:val="hybridMultilevel"/>
    <w:tmpl w:val="DEE8FDE6"/>
    <w:lvl w:ilvl="0" w:tplc="0C9295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CE325E"/>
    <w:multiLevelType w:val="hybridMultilevel"/>
    <w:tmpl w:val="620602AE"/>
    <w:lvl w:ilvl="0" w:tplc="E6A859E6">
      <w:start w:val="1"/>
      <w:numFmt w:val="upperRoman"/>
      <w:lvlText w:val="%1-"/>
      <w:lvlJc w:val="left"/>
      <w:pPr>
        <w:ind w:left="1080" w:hanging="720"/>
      </w:pPr>
      <w:rPr>
        <w:rFonts w:ascii="Garamond" w:hAnsi="Garamond" w:cs="Arial"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5168EC"/>
    <w:multiLevelType w:val="hybridMultilevel"/>
    <w:tmpl w:val="974A5ADE"/>
    <w:lvl w:ilvl="0" w:tplc="69FAFE42">
      <w:start w:val="1"/>
      <w:numFmt w:val="upperRoman"/>
      <w:lvlText w:val="%1-"/>
      <w:lvlJc w:val="left"/>
      <w:pPr>
        <w:ind w:left="1080" w:hanging="720"/>
      </w:pPr>
      <w:rPr>
        <w:rFonts w:ascii="Garamond" w:eastAsia="Times New Roman" w:hAnsi="Garamond"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9C0780"/>
    <w:multiLevelType w:val="hybridMultilevel"/>
    <w:tmpl w:val="0BC6F242"/>
    <w:lvl w:ilvl="0" w:tplc="8A78C84C">
      <w:start w:val="1"/>
      <w:numFmt w:val="upperRoman"/>
      <w:lvlText w:val="%1)"/>
      <w:lvlJc w:val="left"/>
      <w:pPr>
        <w:ind w:left="1070"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5" w15:restartNumberingAfterBreak="0">
    <w:nsid w:val="498C41A7"/>
    <w:multiLevelType w:val="hybridMultilevel"/>
    <w:tmpl w:val="C9D20814"/>
    <w:lvl w:ilvl="0" w:tplc="EE527B5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4F1E7D52"/>
    <w:multiLevelType w:val="hybridMultilevel"/>
    <w:tmpl w:val="CFDCDE7C"/>
    <w:lvl w:ilvl="0" w:tplc="9C562D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502BEE"/>
    <w:multiLevelType w:val="hybridMultilevel"/>
    <w:tmpl w:val="BE008906"/>
    <w:lvl w:ilvl="0" w:tplc="E4F2A2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B383A33"/>
    <w:multiLevelType w:val="hybridMultilevel"/>
    <w:tmpl w:val="262488F8"/>
    <w:lvl w:ilvl="0" w:tplc="C49AFCF6">
      <w:start w:val="1"/>
      <w:numFmt w:val="upperRoman"/>
      <w:lvlText w:val="%1)"/>
      <w:lvlJc w:val="left"/>
      <w:pPr>
        <w:ind w:left="2132" w:hanging="720"/>
      </w:pPr>
      <w:rPr>
        <w:rFonts w:hint="default"/>
        <w:b/>
      </w:rPr>
    </w:lvl>
    <w:lvl w:ilvl="1" w:tplc="04160019" w:tentative="1">
      <w:start w:val="1"/>
      <w:numFmt w:val="lowerLetter"/>
      <w:lvlText w:val="%2."/>
      <w:lvlJc w:val="left"/>
      <w:pPr>
        <w:ind w:left="2492" w:hanging="360"/>
      </w:pPr>
    </w:lvl>
    <w:lvl w:ilvl="2" w:tplc="0416001B" w:tentative="1">
      <w:start w:val="1"/>
      <w:numFmt w:val="lowerRoman"/>
      <w:lvlText w:val="%3."/>
      <w:lvlJc w:val="right"/>
      <w:pPr>
        <w:ind w:left="3212" w:hanging="180"/>
      </w:pPr>
    </w:lvl>
    <w:lvl w:ilvl="3" w:tplc="0416000F" w:tentative="1">
      <w:start w:val="1"/>
      <w:numFmt w:val="decimal"/>
      <w:lvlText w:val="%4."/>
      <w:lvlJc w:val="left"/>
      <w:pPr>
        <w:ind w:left="3932" w:hanging="360"/>
      </w:pPr>
    </w:lvl>
    <w:lvl w:ilvl="4" w:tplc="04160019" w:tentative="1">
      <w:start w:val="1"/>
      <w:numFmt w:val="lowerLetter"/>
      <w:lvlText w:val="%5."/>
      <w:lvlJc w:val="left"/>
      <w:pPr>
        <w:ind w:left="4652" w:hanging="360"/>
      </w:pPr>
    </w:lvl>
    <w:lvl w:ilvl="5" w:tplc="0416001B" w:tentative="1">
      <w:start w:val="1"/>
      <w:numFmt w:val="lowerRoman"/>
      <w:lvlText w:val="%6."/>
      <w:lvlJc w:val="right"/>
      <w:pPr>
        <w:ind w:left="5372" w:hanging="180"/>
      </w:pPr>
    </w:lvl>
    <w:lvl w:ilvl="6" w:tplc="0416000F" w:tentative="1">
      <w:start w:val="1"/>
      <w:numFmt w:val="decimal"/>
      <w:lvlText w:val="%7."/>
      <w:lvlJc w:val="left"/>
      <w:pPr>
        <w:ind w:left="6092" w:hanging="360"/>
      </w:pPr>
    </w:lvl>
    <w:lvl w:ilvl="7" w:tplc="04160019" w:tentative="1">
      <w:start w:val="1"/>
      <w:numFmt w:val="lowerLetter"/>
      <w:lvlText w:val="%8."/>
      <w:lvlJc w:val="left"/>
      <w:pPr>
        <w:ind w:left="6812" w:hanging="360"/>
      </w:pPr>
    </w:lvl>
    <w:lvl w:ilvl="8" w:tplc="0416001B" w:tentative="1">
      <w:start w:val="1"/>
      <w:numFmt w:val="lowerRoman"/>
      <w:lvlText w:val="%9."/>
      <w:lvlJc w:val="right"/>
      <w:pPr>
        <w:ind w:left="7532" w:hanging="180"/>
      </w:pPr>
    </w:lvl>
  </w:abstractNum>
  <w:abstractNum w:abstractNumId="29" w15:restartNumberingAfterBreak="0">
    <w:nsid w:val="5D6E1D8B"/>
    <w:multiLevelType w:val="hybridMultilevel"/>
    <w:tmpl w:val="485C6956"/>
    <w:lvl w:ilvl="0" w:tplc="04A217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D8B721B"/>
    <w:multiLevelType w:val="hybridMultilevel"/>
    <w:tmpl w:val="913AF2DC"/>
    <w:lvl w:ilvl="0" w:tplc="A4A4B1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F87E67"/>
    <w:multiLevelType w:val="hybridMultilevel"/>
    <w:tmpl w:val="8FFA1660"/>
    <w:lvl w:ilvl="0" w:tplc="D65E6BB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65C33CB2"/>
    <w:multiLevelType w:val="hybridMultilevel"/>
    <w:tmpl w:val="9D0E8CD2"/>
    <w:lvl w:ilvl="0" w:tplc="DB40AB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6E24697"/>
    <w:multiLevelType w:val="hybridMultilevel"/>
    <w:tmpl w:val="CA3AAF5A"/>
    <w:lvl w:ilvl="0" w:tplc="B554CBD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67560E7E"/>
    <w:multiLevelType w:val="hybridMultilevel"/>
    <w:tmpl w:val="99EEBCEC"/>
    <w:lvl w:ilvl="0" w:tplc="2CC01CC6">
      <w:start w:val="1"/>
      <w:numFmt w:val="lowerLetter"/>
      <w:lvlText w:val="%1)"/>
      <w:lvlJc w:val="left"/>
      <w:pPr>
        <w:ind w:left="1778" w:hanging="360"/>
      </w:pPr>
      <w:rPr>
        <w:rFonts w:ascii="Times New Roman" w:eastAsia="Arial" w:hAnsi="Times New Roman" w:cs="Times New Roman"/>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7DA6EDF"/>
    <w:multiLevelType w:val="hybridMultilevel"/>
    <w:tmpl w:val="8E00F8AA"/>
    <w:lvl w:ilvl="0" w:tplc="50BCB22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A800041"/>
    <w:multiLevelType w:val="hybridMultilevel"/>
    <w:tmpl w:val="B19E737C"/>
    <w:lvl w:ilvl="0" w:tplc="6CC660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F836E8"/>
    <w:multiLevelType w:val="hybridMultilevel"/>
    <w:tmpl w:val="821E3C2A"/>
    <w:lvl w:ilvl="0" w:tplc="AD88CD8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6D3E3E2E"/>
    <w:multiLevelType w:val="hybridMultilevel"/>
    <w:tmpl w:val="FDE2956A"/>
    <w:lvl w:ilvl="0" w:tplc="8002431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836EB7"/>
    <w:multiLevelType w:val="singleLevel"/>
    <w:tmpl w:val="913C5512"/>
    <w:lvl w:ilvl="0">
      <w:start w:val="1"/>
      <w:numFmt w:val="lowerLetter"/>
      <w:lvlText w:val="%1)"/>
      <w:lvlJc w:val="left"/>
      <w:pPr>
        <w:tabs>
          <w:tab w:val="num" w:pos="360"/>
        </w:tabs>
        <w:ind w:left="360" w:hanging="360"/>
      </w:pPr>
      <w:rPr>
        <w:rFonts w:hint="default"/>
        <w:b/>
      </w:rPr>
    </w:lvl>
  </w:abstractNum>
  <w:abstractNum w:abstractNumId="40" w15:restartNumberingAfterBreak="0">
    <w:nsid w:val="714364D3"/>
    <w:multiLevelType w:val="hybridMultilevel"/>
    <w:tmpl w:val="270C746C"/>
    <w:lvl w:ilvl="0" w:tplc="0414CA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C778B5"/>
    <w:multiLevelType w:val="hybridMultilevel"/>
    <w:tmpl w:val="8D2652FE"/>
    <w:lvl w:ilvl="0" w:tplc="0F0A5D5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50B0894"/>
    <w:multiLevelType w:val="hybridMultilevel"/>
    <w:tmpl w:val="8AF674CE"/>
    <w:lvl w:ilvl="0" w:tplc="9FDA20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206B09"/>
    <w:multiLevelType w:val="hybridMultilevel"/>
    <w:tmpl w:val="D0C81EFE"/>
    <w:lvl w:ilvl="0" w:tplc="07628F88">
      <w:start w:val="1"/>
      <w:numFmt w:val="lowerLetter"/>
      <w:lvlText w:val="%1)"/>
      <w:lvlJc w:val="left"/>
      <w:pPr>
        <w:ind w:left="1066" w:hanging="36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44" w15:restartNumberingAfterBreak="0">
    <w:nsid w:val="77C479E4"/>
    <w:multiLevelType w:val="hybridMultilevel"/>
    <w:tmpl w:val="66E4D2B0"/>
    <w:lvl w:ilvl="0" w:tplc="5746A0B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5" w15:restartNumberingAfterBreak="0">
    <w:nsid w:val="7B972E6C"/>
    <w:multiLevelType w:val="hybridMultilevel"/>
    <w:tmpl w:val="2F8464CC"/>
    <w:lvl w:ilvl="0" w:tplc="70784EBE">
      <w:start w:val="1"/>
      <w:numFmt w:val="upperRoman"/>
      <w:lvlText w:val="%1-"/>
      <w:lvlJc w:val="left"/>
      <w:pPr>
        <w:ind w:left="1426" w:hanging="720"/>
      </w:pPr>
      <w:rPr>
        <w:rFonts w:hint="default"/>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46" w15:restartNumberingAfterBreak="0">
    <w:nsid w:val="7E166EE9"/>
    <w:multiLevelType w:val="hybridMultilevel"/>
    <w:tmpl w:val="AEE417FE"/>
    <w:lvl w:ilvl="0" w:tplc="CE02BBE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9"/>
  </w:num>
  <w:num w:numId="2">
    <w:abstractNumId w:val="24"/>
  </w:num>
  <w:num w:numId="3">
    <w:abstractNumId w:val="11"/>
  </w:num>
  <w:num w:numId="4">
    <w:abstractNumId w:val="13"/>
  </w:num>
  <w:num w:numId="5">
    <w:abstractNumId w:val="0"/>
  </w:num>
  <w:num w:numId="6">
    <w:abstractNumId w:val="1"/>
  </w:num>
  <w:num w:numId="7">
    <w:abstractNumId w:val="3"/>
  </w:num>
  <w:num w:numId="8">
    <w:abstractNumId w:val="18"/>
  </w:num>
  <w:num w:numId="9">
    <w:abstractNumId w:val="2"/>
  </w:num>
  <w:num w:numId="10">
    <w:abstractNumId w:val="23"/>
  </w:num>
  <w:num w:numId="11">
    <w:abstractNumId w:val="28"/>
  </w:num>
  <w:num w:numId="12">
    <w:abstractNumId w:val="46"/>
  </w:num>
  <w:num w:numId="13">
    <w:abstractNumId w:val="43"/>
  </w:num>
  <w:num w:numId="14">
    <w:abstractNumId w:val="17"/>
  </w:num>
  <w:num w:numId="15">
    <w:abstractNumId w:val="12"/>
  </w:num>
  <w:num w:numId="16">
    <w:abstractNumId w:val="25"/>
  </w:num>
  <w:num w:numId="17">
    <w:abstractNumId w:val="10"/>
  </w:num>
  <w:num w:numId="18">
    <w:abstractNumId w:val="37"/>
  </w:num>
  <w:num w:numId="19">
    <w:abstractNumId w:val="36"/>
  </w:num>
  <w:num w:numId="20">
    <w:abstractNumId w:val="21"/>
  </w:num>
  <w:num w:numId="21">
    <w:abstractNumId w:val="5"/>
  </w:num>
  <w:num w:numId="22">
    <w:abstractNumId w:val="4"/>
  </w:num>
  <w:num w:numId="23">
    <w:abstractNumId w:val="40"/>
  </w:num>
  <w:num w:numId="24">
    <w:abstractNumId w:val="26"/>
  </w:num>
  <w:num w:numId="25">
    <w:abstractNumId w:val="30"/>
  </w:num>
  <w:num w:numId="26">
    <w:abstractNumId w:val="20"/>
  </w:num>
  <w:num w:numId="27">
    <w:abstractNumId w:val="22"/>
  </w:num>
  <w:num w:numId="28">
    <w:abstractNumId w:val="41"/>
  </w:num>
  <w:num w:numId="29">
    <w:abstractNumId w:val="7"/>
  </w:num>
  <w:num w:numId="30">
    <w:abstractNumId w:val="42"/>
  </w:num>
  <w:num w:numId="31">
    <w:abstractNumId w:val="32"/>
  </w:num>
  <w:num w:numId="32">
    <w:abstractNumId w:val="15"/>
  </w:num>
  <w:num w:numId="33">
    <w:abstractNumId w:val="45"/>
  </w:num>
  <w:num w:numId="34">
    <w:abstractNumId w:val="14"/>
  </w:num>
  <w:num w:numId="35">
    <w:abstractNumId w:val="39"/>
  </w:num>
  <w:num w:numId="36">
    <w:abstractNumId w:val="38"/>
  </w:num>
  <w:num w:numId="37">
    <w:abstractNumId w:val="8"/>
  </w:num>
  <w:num w:numId="38">
    <w:abstractNumId w:val="34"/>
  </w:num>
  <w:num w:numId="39">
    <w:abstractNumId w:val="27"/>
  </w:num>
  <w:num w:numId="40">
    <w:abstractNumId w:val="16"/>
  </w:num>
  <w:num w:numId="41">
    <w:abstractNumId w:val="33"/>
  </w:num>
  <w:num w:numId="42">
    <w:abstractNumId w:val="44"/>
  </w:num>
  <w:num w:numId="43">
    <w:abstractNumId w:val="35"/>
  </w:num>
  <w:num w:numId="44">
    <w:abstractNumId w:val="31"/>
  </w:num>
  <w:num w:numId="45">
    <w:abstractNumId w:val="6"/>
  </w:num>
  <w:num w:numId="46">
    <w:abstractNumId w:val="29"/>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08"/>
  <w:hyphenationZone w:val="425"/>
  <w:characterSpacingControl w:val="doNotCompress"/>
  <w:compat>
    <w:compatSetting w:name="compatibilityMode" w:uri="http://schemas.microsoft.com/office/word" w:val="12"/>
  </w:compat>
  <w:rsids>
    <w:rsidRoot w:val="00DC5DEF"/>
    <w:rsid w:val="00004DBC"/>
    <w:rsid w:val="00005EB7"/>
    <w:rsid w:val="00041635"/>
    <w:rsid w:val="000626FD"/>
    <w:rsid w:val="000761E5"/>
    <w:rsid w:val="00085F01"/>
    <w:rsid w:val="00092BD2"/>
    <w:rsid w:val="000A1A00"/>
    <w:rsid w:val="000A564A"/>
    <w:rsid w:val="000A5877"/>
    <w:rsid w:val="000A6156"/>
    <w:rsid w:val="000B4A51"/>
    <w:rsid w:val="000C0045"/>
    <w:rsid w:val="000C3C87"/>
    <w:rsid w:val="000D3188"/>
    <w:rsid w:val="000E10CC"/>
    <w:rsid w:val="000E154B"/>
    <w:rsid w:val="000F06E7"/>
    <w:rsid w:val="000F2C51"/>
    <w:rsid w:val="000F46E7"/>
    <w:rsid w:val="0011271B"/>
    <w:rsid w:val="00113936"/>
    <w:rsid w:val="001243A3"/>
    <w:rsid w:val="00130B62"/>
    <w:rsid w:val="00132F36"/>
    <w:rsid w:val="00135A99"/>
    <w:rsid w:val="00145E2B"/>
    <w:rsid w:val="00163CEF"/>
    <w:rsid w:val="001668C7"/>
    <w:rsid w:val="00175155"/>
    <w:rsid w:val="00176C97"/>
    <w:rsid w:val="00181315"/>
    <w:rsid w:val="0018159F"/>
    <w:rsid w:val="00182862"/>
    <w:rsid w:val="00192852"/>
    <w:rsid w:val="001B6250"/>
    <w:rsid w:val="001C1698"/>
    <w:rsid w:val="001C60E9"/>
    <w:rsid w:val="001C72C3"/>
    <w:rsid w:val="001E0AFD"/>
    <w:rsid w:val="001E4E5C"/>
    <w:rsid w:val="00207DFB"/>
    <w:rsid w:val="00211240"/>
    <w:rsid w:val="00214217"/>
    <w:rsid w:val="00231B9C"/>
    <w:rsid w:val="00233CDA"/>
    <w:rsid w:val="00237AB1"/>
    <w:rsid w:val="00241C14"/>
    <w:rsid w:val="00253453"/>
    <w:rsid w:val="00293B04"/>
    <w:rsid w:val="002A3B94"/>
    <w:rsid w:val="002A7429"/>
    <w:rsid w:val="002B03E1"/>
    <w:rsid w:val="002C2E40"/>
    <w:rsid w:val="002C37C6"/>
    <w:rsid w:val="002C4962"/>
    <w:rsid w:val="002D43D7"/>
    <w:rsid w:val="002D4C7E"/>
    <w:rsid w:val="002E0687"/>
    <w:rsid w:val="002E2AE0"/>
    <w:rsid w:val="002E7362"/>
    <w:rsid w:val="00307FF0"/>
    <w:rsid w:val="00324BDD"/>
    <w:rsid w:val="00357179"/>
    <w:rsid w:val="003673EA"/>
    <w:rsid w:val="00382249"/>
    <w:rsid w:val="00390D8F"/>
    <w:rsid w:val="003B0B84"/>
    <w:rsid w:val="003B4496"/>
    <w:rsid w:val="003D23CB"/>
    <w:rsid w:val="003E0269"/>
    <w:rsid w:val="003E3302"/>
    <w:rsid w:val="0041400C"/>
    <w:rsid w:val="00435D4F"/>
    <w:rsid w:val="00443A82"/>
    <w:rsid w:val="00450E42"/>
    <w:rsid w:val="00475A0B"/>
    <w:rsid w:val="00475FCD"/>
    <w:rsid w:val="00495F83"/>
    <w:rsid w:val="004968B1"/>
    <w:rsid w:val="004A27DF"/>
    <w:rsid w:val="004A7780"/>
    <w:rsid w:val="004C1718"/>
    <w:rsid w:val="004C3AED"/>
    <w:rsid w:val="004C464A"/>
    <w:rsid w:val="004D00B6"/>
    <w:rsid w:val="004D0E1D"/>
    <w:rsid w:val="004D1E6C"/>
    <w:rsid w:val="004D3D79"/>
    <w:rsid w:val="004E05D7"/>
    <w:rsid w:val="004F22B8"/>
    <w:rsid w:val="00517B5E"/>
    <w:rsid w:val="0052697E"/>
    <w:rsid w:val="00550271"/>
    <w:rsid w:val="005626A6"/>
    <w:rsid w:val="0057106A"/>
    <w:rsid w:val="005761B9"/>
    <w:rsid w:val="00583B44"/>
    <w:rsid w:val="00587285"/>
    <w:rsid w:val="00591E17"/>
    <w:rsid w:val="00592FBD"/>
    <w:rsid w:val="005978DA"/>
    <w:rsid w:val="005A4B6F"/>
    <w:rsid w:val="005A68C4"/>
    <w:rsid w:val="005B11AB"/>
    <w:rsid w:val="005B31C4"/>
    <w:rsid w:val="005B7C81"/>
    <w:rsid w:val="005C4989"/>
    <w:rsid w:val="005C5827"/>
    <w:rsid w:val="005E47F6"/>
    <w:rsid w:val="005F0508"/>
    <w:rsid w:val="005F45CF"/>
    <w:rsid w:val="006110EA"/>
    <w:rsid w:val="006410C4"/>
    <w:rsid w:val="00657B73"/>
    <w:rsid w:val="00660214"/>
    <w:rsid w:val="006620C2"/>
    <w:rsid w:val="00672F1E"/>
    <w:rsid w:val="00674250"/>
    <w:rsid w:val="00676E09"/>
    <w:rsid w:val="00680DDB"/>
    <w:rsid w:val="00695B67"/>
    <w:rsid w:val="0069627C"/>
    <w:rsid w:val="006B327B"/>
    <w:rsid w:val="006C2305"/>
    <w:rsid w:val="006C46A5"/>
    <w:rsid w:val="006D3FC0"/>
    <w:rsid w:val="006D7EB1"/>
    <w:rsid w:val="006F3422"/>
    <w:rsid w:val="006F5EF3"/>
    <w:rsid w:val="0070499F"/>
    <w:rsid w:val="00706DC9"/>
    <w:rsid w:val="007264FB"/>
    <w:rsid w:val="00751D3A"/>
    <w:rsid w:val="00754969"/>
    <w:rsid w:val="00756E52"/>
    <w:rsid w:val="0078105E"/>
    <w:rsid w:val="00784BA1"/>
    <w:rsid w:val="00787120"/>
    <w:rsid w:val="007903C0"/>
    <w:rsid w:val="007A56A8"/>
    <w:rsid w:val="007B119F"/>
    <w:rsid w:val="007B262D"/>
    <w:rsid w:val="007B5168"/>
    <w:rsid w:val="007D7148"/>
    <w:rsid w:val="007D742D"/>
    <w:rsid w:val="007D7D39"/>
    <w:rsid w:val="007E0B31"/>
    <w:rsid w:val="00801EB5"/>
    <w:rsid w:val="008308FC"/>
    <w:rsid w:val="00840800"/>
    <w:rsid w:val="00842670"/>
    <w:rsid w:val="00886BD7"/>
    <w:rsid w:val="008931DD"/>
    <w:rsid w:val="0089722C"/>
    <w:rsid w:val="008A1113"/>
    <w:rsid w:val="008A4342"/>
    <w:rsid w:val="008A4646"/>
    <w:rsid w:val="008A4985"/>
    <w:rsid w:val="00917816"/>
    <w:rsid w:val="0092243F"/>
    <w:rsid w:val="00943E74"/>
    <w:rsid w:val="0096341B"/>
    <w:rsid w:val="00971E57"/>
    <w:rsid w:val="009C5035"/>
    <w:rsid w:val="009D47C8"/>
    <w:rsid w:val="009D6403"/>
    <w:rsid w:val="009E4FB2"/>
    <w:rsid w:val="009F16A2"/>
    <w:rsid w:val="00A02F2D"/>
    <w:rsid w:val="00A12DD4"/>
    <w:rsid w:val="00A133CA"/>
    <w:rsid w:val="00A1377B"/>
    <w:rsid w:val="00A21255"/>
    <w:rsid w:val="00A406E4"/>
    <w:rsid w:val="00A53A45"/>
    <w:rsid w:val="00A55747"/>
    <w:rsid w:val="00A6215B"/>
    <w:rsid w:val="00A63C9C"/>
    <w:rsid w:val="00A8718D"/>
    <w:rsid w:val="00AD0239"/>
    <w:rsid w:val="00AD1C35"/>
    <w:rsid w:val="00AF0A4B"/>
    <w:rsid w:val="00B02708"/>
    <w:rsid w:val="00B45380"/>
    <w:rsid w:val="00B6647E"/>
    <w:rsid w:val="00B66756"/>
    <w:rsid w:val="00B813D7"/>
    <w:rsid w:val="00B950D2"/>
    <w:rsid w:val="00BA7409"/>
    <w:rsid w:val="00BA743D"/>
    <w:rsid w:val="00BC2E93"/>
    <w:rsid w:val="00BC5A30"/>
    <w:rsid w:val="00BC5CEE"/>
    <w:rsid w:val="00BD11B0"/>
    <w:rsid w:val="00BE1405"/>
    <w:rsid w:val="00BF1CF9"/>
    <w:rsid w:val="00C36557"/>
    <w:rsid w:val="00C520B1"/>
    <w:rsid w:val="00C70277"/>
    <w:rsid w:val="00C706C0"/>
    <w:rsid w:val="00C76EF0"/>
    <w:rsid w:val="00C80D6C"/>
    <w:rsid w:val="00C849C3"/>
    <w:rsid w:val="00CA4003"/>
    <w:rsid w:val="00CA456A"/>
    <w:rsid w:val="00CA5B55"/>
    <w:rsid w:val="00CA5FF7"/>
    <w:rsid w:val="00CB5693"/>
    <w:rsid w:val="00CB6625"/>
    <w:rsid w:val="00CC6997"/>
    <w:rsid w:val="00CC7FB3"/>
    <w:rsid w:val="00CD42C1"/>
    <w:rsid w:val="00CD44D9"/>
    <w:rsid w:val="00D06323"/>
    <w:rsid w:val="00D0644B"/>
    <w:rsid w:val="00D164B7"/>
    <w:rsid w:val="00D344B5"/>
    <w:rsid w:val="00D37F48"/>
    <w:rsid w:val="00D42DBE"/>
    <w:rsid w:val="00D5745B"/>
    <w:rsid w:val="00D65E36"/>
    <w:rsid w:val="00D65F36"/>
    <w:rsid w:val="00D82403"/>
    <w:rsid w:val="00DB42C9"/>
    <w:rsid w:val="00DC5DEF"/>
    <w:rsid w:val="00DC705D"/>
    <w:rsid w:val="00DD29AC"/>
    <w:rsid w:val="00DF7BC8"/>
    <w:rsid w:val="00E078EE"/>
    <w:rsid w:val="00E26231"/>
    <w:rsid w:val="00E40832"/>
    <w:rsid w:val="00E41209"/>
    <w:rsid w:val="00E449EB"/>
    <w:rsid w:val="00E7101F"/>
    <w:rsid w:val="00E73AE9"/>
    <w:rsid w:val="00E74F34"/>
    <w:rsid w:val="00E84AB0"/>
    <w:rsid w:val="00E855C6"/>
    <w:rsid w:val="00E860FB"/>
    <w:rsid w:val="00EA14FE"/>
    <w:rsid w:val="00EB2697"/>
    <w:rsid w:val="00EB3D57"/>
    <w:rsid w:val="00EC3CFE"/>
    <w:rsid w:val="00EC7636"/>
    <w:rsid w:val="00EC774E"/>
    <w:rsid w:val="00ED171D"/>
    <w:rsid w:val="00ED25CB"/>
    <w:rsid w:val="00EE7FCD"/>
    <w:rsid w:val="00EF0937"/>
    <w:rsid w:val="00EF54EE"/>
    <w:rsid w:val="00F24AFF"/>
    <w:rsid w:val="00F276CC"/>
    <w:rsid w:val="00F30A33"/>
    <w:rsid w:val="00F54EB6"/>
    <w:rsid w:val="00F612B1"/>
    <w:rsid w:val="00F70034"/>
    <w:rsid w:val="00F75883"/>
    <w:rsid w:val="00F81AA9"/>
    <w:rsid w:val="00FC03B2"/>
    <w:rsid w:val="00FD3AA5"/>
    <w:rsid w:val="00FF0A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A0BA"/>
  <w15:docId w15:val="{22D0F526-6C15-4462-83C7-C1E1F154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EF"/>
    <w:rPr>
      <w:rFonts w:ascii="Times New Roman" w:hAnsi="Times New Roman"/>
      <w:sz w:val="24"/>
      <w:szCs w:val="24"/>
    </w:rPr>
  </w:style>
  <w:style w:type="paragraph" w:styleId="Ttulo2">
    <w:name w:val="heading 2"/>
    <w:basedOn w:val="Normal"/>
    <w:next w:val="Normal"/>
    <w:link w:val="Ttulo2Char"/>
    <w:qFormat/>
    <w:rsid w:val="00DC5DEF"/>
    <w:pPr>
      <w:keepNext/>
      <w:numPr>
        <w:ilvl w:val="1"/>
        <w:numId w:val="1"/>
      </w:numPr>
      <w:suppressAutoHyphens/>
      <w:outlineLvl w:val="1"/>
    </w:pPr>
    <w:rPr>
      <w:rFonts w:ascii="Verdana" w:hAnsi="Verdana"/>
      <w:b/>
      <w:bCs/>
      <w:sz w:val="20"/>
      <w:lang w:eastAsia="ar-SA"/>
    </w:rPr>
  </w:style>
  <w:style w:type="paragraph" w:styleId="Ttulo3">
    <w:name w:val="heading 3"/>
    <w:basedOn w:val="Normal"/>
    <w:next w:val="Normal"/>
    <w:link w:val="Ttulo3Char"/>
    <w:qFormat/>
    <w:rsid w:val="00DC5DEF"/>
    <w:pPr>
      <w:keepNext/>
      <w:numPr>
        <w:ilvl w:val="2"/>
        <w:numId w:val="1"/>
      </w:numPr>
      <w:suppressAutoHyphens/>
      <w:outlineLvl w:val="2"/>
    </w:pPr>
    <w:rPr>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DC5DEF"/>
    <w:rPr>
      <w:rFonts w:ascii="Verdana" w:eastAsia="Times New Roman" w:hAnsi="Verdana" w:cs="Times New Roman"/>
      <w:b/>
      <w:bCs/>
      <w:szCs w:val="24"/>
      <w:lang w:eastAsia="ar-SA"/>
    </w:rPr>
  </w:style>
  <w:style w:type="character" w:customStyle="1" w:styleId="Ttulo3Char">
    <w:name w:val="Título 3 Char"/>
    <w:link w:val="Ttulo3"/>
    <w:rsid w:val="00DC5DEF"/>
    <w:rPr>
      <w:rFonts w:ascii="Times New Roman" w:eastAsia="Times New Roman" w:hAnsi="Times New Roman" w:cs="Times New Roman"/>
      <w:b/>
      <w:bCs/>
      <w:sz w:val="24"/>
      <w:szCs w:val="24"/>
      <w:lang w:eastAsia="ar-SA"/>
    </w:rPr>
  </w:style>
  <w:style w:type="paragraph" w:styleId="TextosemFormatao">
    <w:name w:val="Plain Text"/>
    <w:basedOn w:val="Normal"/>
    <w:link w:val="TextosemFormataoChar"/>
    <w:rsid w:val="00DC5DEF"/>
    <w:rPr>
      <w:rFonts w:ascii="Courier New" w:hAnsi="Courier New"/>
      <w:sz w:val="20"/>
      <w:szCs w:val="20"/>
    </w:rPr>
  </w:style>
  <w:style w:type="character" w:customStyle="1" w:styleId="TextosemFormataoChar">
    <w:name w:val="Texto sem Formatação Char"/>
    <w:link w:val="TextosemFormatao"/>
    <w:rsid w:val="00DC5DEF"/>
    <w:rPr>
      <w:rFonts w:ascii="Courier New" w:eastAsia="Times New Roman" w:hAnsi="Courier New" w:cs="Courier New"/>
      <w:sz w:val="20"/>
      <w:szCs w:val="20"/>
    </w:rPr>
  </w:style>
  <w:style w:type="paragraph" w:styleId="Cabealho">
    <w:name w:val="header"/>
    <w:basedOn w:val="Normal"/>
    <w:link w:val="CabealhoChar"/>
    <w:rsid w:val="00DC5DEF"/>
    <w:pPr>
      <w:tabs>
        <w:tab w:val="center" w:pos="4419"/>
        <w:tab w:val="right" w:pos="8838"/>
      </w:tabs>
    </w:pPr>
    <w:rPr>
      <w:sz w:val="28"/>
      <w:szCs w:val="28"/>
    </w:rPr>
  </w:style>
  <w:style w:type="character" w:customStyle="1" w:styleId="CabealhoChar">
    <w:name w:val="Cabeçalho Char"/>
    <w:link w:val="Cabealho"/>
    <w:rsid w:val="00DC5DEF"/>
    <w:rPr>
      <w:rFonts w:ascii="Times New Roman" w:eastAsia="Times New Roman" w:hAnsi="Times New Roman" w:cs="Times New Roman"/>
      <w:sz w:val="28"/>
      <w:szCs w:val="28"/>
    </w:rPr>
  </w:style>
  <w:style w:type="paragraph" w:styleId="Rodap">
    <w:name w:val="footer"/>
    <w:basedOn w:val="Normal"/>
    <w:link w:val="RodapChar"/>
    <w:rsid w:val="00DC5DEF"/>
    <w:pPr>
      <w:tabs>
        <w:tab w:val="center" w:pos="4252"/>
        <w:tab w:val="right" w:pos="8504"/>
      </w:tabs>
    </w:pPr>
  </w:style>
  <w:style w:type="character" w:customStyle="1" w:styleId="RodapChar">
    <w:name w:val="Rodapé Char"/>
    <w:link w:val="Rodap"/>
    <w:rsid w:val="00DC5DEF"/>
    <w:rPr>
      <w:rFonts w:ascii="Times New Roman" w:eastAsia="Times New Roman" w:hAnsi="Times New Roman" w:cs="Times New Roman"/>
      <w:sz w:val="24"/>
      <w:szCs w:val="24"/>
    </w:rPr>
  </w:style>
  <w:style w:type="character" w:styleId="Nmerodepgina">
    <w:name w:val="page number"/>
    <w:basedOn w:val="Fontepargpadro"/>
    <w:rsid w:val="00DC5DEF"/>
  </w:style>
  <w:style w:type="paragraph" w:styleId="Corpodetexto">
    <w:name w:val="Body Text"/>
    <w:basedOn w:val="Normal"/>
    <w:link w:val="CorpodetextoChar"/>
    <w:rsid w:val="00DC5DEF"/>
    <w:pPr>
      <w:spacing w:after="120"/>
    </w:pPr>
  </w:style>
  <w:style w:type="character" w:customStyle="1" w:styleId="CorpodetextoChar">
    <w:name w:val="Corpo de texto Char"/>
    <w:link w:val="Corpodetexto"/>
    <w:rsid w:val="00DC5DEF"/>
    <w:rPr>
      <w:rFonts w:ascii="Times New Roman" w:eastAsia="Times New Roman" w:hAnsi="Times New Roman" w:cs="Times New Roman"/>
      <w:sz w:val="24"/>
      <w:szCs w:val="24"/>
    </w:rPr>
  </w:style>
  <w:style w:type="paragraph" w:customStyle="1" w:styleId="Recuodecorpodetexto21">
    <w:name w:val="Recuo de corpo de texto 21"/>
    <w:basedOn w:val="Normal"/>
    <w:rsid w:val="00DC5DEF"/>
    <w:pPr>
      <w:suppressAutoHyphens/>
      <w:ind w:left="2124"/>
      <w:jc w:val="both"/>
    </w:pPr>
    <w:rPr>
      <w:rFonts w:ascii="Arial" w:hAnsi="Arial" w:cs="Arial"/>
      <w:lang w:eastAsia="ar-SA"/>
    </w:rPr>
  </w:style>
  <w:style w:type="paragraph" w:customStyle="1" w:styleId="Recuodecorpodetexto31">
    <w:name w:val="Recuo de corpo de texto 31"/>
    <w:basedOn w:val="Normal"/>
    <w:rsid w:val="00DC5DEF"/>
    <w:pPr>
      <w:tabs>
        <w:tab w:val="left" w:pos="3345"/>
      </w:tabs>
      <w:suppressAutoHyphens/>
      <w:ind w:left="-510"/>
    </w:pPr>
    <w:rPr>
      <w:rFonts w:ascii="Arial" w:hAnsi="Arial" w:cs="Arial"/>
      <w:lang w:eastAsia="ar-SA"/>
    </w:rPr>
  </w:style>
  <w:style w:type="paragraph" w:styleId="PargrafodaLista">
    <w:name w:val="List Paragraph"/>
    <w:basedOn w:val="Normal"/>
    <w:uiPriority w:val="34"/>
    <w:qFormat/>
    <w:rsid w:val="00DC5DEF"/>
    <w:pPr>
      <w:ind w:left="720"/>
      <w:contextualSpacing/>
    </w:pPr>
  </w:style>
  <w:style w:type="paragraph" w:customStyle="1" w:styleId="Default">
    <w:name w:val="Default"/>
    <w:rsid w:val="00DC5DEF"/>
    <w:pPr>
      <w:autoSpaceDE w:val="0"/>
      <w:autoSpaceDN w:val="0"/>
      <w:adjustRightInd w:val="0"/>
    </w:pPr>
    <w:rPr>
      <w:rFonts w:ascii="Arial" w:hAnsi="Arial" w:cs="Arial"/>
      <w:color w:val="000000"/>
      <w:sz w:val="24"/>
      <w:szCs w:val="24"/>
    </w:rPr>
  </w:style>
  <w:style w:type="paragraph" w:customStyle="1" w:styleId="artart">
    <w:name w:val="artart"/>
    <w:basedOn w:val="Normal"/>
    <w:rsid w:val="00943E74"/>
    <w:pPr>
      <w:spacing w:before="100" w:beforeAutospacing="1" w:after="100" w:afterAutospacing="1"/>
    </w:pPr>
  </w:style>
  <w:style w:type="paragraph" w:styleId="SemEspaamento">
    <w:name w:val="No Spacing"/>
    <w:uiPriority w:val="1"/>
    <w:qFormat/>
    <w:rsid w:val="00676E09"/>
    <w:rPr>
      <w:rFonts w:eastAsia="Calibri"/>
      <w:sz w:val="22"/>
      <w:szCs w:val="22"/>
      <w:lang w:eastAsia="en-US"/>
    </w:rPr>
  </w:style>
  <w:style w:type="paragraph" w:customStyle="1" w:styleId="Textopadro">
    <w:name w:val="Texto padrão"/>
    <w:basedOn w:val="Normal"/>
    <w:rsid w:val="00676E09"/>
    <w:pPr>
      <w:widowControl w:val="0"/>
      <w:suppressAutoHyphens/>
    </w:pPr>
    <w:rPr>
      <w:rFonts w:eastAsia="Lucida Sans Unicode"/>
      <w:kern w:val="1"/>
      <w:szCs w:val="20"/>
      <w:lang w:val="en-US" w:eastAsia="zh-CN"/>
    </w:rPr>
  </w:style>
  <w:style w:type="paragraph" w:styleId="NormalWeb">
    <w:name w:val="Normal (Web)"/>
    <w:basedOn w:val="Normal"/>
    <w:rsid w:val="002E2AE0"/>
    <w:pPr>
      <w:spacing w:before="100" w:beforeAutospacing="1" w:after="100" w:afterAutospacing="1"/>
    </w:pPr>
    <w:rPr>
      <w:color w:val="000000"/>
    </w:rPr>
  </w:style>
  <w:style w:type="character" w:styleId="Hyperlink">
    <w:name w:val="Hyperlink"/>
    <w:unhideWhenUsed/>
    <w:rsid w:val="00E860FB"/>
    <w:rPr>
      <w:strike w:val="0"/>
      <w:dstrike w:val="0"/>
      <w:color w:val="00008B"/>
      <w:u w:val="none"/>
      <w:effect w:val="none"/>
    </w:rPr>
  </w:style>
  <w:style w:type="paragraph" w:styleId="Recuodecorpodetexto2">
    <w:name w:val="Body Text Indent 2"/>
    <w:basedOn w:val="Normal"/>
    <w:link w:val="Recuodecorpodetexto2Char"/>
    <w:uiPriority w:val="99"/>
    <w:semiHidden/>
    <w:unhideWhenUsed/>
    <w:rsid w:val="0011393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13936"/>
    <w:rPr>
      <w:rFonts w:ascii="Times New Roman" w:hAnsi="Times New Roman"/>
      <w:sz w:val="24"/>
      <w:szCs w:val="24"/>
    </w:rPr>
  </w:style>
  <w:style w:type="paragraph" w:styleId="Recuodecorpodetexto">
    <w:name w:val="Body Text Indent"/>
    <w:basedOn w:val="Normal"/>
    <w:link w:val="RecuodecorpodetextoChar"/>
    <w:uiPriority w:val="99"/>
    <w:unhideWhenUsed/>
    <w:rsid w:val="00113936"/>
    <w:pPr>
      <w:spacing w:after="120" w:line="276" w:lineRule="auto"/>
      <w:ind w:left="283"/>
    </w:pPr>
    <w:rPr>
      <w:rFonts w:ascii="Calibri" w:eastAsia="Calibri" w:hAnsi="Calibri"/>
      <w:sz w:val="22"/>
      <w:szCs w:val="22"/>
      <w:lang w:eastAsia="en-US"/>
    </w:rPr>
  </w:style>
  <w:style w:type="character" w:customStyle="1" w:styleId="RecuodecorpodetextoChar">
    <w:name w:val="Recuo de corpo de texto Char"/>
    <w:basedOn w:val="Fontepargpadro"/>
    <w:link w:val="Recuodecorpodetexto"/>
    <w:uiPriority w:val="99"/>
    <w:rsid w:val="00113936"/>
    <w:rPr>
      <w:rFonts w:eastAsia="Calibri"/>
      <w:sz w:val="22"/>
      <w:szCs w:val="22"/>
      <w:lang w:eastAsia="en-US"/>
    </w:rPr>
  </w:style>
  <w:style w:type="paragraph" w:customStyle="1" w:styleId="p5">
    <w:name w:val="p5"/>
    <w:basedOn w:val="Normal"/>
    <w:rsid w:val="00113936"/>
    <w:pPr>
      <w:widowControl w:val="0"/>
      <w:tabs>
        <w:tab w:val="left" w:pos="1360"/>
      </w:tabs>
      <w:snapToGrid w:val="0"/>
      <w:spacing w:line="240" w:lineRule="atLeast"/>
      <w:ind w:left="1440" w:firstLine="1296"/>
    </w:pPr>
    <w:rPr>
      <w:szCs w:val="20"/>
    </w:rPr>
  </w:style>
  <w:style w:type="paragraph" w:customStyle="1" w:styleId="t8">
    <w:name w:val="t8"/>
    <w:basedOn w:val="Normal"/>
    <w:rsid w:val="00113936"/>
    <w:pPr>
      <w:widowControl w:val="0"/>
      <w:snapToGrid w:val="0"/>
      <w:spacing w:line="240" w:lineRule="atLeast"/>
    </w:pPr>
    <w:rPr>
      <w:szCs w:val="20"/>
    </w:rPr>
  </w:style>
  <w:style w:type="paragraph" w:styleId="Textodebalo">
    <w:name w:val="Balloon Text"/>
    <w:basedOn w:val="Normal"/>
    <w:link w:val="TextodebaloChar"/>
    <w:uiPriority w:val="99"/>
    <w:semiHidden/>
    <w:unhideWhenUsed/>
    <w:rsid w:val="000F06E7"/>
    <w:rPr>
      <w:rFonts w:ascii="Tahoma" w:hAnsi="Tahoma" w:cs="Tahoma"/>
      <w:sz w:val="16"/>
      <w:szCs w:val="16"/>
    </w:rPr>
  </w:style>
  <w:style w:type="character" w:customStyle="1" w:styleId="TextodebaloChar">
    <w:name w:val="Texto de balão Char"/>
    <w:basedOn w:val="Fontepargpadro"/>
    <w:link w:val="Textodebalo"/>
    <w:uiPriority w:val="99"/>
    <w:semiHidden/>
    <w:rsid w:val="000F0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6350">
      <w:bodyDiv w:val="1"/>
      <w:marLeft w:val="0"/>
      <w:marRight w:val="0"/>
      <w:marTop w:val="0"/>
      <w:marBottom w:val="0"/>
      <w:divBdr>
        <w:top w:val="none" w:sz="0" w:space="0" w:color="auto"/>
        <w:left w:val="none" w:sz="0" w:space="0" w:color="auto"/>
        <w:bottom w:val="none" w:sz="0" w:space="0" w:color="auto"/>
        <w:right w:val="none" w:sz="0" w:space="0" w:color="auto"/>
      </w:divBdr>
    </w:div>
    <w:div w:id="351273103">
      <w:bodyDiv w:val="1"/>
      <w:marLeft w:val="0"/>
      <w:marRight w:val="0"/>
      <w:marTop w:val="0"/>
      <w:marBottom w:val="0"/>
      <w:divBdr>
        <w:top w:val="none" w:sz="0" w:space="0" w:color="auto"/>
        <w:left w:val="none" w:sz="0" w:space="0" w:color="auto"/>
        <w:bottom w:val="none" w:sz="0" w:space="0" w:color="auto"/>
        <w:right w:val="none" w:sz="0" w:space="0" w:color="auto"/>
      </w:divBdr>
    </w:div>
    <w:div w:id="457647232">
      <w:bodyDiv w:val="1"/>
      <w:marLeft w:val="0"/>
      <w:marRight w:val="0"/>
      <w:marTop w:val="0"/>
      <w:marBottom w:val="0"/>
      <w:divBdr>
        <w:top w:val="none" w:sz="0" w:space="0" w:color="auto"/>
        <w:left w:val="none" w:sz="0" w:space="0" w:color="auto"/>
        <w:bottom w:val="none" w:sz="0" w:space="0" w:color="auto"/>
        <w:right w:val="none" w:sz="0" w:space="0" w:color="auto"/>
      </w:divBdr>
    </w:div>
    <w:div w:id="15981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f1.jus.br" TargetMode="External"/><Relationship Id="rId3" Type="http://schemas.openxmlformats.org/officeDocument/2006/relationships/styles" Target="styles.xml"/><Relationship Id="rId7" Type="http://schemas.openxmlformats.org/officeDocument/2006/relationships/hyperlink" Target="http://www.tjmt.jus.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sbrasil.com.br/legislacao/anotada/4785794/art-21-da-lei-3425-08-campo-alegr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AppData\Roaming\Microsoft\Modelos\Branco%20com%20Margen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6EE98-F1AF-4310-81D4-E028D0BD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Branco com Margens</Template>
  <TotalTime>3</TotalTime>
  <Pages>1</Pages>
  <Words>17788</Words>
  <Characters>96061</Characters>
  <Application>Microsoft Office Word</Application>
  <DocSecurity>0</DocSecurity>
  <Lines>800</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113622</CharactersWithSpaces>
  <SharedDoc>false</SharedDoc>
  <HLinks>
    <vt:vector size="18" baseType="variant">
      <vt:variant>
        <vt:i4>4063336</vt:i4>
      </vt:variant>
      <vt:variant>
        <vt:i4>6</vt:i4>
      </vt:variant>
      <vt:variant>
        <vt:i4>0</vt:i4>
      </vt:variant>
      <vt:variant>
        <vt:i4>5</vt:i4>
      </vt:variant>
      <vt:variant>
        <vt:lpwstr>http://www.trf1.jus.br/</vt:lpwstr>
      </vt:variant>
      <vt:variant>
        <vt:lpwstr/>
      </vt:variant>
      <vt:variant>
        <vt:i4>3473461</vt:i4>
      </vt:variant>
      <vt:variant>
        <vt:i4>3</vt:i4>
      </vt:variant>
      <vt:variant>
        <vt:i4>0</vt:i4>
      </vt:variant>
      <vt:variant>
        <vt:i4>5</vt:i4>
      </vt:variant>
      <vt:variant>
        <vt:lpwstr>http://www.tjmt.jus.br/</vt:lpwstr>
      </vt:variant>
      <vt:variant>
        <vt:lpwstr/>
      </vt:variant>
      <vt:variant>
        <vt:i4>1835012</vt:i4>
      </vt:variant>
      <vt:variant>
        <vt:i4>0</vt:i4>
      </vt:variant>
      <vt:variant>
        <vt:i4>0</vt:i4>
      </vt:variant>
      <vt:variant>
        <vt:i4>5</vt:i4>
      </vt:variant>
      <vt:variant>
        <vt:lpwstr>http://www.jusbrasil.com.br/legislacao/anotada/4785794/art-21-da-lei-3425-08-campo-alegre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dc:creator>
  <cp:lastModifiedBy>Hilton Jeronimo</cp:lastModifiedBy>
  <cp:revision>4</cp:revision>
  <cp:lastPrinted>2015-11-04T15:34:00Z</cp:lastPrinted>
  <dcterms:created xsi:type="dcterms:W3CDTF">2015-11-05T14:50:00Z</dcterms:created>
  <dcterms:modified xsi:type="dcterms:W3CDTF">2015-12-07T19:42:00Z</dcterms:modified>
</cp:coreProperties>
</file>