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EE8" w:rsidRPr="00D37EE8" w:rsidRDefault="00783696" w:rsidP="00D37EE8">
      <w:pPr>
        <w:pStyle w:val="Recuodecorpodetexto2"/>
        <w:ind w:left="1560" w:firstLine="1842"/>
        <w:rPr>
          <w:i w:val="0"/>
          <w:iCs/>
          <w:szCs w:val="24"/>
        </w:rPr>
      </w:pPr>
      <w:r>
        <w:rPr>
          <w:i w:val="0"/>
          <w:iCs/>
          <w:szCs w:val="24"/>
        </w:rPr>
        <w:t>LEI Nº 2.526</w:t>
      </w:r>
      <w:r w:rsidR="00443C53">
        <w:rPr>
          <w:i w:val="0"/>
          <w:iCs/>
          <w:szCs w:val="24"/>
        </w:rPr>
        <w:t>,</w:t>
      </w:r>
      <w:r>
        <w:rPr>
          <w:i w:val="0"/>
          <w:iCs/>
          <w:szCs w:val="24"/>
        </w:rPr>
        <w:t xml:space="preserve"> DE 08 DE OUTUBRO 2</w:t>
      </w:r>
      <w:r w:rsidR="00D37EE8" w:rsidRPr="00D37EE8">
        <w:rPr>
          <w:i w:val="0"/>
          <w:iCs/>
          <w:szCs w:val="24"/>
        </w:rPr>
        <w:t>015</w:t>
      </w:r>
      <w:r>
        <w:rPr>
          <w:i w:val="0"/>
          <w:iCs/>
          <w:szCs w:val="24"/>
        </w:rPr>
        <w:t>.</w:t>
      </w:r>
    </w:p>
    <w:p w:rsidR="00D37EE8" w:rsidRPr="00D37EE8" w:rsidRDefault="00D37EE8" w:rsidP="00D37EE8">
      <w:pPr>
        <w:pStyle w:val="Recuodecorpodetexto2"/>
        <w:ind w:left="1560" w:firstLine="1842"/>
        <w:rPr>
          <w:b w:val="0"/>
          <w:i w:val="0"/>
          <w:iCs/>
          <w:szCs w:val="24"/>
        </w:rPr>
      </w:pPr>
    </w:p>
    <w:p w:rsidR="00D37EE8" w:rsidRPr="00D37EE8" w:rsidRDefault="00D37EE8" w:rsidP="00D37EE8">
      <w:pPr>
        <w:pStyle w:val="Recuodecorpodetexto2"/>
        <w:ind w:left="1560" w:firstLine="1842"/>
        <w:rPr>
          <w:b w:val="0"/>
          <w:i w:val="0"/>
          <w:iCs/>
          <w:szCs w:val="24"/>
        </w:rPr>
      </w:pPr>
    </w:p>
    <w:p w:rsidR="00D37EE8" w:rsidRPr="00D37EE8" w:rsidRDefault="00D37EE8" w:rsidP="00D37EE8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  <w:r w:rsidRPr="00D37EE8">
        <w:rPr>
          <w:rFonts w:ascii="Times New Roman" w:hAnsi="Times New Roman" w:cs="Times New Roman"/>
          <w:bCs/>
        </w:rPr>
        <w:t>Altera a redação do Parágrafo único, Art. 27, da Lei 1.699/2008, que autoriza e regulamenta a alienação de área do Loteamento Urbano Industrial Novo Tempo e a concessão de incentivos nas condições que menciona e dá outras providências.</w:t>
      </w:r>
    </w:p>
    <w:p w:rsidR="00D37EE8" w:rsidRPr="00D37EE8" w:rsidRDefault="00D37EE8" w:rsidP="00D37EE8">
      <w:pPr>
        <w:pStyle w:val="Corpodetexto"/>
        <w:ind w:firstLine="3402"/>
        <w:rPr>
          <w:b/>
          <w:sz w:val="24"/>
          <w:szCs w:val="24"/>
        </w:rPr>
      </w:pPr>
    </w:p>
    <w:p w:rsidR="00443C53" w:rsidRPr="003F5F1A" w:rsidRDefault="00443C53" w:rsidP="00443C53">
      <w:pPr>
        <w:pStyle w:val="Recuodecorpodetexto"/>
        <w:ind w:firstLine="3402"/>
        <w:rPr>
          <w:rFonts w:ascii="Times New Roman" w:hAnsi="Times New Roman"/>
          <w:b/>
          <w:bCs/>
          <w:i/>
          <w:sz w:val="24"/>
          <w:szCs w:val="24"/>
        </w:rPr>
      </w:pPr>
      <w:r w:rsidRPr="003F5F1A">
        <w:rPr>
          <w:rFonts w:ascii="Times New Roman" w:hAnsi="Times New Roman"/>
          <w:b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D37EE8" w:rsidRPr="00D37EE8" w:rsidRDefault="00D37EE8" w:rsidP="00D37EE8">
      <w:pPr>
        <w:ind w:left="2268"/>
        <w:jc w:val="both"/>
        <w:rPr>
          <w:b/>
          <w:iCs/>
          <w:sz w:val="24"/>
          <w:szCs w:val="24"/>
        </w:rPr>
      </w:pPr>
    </w:p>
    <w:p w:rsidR="00D37EE8" w:rsidRPr="00D37EE8" w:rsidRDefault="00D37EE8" w:rsidP="00D37EE8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D37EE8">
        <w:rPr>
          <w:b/>
          <w:bCs/>
          <w:sz w:val="24"/>
          <w:szCs w:val="24"/>
        </w:rPr>
        <w:t xml:space="preserve">Art. 1º </w:t>
      </w:r>
      <w:r w:rsidRPr="00D37EE8">
        <w:rPr>
          <w:bCs/>
          <w:sz w:val="24"/>
          <w:szCs w:val="24"/>
        </w:rPr>
        <w:t>O Parágrafo único, Art. 27, da Lei 1.699/2008, passa a vigorar com a  seguinte redação:</w:t>
      </w:r>
    </w:p>
    <w:p w:rsidR="00D37EE8" w:rsidRPr="00D37EE8" w:rsidRDefault="00D37EE8" w:rsidP="00D37EE8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D37EE8" w:rsidRPr="00D37EE8" w:rsidRDefault="00D37EE8" w:rsidP="00D37EE8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D37EE8">
        <w:rPr>
          <w:b/>
          <w:bCs/>
          <w:sz w:val="24"/>
          <w:szCs w:val="24"/>
        </w:rPr>
        <w:t>Art. 27</w:t>
      </w:r>
      <w:r w:rsidRPr="00D37EE8">
        <w:rPr>
          <w:bCs/>
          <w:sz w:val="24"/>
          <w:szCs w:val="24"/>
        </w:rPr>
        <w:t>..............................................................................................................</w:t>
      </w:r>
    </w:p>
    <w:p w:rsidR="00D37EE8" w:rsidRPr="00D37EE8" w:rsidRDefault="00D37EE8" w:rsidP="00D37EE8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D37EE8" w:rsidRPr="00D37EE8" w:rsidRDefault="00D37EE8" w:rsidP="00D37EE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D37EE8">
        <w:rPr>
          <w:b/>
          <w:bCs/>
          <w:sz w:val="24"/>
          <w:szCs w:val="24"/>
        </w:rPr>
        <w:t>I</w:t>
      </w:r>
      <w:r w:rsidRPr="00D37EE8">
        <w:rPr>
          <w:bCs/>
          <w:sz w:val="24"/>
          <w:szCs w:val="24"/>
        </w:rPr>
        <w:t>.........................................................................................................................</w:t>
      </w:r>
    </w:p>
    <w:p w:rsidR="00D37EE8" w:rsidRPr="00D37EE8" w:rsidRDefault="00D37EE8" w:rsidP="00D37EE8">
      <w:pPr>
        <w:autoSpaceDE w:val="0"/>
        <w:autoSpaceDN w:val="0"/>
        <w:adjustRightInd w:val="0"/>
        <w:ind w:firstLine="1560"/>
        <w:jc w:val="both"/>
        <w:rPr>
          <w:sz w:val="24"/>
          <w:szCs w:val="24"/>
        </w:rPr>
      </w:pPr>
    </w:p>
    <w:p w:rsidR="00D37EE8" w:rsidRPr="00D37EE8" w:rsidRDefault="00D37EE8" w:rsidP="00D37EE8">
      <w:pPr>
        <w:pStyle w:val="Corpodetexto"/>
        <w:spacing w:line="100" w:lineRule="atLeast"/>
        <w:ind w:firstLine="1418"/>
        <w:rPr>
          <w:b/>
          <w:bCs/>
          <w:iCs/>
          <w:color w:val="000000"/>
          <w:sz w:val="24"/>
          <w:szCs w:val="24"/>
        </w:rPr>
      </w:pPr>
      <w:r w:rsidRPr="00D37EE8">
        <w:rPr>
          <w:iCs/>
          <w:color w:val="000000"/>
          <w:sz w:val="24"/>
          <w:szCs w:val="24"/>
        </w:rPr>
        <w:t>Parágrafo único. Para as empresas já instaladas no Município de Sorriso, que desejarem ampliar suas instalações, somente será concedido os incentivos estabelecidos no Artigo 27, incisos I e IV.</w:t>
      </w:r>
    </w:p>
    <w:p w:rsidR="00D37EE8" w:rsidRPr="00D37EE8" w:rsidRDefault="00D37EE8" w:rsidP="00D37EE8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D37EE8" w:rsidRPr="00D37EE8" w:rsidRDefault="00D37EE8" w:rsidP="00D37EE8">
      <w:pPr>
        <w:ind w:firstLine="1418"/>
        <w:jc w:val="both"/>
        <w:rPr>
          <w:sz w:val="24"/>
          <w:szCs w:val="24"/>
        </w:rPr>
      </w:pPr>
      <w:r w:rsidRPr="00D37EE8">
        <w:rPr>
          <w:b/>
          <w:bCs/>
          <w:sz w:val="24"/>
          <w:szCs w:val="24"/>
        </w:rPr>
        <w:t>Art. 2</w:t>
      </w:r>
      <w:r w:rsidRPr="00D37EE8">
        <w:rPr>
          <w:sz w:val="24"/>
          <w:szCs w:val="24"/>
        </w:rPr>
        <w:t xml:space="preserve"> Esta Lei entra em vigor na data de sua publicação.</w:t>
      </w:r>
    </w:p>
    <w:p w:rsidR="00046A9E" w:rsidRDefault="00046A9E" w:rsidP="00046A9E">
      <w:pPr>
        <w:ind w:firstLine="1418"/>
        <w:jc w:val="both"/>
        <w:rPr>
          <w:sz w:val="24"/>
          <w:szCs w:val="24"/>
        </w:rPr>
      </w:pPr>
    </w:p>
    <w:p w:rsidR="00046A9E" w:rsidRDefault="00046A9E" w:rsidP="00046A9E">
      <w:pPr>
        <w:ind w:firstLine="1418"/>
        <w:jc w:val="both"/>
        <w:rPr>
          <w:sz w:val="24"/>
          <w:szCs w:val="24"/>
        </w:rPr>
      </w:pPr>
    </w:p>
    <w:p w:rsidR="00046A9E" w:rsidRPr="00236B87" w:rsidRDefault="00046A9E" w:rsidP="00046A9E">
      <w:pPr>
        <w:ind w:firstLine="1418"/>
        <w:jc w:val="both"/>
        <w:rPr>
          <w:sz w:val="24"/>
          <w:szCs w:val="24"/>
        </w:rPr>
      </w:pPr>
      <w:r w:rsidRPr="00236B87">
        <w:rPr>
          <w:sz w:val="24"/>
          <w:szCs w:val="24"/>
        </w:rPr>
        <w:t xml:space="preserve">Sorriso, Estado de Mato Grosso, em </w:t>
      </w:r>
      <w:r>
        <w:rPr>
          <w:sz w:val="24"/>
          <w:szCs w:val="24"/>
        </w:rPr>
        <w:t>0</w:t>
      </w:r>
      <w:r w:rsidR="00A77C60">
        <w:rPr>
          <w:sz w:val="24"/>
          <w:szCs w:val="24"/>
        </w:rPr>
        <w:t>8</w:t>
      </w:r>
      <w:r w:rsidRPr="00236B87">
        <w:rPr>
          <w:sz w:val="24"/>
          <w:szCs w:val="24"/>
        </w:rPr>
        <w:t xml:space="preserve"> de </w:t>
      </w:r>
      <w:r>
        <w:rPr>
          <w:sz w:val="24"/>
          <w:szCs w:val="24"/>
        </w:rPr>
        <w:t>outubro</w:t>
      </w:r>
      <w:r w:rsidRPr="00236B87">
        <w:rPr>
          <w:sz w:val="24"/>
          <w:szCs w:val="24"/>
        </w:rPr>
        <w:t xml:space="preserve"> de 2015. </w:t>
      </w:r>
    </w:p>
    <w:p w:rsidR="00046A9E" w:rsidRDefault="00046A9E" w:rsidP="00046A9E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046A9E" w:rsidRDefault="00046A9E" w:rsidP="00046A9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046A9E" w:rsidRDefault="00046A9E" w:rsidP="00046A9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046A9E" w:rsidRPr="00683215" w:rsidRDefault="00046A9E" w:rsidP="00046A9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046A9E" w:rsidRDefault="00443C53" w:rsidP="00046A9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DILCEU ROSSATO</w:t>
      </w:r>
    </w:p>
    <w:p w:rsidR="00443C53" w:rsidRDefault="00443C53" w:rsidP="00046A9E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443C53">
        <w:rPr>
          <w:bCs/>
          <w:sz w:val="24"/>
          <w:szCs w:val="24"/>
        </w:rPr>
        <w:t>Prefeito Municipal</w:t>
      </w:r>
    </w:p>
    <w:p w:rsidR="00443C53" w:rsidRDefault="00443C53" w:rsidP="00046A9E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443C53" w:rsidRDefault="00443C53" w:rsidP="00046A9E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443C53" w:rsidRDefault="00443C53" w:rsidP="00046A9E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443C53" w:rsidRDefault="00443C53" w:rsidP="00046A9E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443C53" w:rsidRDefault="00443C53" w:rsidP="00046A9E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443C53" w:rsidRPr="00443C53" w:rsidRDefault="00443C53" w:rsidP="00443C53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443C53">
        <w:rPr>
          <w:b/>
          <w:bCs/>
          <w:sz w:val="24"/>
          <w:szCs w:val="24"/>
        </w:rPr>
        <w:t xml:space="preserve">   Marilene Felicitá Savi</w:t>
      </w:r>
    </w:p>
    <w:p w:rsidR="00443C53" w:rsidRPr="00443C53" w:rsidRDefault="00443C53" w:rsidP="00443C53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Secretária de Administração</w:t>
      </w:r>
    </w:p>
    <w:sectPr w:rsidR="00443C53" w:rsidRPr="00443C53" w:rsidSect="00783696">
      <w:headerReference w:type="default" r:id="rId6"/>
      <w:pgSz w:w="11907" w:h="16840" w:code="9"/>
      <w:pgMar w:top="2127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B29" w:rsidRDefault="00F62B29">
      <w:r>
        <w:separator/>
      </w:r>
    </w:p>
  </w:endnote>
  <w:endnote w:type="continuationSeparator" w:id="0">
    <w:p w:rsidR="00F62B29" w:rsidRDefault="00F62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B29" w:rsidRDefault="00F62B29">
      <w:r>
        <w:separator/>
      </w:r>
    </w:p>
  </w:footnote>
  <w:footnote w:type="continuationSeparator" w:id="0">
    <w:p w:rsidR="00F62B29" w:rsidRDefault="00F62B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D2F" w:rsidRDefault="001F0D2F">
    <w:pPr>
      <w:jc w:val="center"/>
      <w:rPr>
        <w:b/>
        <w:sz w:val="28"/>
      </w:rPr>
    </w:pPr>
  </w:p>
  <w:p w:rsidR="001F0D2F" w:rsidRDefault="001F0D2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320B"/>
    <w:rsid w:val="00046A9E"/>
    <w:rsid w:val="001F0D2F"/>
    <w:rsid w:val="00335D17"/>
    <w:rsid w:val="00443C53"/>
    <w:rsid w:val="004766ED"/>
    <w:rsid w:val="00553367"/>
    <w:rsid w:val="005F1FE9"/>
    <w:rsid w:val="006707FB"/>
    <w:rsid w:val="00697038"/>
    <w:rsid w:val="006A6AD8"/>
    <w:rsid w:val="007228ED"/>
    <w:rsid w:val="00783696"/>
    <w:rsid w:val="007B1C82"/>
    <w:rsid w:val="007B7201"/>
    <w:rsid w:val="00A77C60"/>
    <w:rsid w:val="00A963A4"/>
    <w:rsid w:val="00BF05FB"/>
    <w:rsid w:val="00C22A7B"/>
    <w:rsid w:val="00D15B48"/>
    <w:rsid w:val="00D22365"/>
    <w:rsid w:val="00D37EE8"/>
    <w:rsid w:val="00D61630"/>
    <w:rsid w:val="00DE320B"/>
    <w:rsid w:val="00DF2D01"/>
    <w:rsid w:val="00E93C96"/>
    <w:rsid w:val="00F62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5D17"/>
  </w:style>
  <w:style w:type="paragraph" w:styleId="Ttulo1">
    <w:name w:val="heading 1"/>
    <w:basedOn w:val="Normal"/>
    <w:next w:val="Normal"/>
    <w:qFormat/>
    <w:rsid w:val="00335D17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35D1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335D17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335D17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335D17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335D17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link w:val="CorpodetextoChar"/>
    <w:rsid w:val="00D37E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37EE8"/>
  </w:style>
  <w:style w:type="paragraph" w:styleId="NormalWeb">
    <w:name w:val="Normal (Web)"/>
    <w:basedOn w:val="Normal"/>
    <w:rsid w:val="00D37EE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5">
    <w:name w:val="p5"/>
    <w:basedOn w:val="Normal"/>
    <w:rsid w:val="00D37EE8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D37EE8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Minéia Gund</cp:lastModifiedBy>
  <cp:revision>3</cp:revision>
  <cp:lastPrinted>2015-10-06T11:38:00Z</cp:lastPrinted>
  <dcterms:created xsi:type="dcterms:W3CDTF">2015-10-08T15:20:00Z</dcterms:created>
  <dcterms:modified xsi:type="dcterms:W3CDTF">2015-10-08T15:21:00Z</dcterms:modified>
</cp:coreProperties>
</file>