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Default="000A5BA2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PROJETO DE </w:t>
      </w:r>
      <w:r w:rsidR="007E3784" w:rsidRP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LEI Nº</w:t>
      </w:r>
      <w:r w:rsid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147/2015</w:t>
      </w:r>
    </w:p>
    <w:p w:rsidR="004B6447" w:rsidRPr="004B6447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7452E" w:rsidRPr="004B6447" w:rsidRDefault="0077452E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0A5BA2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B64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25 de novembro de 2015.</w:t>
      </w:r>
    </w:p>
    <w:p w:rsidR="004B6447" w:rsidRPr="004B6447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52E" w:rsidRPr="004B6447" w:rsidRDefault="0077452E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4B6447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>ispõe sobre alterações na Lei nº 2.432/2014, que d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eclara de utilidade pública para fins de desapropriação área de terra situada no Município de Sorriso/MT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 w:rsidRPr="004B6447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</w:t>
      </w:r>
      <w:proofErr w:type="spellStart"/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 w:rsidRPr="004B6447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C33F03" w:rsidRDefault="00C33F03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447" w:rsidRPr="004B6447" w:rsidRDefault="004B6447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4B6447" w:rsidRDefault="007E3784" w:rsidP="000A5BA2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Dilceu</w:t>
      </w:r>
      <w:r w:rsidR="000A5BA2" w:rsidRPr="004B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 xml:space="preserve">Rossato, Prefeito Municipal de Sorriso, Estado de Mato Grosso, </w:t>
      </w:r>
      <w:r w:rsidR="000A5BA2" w:rsidRPr="004B6447">
        <w:rPr>
          <w:rFonts w:ascii="Times New Roman" w:eastAsia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:rsidR="0077452E" w:rsidRPr="004B6447" w:rsidRDefault="0077452E" w:rsidP="000A5BA2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1CC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 xml:space="preserve">Os Artigos 1º e 7º da Lei nº 2.432/2014, passam a vigorar com as seguintes alterações: </w:t>
      </w:r>
    </w:p>
    <w:p w:rsidR="00F351CC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i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Fica o Chefe do Poder Executivo autorizado a desapropriar para fins de ampliação do Loteamento Industrial Leonel </w:t>
      </w:r>
      <w:proofErr w:type="spellStart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Bedin</w:t>
      </w:r>
      <w:proofErr w:type="spellEnd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de uma área de terra equivalente a 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27,0</w:t>
      </w:r>
      <w:r w:rsidR="00FE275C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 xml:space="preserve">115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ha e as suas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 benfeitorias, de domínio e posse de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NELSO BEDIN e outros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, a ser destacada de área maior Remanescente, situada no Lote Valo, no Município de Sorriso/MT, devidamente registrada no CRI de Sorriso sob n.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>53.295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>.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7º 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os 27,0</w:t>
      </w:r>
      <w:r w:rsidR="000429EB" w:rsidRPr="004B6447">
        <w:rPr>
          <w:rFonts w:ascii="Times New Roman" w:eastAsia="Times New Roman" w:hAnsi="Times New Roman" w:cs="Times New Roman"/>
          <w:i/>
          <w:sz w:val="24"/>
          <w:szCs w:val="24"/>
        </w:rPr>
        <w:t>115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 ha da matrícula de nº </w:t>
      </w:r>
      <w:r w:rsidR="00255D71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53.295 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do CRI de Sorriso/MT</w:t>
      </w:r>
      <w:bookmarkStart w:id="0" w:name="_GoBack"/>
      <w:bookmarkEnd w:id="0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em 02 (duas) áreas de terra distintas, </w:t>
      </w:r>
      <w:proofErr w:type="gramStart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da forma a seguir</w:t>
      </w:r>
      <w:proofErr w:type="gramEnd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especificada: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275C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53.295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-B,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>Área 20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>,0003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ha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"Inicia-se a descrição deste perímetro no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LOTE II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LOTEAMENTO IND. LEONEL BEDIN ), com o limite da FAZENDA BURITI; deste, segue confrontando com a FAZENDA BURITI, proprietário NELSO BEDIN e OUTROS, matrícula nº 27264, código INCRA 901.270.000.701-5, com os seguintes azimutes e distâncias:  134°18'07" e distância 210,53m,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8.606.981,99m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637.750,76m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219°28'11" e 953,50m,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EYR-M-3501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8.606.245,93m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637.144,65m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da FAZENDA BURITI, com o limite do LOTE A3 - GLEBA 0172A ( FAZ. DAROIT ); deste, segue confrontando com o LOTE A3 - GLEBA 0172A ( FAZ. DAROIT ), proprietário ELENIR TEREZINHA DAROIT, matrícula nº 47.327, código INCRA 901.032.095.745-0, com o azimute de 314°21'12" e distância 43,99m,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DPA-M-1565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8.606.276,68m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637.113,20m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A3 - GLEBA 0172A ( FAZ. DAROIT ), com o limite do LOTE A - FAZ. DAROIT; deste, segue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confrontando com o LOTE A - FAZ.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DAROIT, proprietário VALDIR DAROIT, matrícula nº 46.647, código INCRA 009.422.760-94, com o azimute de 314°20'57"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distância 166,56m,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A2C-P-1980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8.606.393,11m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636.994,10m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A - FAZ. DAROIT, com o limite do LOTE II ( LOTEAMENTO IND. LEONEL BEDIN ); deste, segue confrontando com o LOTE II ( LOTEAMENTO IND. LEONEL BEDIN ), proprietário PREFEITURA MUNICIPAL DE SORRISO, matrícula nº 27.262, código INCRA , com o azimute de 39°28'12" e distância 953,32m,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II ( LOTEAMENTO IND. LEONEL BEDIN ), com o limite da FAZENDA BURITI, vértice inicial da descrição deste perímetro.Todas as coordenadas aqui descritas foram obtidas a partir do serviço disponibilizado pelo IBGE - Posicionamento por Ponto Preciso, e encontram-se representadas no Sistema UTM, referenciadas ao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Todos os azimutes e distâncias, área e perímetro foram calcul</w:t>
      </w:r>
      <w:r w:rsidR="004B6447">
        <w:rPr>
          <w:rFonts w:ascii="Times New Roman" w:hAnsi="Times New Roman" w:cs="Times New Roman"/>
          <w:i/>
          <w:sz w:val="24"/>
          <w:szCs w:val="24"/>
        </w:rPr>
        <w:t>ados no plano de projeção UTM.”</w:t>
      </w:r>
      <w:proofErr w:type="gramEnd"/>
    </w:p>
    <w:p w:rsidR="00DB44E7" w:rsidRPr="004B6447" w:rsidRDefault="00DB44E7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7221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-C,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>Área 7,00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85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a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"Inicia-se a descrição deste perímetro no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da FAZENDA BURITI; deste, segue confrontando com a FAZENDA BURITI, proprietário NELSO BEDIN e </w:t>
      </w:r>
      <w:proofErr w:type="gram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OUTROS, matrícula</w:t>
      </w:r>
      <w:proofErr w:type="gram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nº 53295, código INCRA 950.181.110.167-4, com os seguintes azimutes e distâncias:  105°05'08" e distância 187,95m,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BM8-P-7050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>limite da FAZENDA BURITI, com limite do RIO S/D,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8.605.190,28m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638.586,45m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171°53'46" e 102,46m,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BM8-P-7051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8.605.088,84m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638.600,89m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165°15'31" e 125,51m,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BM8-P-7052,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8.604.967,46m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638.632,83m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172°39'52" e 112,26m,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8.604.856,12m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638.647,16m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175°46'29" e 85,33m,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BM8-M-5001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8.604.771,02m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638.653,45m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RIO S/D, com limite da FAZENDA DAROIT, proprietário ELENIR TEREZINHA DAROIT, matrícula nº 47327, código INCRA 901.270.000.701-5, deste, segue confrontando com a FAZENDA DAROIT, até o vértice </w:t>
      </w:r>
      <w:r w:rsidR="003D7221" w:rsidRPr="004B6447">
        <w:rPr>
          <w:rFonts w:ascii="Times New Roman" w:hAnsi="Times New Roman" w:cs="Times New Roman"/>
          <w:b/>
          <w:i/>
          <w:sz w:val="24"/>
          <w:szCs w:val="24"/>
        </w:rPr>
        <w:t xml:space="preserve">BM8-M-5002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com os seguintes azimutes e distâncias:  314°20'57" e distância 384,00m, situado no limite da FAZENDA DAROIT, com a FAZENDA BURITI,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8.605.039,45m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638.378,85m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deste segue confrontando com a FAZENDA BURITI com os seguintes azimutes e distâncias:  359°18'46" e distância 97,88m,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8.605.137,32m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638.377,68m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21°34'09" e 69,48m,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BM8-M-5004,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gram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coordenadas</w:t>
      </w:r>
      <w:proofErr w:type="gram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8.605.201,93m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638.403,22m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distâncias: 2°41'57" e 37,31m,  deste, segue confrontando até o vértice,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638.404,98m,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 xml:space="preserve">limite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da FAZENDA BURITI, vértice inicial da descrição deste perímetro.Todas as coordenadas aqui descritas foram obtidas a partir do serviço disponibilizado pelo IBGE - Posicionamento por Ponto Preciso, e encontram-se representadas no Sistema UTM, referenciadas ao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. Todos os azimutes e distâncias, área e perímetro foram calculados no plano de projeção UTM. ”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FE275C"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º 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7452E" w:rsidRPr="004B6447" w:rsidRDefault="0077452E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52E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4812" w:rsidRPr="004B6447" w:rsidRDefault="00FE275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A4812" w:rsidRPr="004B6447">
        <w:rPr>
          <w:rFonts w:ascii="Times New Roman" w:eastAsia="Times New Roman" w:hAnsi="Times New Roman" w:cs="Times New Roman"/>
          <w:sz w:val="24"/>
          <w:szCs w:val="24"/>
        </w:rPr>
        <w:t>Sorriso, Estado de Mato Grosso</w:t>
      </w:r>
      <w:r w:rsidR="00C33F03" w:rsidRPr="004B6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812" w:rsidRPr="004B6447" w:rsidRDefault="00BA4812" w:rsidP="00BA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43C" w:rsidRPr="004B6447" w:rsidRDefault="00BA4812" w:rsidP="00BA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52E" w:rsidRPr="004B6447" w:rsidRDefault="0077452E" w:rsidP="004B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52E" w:rsidRPr="004B6447" w:rsidRDefault="0077452E" w:rsidP="004B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52E" w:rsidRPr="004B6447" w:rsidRDefault="0077452E" w:rsidP="004B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BA4812" w:rsidP="004B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DILCEU ROSSATO</w:t>
      </w:r>
    </w:p>
    <w:p w:rsidR="004B6447" w:rsidRPr="004B6447" w:rsidRDefault="00BA4812" w:rsidP="004B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4B6447" w:rsidRPr="004B6447" w:rsidRDefault="004B6447" w:rsidP="004B64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B6447" w:rsidRPr="004B6447" w:rsidRDefault="004B6447" w:rsidP="004B6447">
      <w:pPr>
        <w:rPr>
          <w:rFonts w:ascii="Times New Roman" w:hAnsi="Times New Roman" w:cs="Times New Roman"/>
          <w:b/>
          <w:sz w:val="24"/>
          <w:szCs w:val="24"/>
        </w:rPr>
      </w:pPr>
      <w:r w:rsidRPr="004B6447">
        <w:rPr>
          <w:rFonts w:ascii="Times New Roman" w:hAnsi="Times New Roman" w:cs="Times New Roman"/>
          <w:b/>
          <w:sz w:val="24"/>
          <w:szCs w:val="24"/>
        </w:rPr>
        <w:lastRenderedPageBreak/>
        <w:t>MENSAGEM Nº 149/2015.</w:t>
      </w:r>
    </w:p>
    <w:p w:rsidR="004B6447" w:rsidRPr="004B6447" w:rsidRDefault="004B6447" w:rsidP="004B6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rPr>
          <w:rFonts w:ascii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>Senhora Presidente, Senhores Vereadores,</w:t>
      </w:r>
    </w:p>
    <w:p w:rsidR="004B6447" w:rsidRPr="004B6447" w:rsidRDefault="004B6447" w:rsidP="004B6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 xml:space="preserve">Servimo-nos do presente para encaminhar a esta Casa de Leis o Projeto cuja ementa: 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 xml:space="preserve">Dispõe sobre alterações na Lei nº 2.432/2014, que declara de utilidade pública para fins de desapropriação área de terra situada no Município de Sorriso/MT para fins de ampliação do Loteamento Industrial Leonel </w:t>
      </w:r>
      <w:proofErr w:type="spellStart"/>
      <w:r w:rsidRPr="004B6447"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 w:rsidRPr="004B6447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4B6447" w:rsidRPr="004B6447" w:rsidRDefault="004B6447" w:rsidP="004B644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B6447" w:rsidRPr="004B6447" w:rsidRDefault="004B6447" w:rsidP="004B64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 xml:space="preserve">Considerando que a área desapropriada para ampliação do Loteamento Leonel </w:t>
      </w:r>
      <w:proofErr w:type="spellStart"/>
      <w:r w:rsidRPr="004B6447">
        <w:rPr>
          <w:rFonts w:ascii="Times New Roman" w:hAnsi="Times New Roman" w:cs="Times New Roman"/>
          <w:sz w:val="24"/>
          <w:szCs w:val="24"/>
        </w:rPr>
        <w:t>Bedin</w:t>
      </w:r>
      <w:proofErr w:type="spellEnd"/>
      <w:r w:rsidRPr="004B6447">
        <w:rPr>
          <w:rFonts w:ascii="Times New Roman" w:hAnsi="Times New Roman" w:cs="Times New Roman"/>
          <w:sz w:val="24"/>
          <w:szCs w:val="24"/>
        </w:rPr>
        <w:t xml:space="preserve"> não havia</w:t>
      </w:r>
      <w:proofErr w:type="gramStart"/>
      <w:r w:rsidRPr="004B644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B6447">
        <w:rPr>
          <w:rFonts w:ascii="Times New Roman" w:hAnsi="Times New Roman" w:cs="Times New Roman"/>
          <w:sz w:val="24"/>
          <w:szCs w:val="24"/>
        </w:rPr>
        <w:t xml:space="preserve">sido </w:t>
      </w:r>
      <w:proofErr w:type="spellStart"/>
      <w:r w:rsidRPr="004B6447">
        <w:rPr>
          <w:rFonts w:ascii="Times New Roman" w:hAnsi="Times New Roman" w:cs="Times New Roman"/>
          <w:sz w:val="24"/>
          <w:szCs w:val="24"/>
        </w:rPr>
        <w:t>georreferenciada</w:t>
      </w:r>
      <w:proofErr w:type="spellEnd"/>
      <w:r w:rsidRPr="004B6447">
        <w:rPr>
          <w:rFonts w:ascii="Times New Roman" w:hAnsi="Times New Roman" w:cs="Times New Roman"/>
          <w:sz w:val="24"/>
          <w:szCs w:val="24"/>
        </w:rPr>
        <w:t xml:space="preserve"> é necessário a alteração da Lei para constar as novas matrículas que foram geradas e a atualização da descrição dos perímetros desmembrados da área maior, possibilitando dessa forma a transferência dos imóveis ao município de Sorriso.</w:t>
      </w:r>
    </w:p>
    <w:p w:rsidR="004B6447" w:rsidRPr="004B6447" w:rsidRDefault="004B6447" w:rsidP="004B64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4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447" w:rsidRPr="004B6447" w:rsidRDefault="004B6447" w:rsidP="004B64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 xml:space="preserve">Diante do exposto, encaminhamos o presente Projeto, para o qual solicitamos a aprovação </w:t>
      </w:r>
      <w:r w:rsidRPr="004B6447">
        <w:rPr>
          <w:rFonts w:ascii="Times New Roman" w:hAnsi="Times New Roman" w:cs="Times New Roman"/>
          <w:b/>
          <w:sz w:val="24"/>
          <w:szCs w:val="24"/>
        </w:rPr>
        <w:t>EM REGIME DE URGÊNCIA.</w:t>
      </w:r>
    </w:p>
    <w:p w:rsidR="004B6447" w:rsidRPr="004B6447" w:rsidRDefault="004B6447" w:rsidP="004B6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ab/>
      </w:r>
      <w:r w:rsidRPr="004B64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DILCEU ROSSATO</w:t>
      </w:r>
    </w:p>
    <w:p w:rsidR="004B6447" w:rsidRPr="004B6447" w:rsidRDefault="004B6447" w:rsidP="004B6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Prefeito Municipal</w:t>
      </w:r>
    </w:p>
    <w:p w:rsidR="004B6447" w:rsidRPr="004B6447" w:rsidRDefault="004B6447" w:rsidP="004B644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447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447">
        <w:rPr>
          <w:rFonts w:ascii="Times New Roman" w:hAnsi="Times New Roman" w:cs="Times New Roman"/>
          <w:b/>
          <w:bCs/>
          <w:sz w:val="24"/>
          <w:szCs w:val="24"/>
        </w:rPr>
        <w:t>BRUNO GAVASSO</w:t>
      </w:r>
    </w:p>
    <w:p w:rsidR="004B6447" w:rsidRPr="004B6447" w:rsidRDefault="004B6447" w:rsidP="004B6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447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B6447" w:rsidRPr="004B6447" w:rsidRDefault="004B6447" w:rsidP="004B6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47">
        <w:rPr>
          <w:rFonts w:ascii="Times New Roman" w:hAnsi="Times New Roman" w:cs="Times New Roman"/>
          <w:b/>
          <w:bCs/>
          <w:sz w:val="24"/>
          <w:szCs w:val="24"/>
        </w:rPr>
        <w:t>NESTA</w:t>
      </w:r>
    </w:p>
    <w:sectPr w:rsidR="004B6447" w:rsidRPr="004B6447" w:rsidSect="004B6447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429EB"/>
    <w:rsid w:val="00045FB2"/>
    <w:rsid w:val="00052235"/>
    <w:rsid w:val="000659C0"/>
    <w:rsid w:val="000750C9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B5BCD"/>
    <w:rsid w:val="001D606D"/>
    <w:rsid w:val="001F11DA"/>
    <w:rsid w:val="00223E69"/>
    <w:rsid w:val="00244C4D"/>
    <w:rsid w:val="00255D71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3D7221"/>
    <w:rsid w:val="00400085"/>
    <w:rsid w:val="004023DC"/>
    <w:rsid w:val="004324C2"/>
    <w:rsid w:val="00433017"/>
    <w:rsid w:val="004721EE"/>
    <w:rsid w:val="00475E5B"/>
    <w:rsid w:val="004876F7"/>
    <w:rsid w:val="004B2DED"/>
    <w:rsid w:val="004B6447"/>
    <w:rsid w:val="004C0CE0"/>
    <w:rsid w:val="005130AD"/>
    <w:rsid w:val="005452A5"/>
    <w:rsid w:val="0055286A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7452E"/>
    <w:rsid w:val="0078743C"/>
    <w:rsid w:val="0079301F"/>
    <w:rsid w:val="007C4028"/>
    <w:rsid w:val="007D6B10"/>
    <w:rsid w:val="007E3784"/>
    <w:rsid w:val="00823D0F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46A4B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11E6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D2613"/>
    <w:rsid w:val="00CD5B50"/>
    <w:rsid w:val="00D10FD3"/>
    <w:rsid w:val="00D35015"/>
    <w:rsid w:val="00D417AB"/>
    <w:rsid w:val="00D500FD"/>
    <w:rsid w:val="00D522F6"/>
    <w:rsid w:val="00D92A9E"/>
    <w:rsid w:val="00DB44E7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E64DC"/>
    <w:rsid w:val="00F00E0D"/>
    <w:rsid w:val="00F05EDB"/>
    <w:rsid w:val="00F06BD8"/>
    <w:rsid w:val="00F11837"/>
    <w:rsid w:val="00F3507C"/>
    <w:rsid w:val="00F351CC"/>
    <w:rsid w:val="00F371E5"/>
    <w:rsid w:val="00F40EE4"/>
    <w:rsid w:val="00F46154"/>
    <w:rsid w:val="00F60587"/>
    <w:rsid w:val="00F7035E"/>
    <w:rsid w:val="00F95963"/>
    <w:rsid w:val="00FA7425"/>
    <w:rsid w:val="00FB1CFD"/>
    <w:rsid w:val="00FB2C73"/>
    <w:rsid w:val="00FC51AF"/>
    <w:rsid w:val="00FE2209"/>
    <w:rsid w:val="00FE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5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paragraph" w:styleId="TextosemFormatao">
    <w:name w:val="Plain Text"/>
    <w:basedOn w:val="Normal"/>
    <w:link w:val="TextosemFormataoChar"/>
    <w:uiPriority w:val="99"/>
    <w:rsid w:val="00FE27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7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E524-6F16-4649-984C-42473CA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2</cp:revision>
  <cp:lastPrinted>2015-11-25T12:05:00Z</cp:lastPrinted>
  <dcterms:created xsi:type="dcterms:W3CDTF">2015-11-26T10:18:00Z</dcterms:created>
  <dcterms:modified xsi:type="dcterms:W3CDTF">2015-11-26T10:18:00Z</dcterms:modified>
</cp:coreProperties>
</file>