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30" w:rsidRPr="00716CBC" w:rsidRDefault="00716CBC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716CBC">
        <w:rPr>
          <w:rFonts w:ascii="Times New Roman" w:hAnsi="Times New Roman"/>
          <w:b/>
          <w:bCs/>
          <w:sz w:val="24"/>
          <w:szCs w:val="24"/>
        </w:rPr>
        <w:t xml:space="preserve">AUTÓGRAFO </w:t>
      </w:r>
      <w:r w:rsidR="00C41330" w:rsidRPr="00716CBC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F67F63" w:rsidRPr="00716CBC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F574EF" w:rsidRPr="00716CBC">
        <w:rPr>
          <w:rFonts w:ascii="Times New Roman" w:hAnsi="Times New Roman"/>
          <w:b/>
          <w:bCs/>
          <w:sz w:val="24"/>
          <w:szCs w:val="24"/>
        </w:rPr>
        <w:t>1</w:t>
      </w:r>
      <w:r w:rsidRPr="00716CBC">
        <w:rPr>
          <w:rFonts w:ascii="Times New Roman" w:hAnsi="Times New Roman"/>
          <w:b/>
          <w:bCs/>
          <w:sz w:val="24"/>
          <w:szCs w:val="24"/>
        </w:rPr>
        <w:t>14</w:t>
      </w:r>
      <w:r w:rsidR="00F574EF" w:rsidRPr="00716CBC">
        <w:rPr>
          <w:rFonts w:ascii="Times New Roman" w:hAnsi="Times New Roman"/>
          <w:b/>
          <w:bCs/>
          <w:sz w:val="24"/>
          <w:szCs w:val="24"/>
        </w:rPr>
        <w:t>/2015</w:t>
      </w:r>
    </w:p>
    <w:p w:rsidR="00C41330" w:rsidRPr="00716CBC" w:rsidRDefault="00C41330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716CBC" w:rsidRDefault="00C41330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716CBC" w:rsidRDefault="00F574EF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 w:rsidRPr="00716CBC">
        <w:rPr>
          <w:rFonts w:ascii="Times New Roman" w:hAnsi="Times New Roman"/>
          <w:bCs/>
          <w:sz w:val="24"/>
          <w:szCs w:val="24"/>
        </w:rPr>
        <w:t>Data: 0</w:t>
      </w:r>
      <w:r w:rsidR="00716CBC" w:rsidRPr="00716CBC">
        <w:rPr>
          <w:rFonts w:ascii="Times New Roman" w:hAnsi="Times New Roman"/>
          <w:bCs/>
          <w:sz w:val="24"/>
          <w:szCs w:val="24"/>
        </w:rPr>
        <w:t>1</w:t>
      </w:r>
      <w:r w:rsidRPr="00716CBC">
        <w:rPr>
          <w:rFonts w:ascii="Times New Roman" w:hAnsi="Times New Roman"/>
          <w:bCs/>
          <w:sz w:val="24"/>
          <w:szCs w:val="24"/>
        </w:rPr>
        <w:t xml:space="preserve"> de </w:t>
      </w:r>
      <w:r w:rsidR="00716CBC" w:rsidRPr="00716CBC">
        <w:rPr>
          <w:rFonts w:ascii="Times New Roman" w:hAnsi="Times New Roman"/>
          <w:bCs/>
          <w:sz w:val="24"/>
          <w:szCs w:val="24"/>
        </w:rPr>
        <w:t>dez</w:t>
      </w:r>
      <w:r w:rsidRPr="00716CBC">
        <w:rPr>
          <w:rFonts w:ascii="Times New Roman" w:hAnsi="Times New Roman"/>
          <w:bCs/>
          <w:sz w:val="24"/>
          <w:szCs w:val="24"/>
        </w:rPr>
        <w:t>embro de 2015.</w:t>
      </w:r>
    </w:p>
    <w:p w:rsidR="00C41330" w:rsidRPr="00716CBC" w:rsidRDefault="00C41330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</w:p>
    <w:p w:rsidR="00C41330" w:rsidRPr="00716CBC" w:rsidRDefault="00C41330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</w:p>
    <w:p w:rsidR="00D428E2" w:rsidRPr="00716CBC" w:rsidRDefault="00C41330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16CBC">
        <w:rPr>
          <w:rFonts w:ascii="Times New Roman" w:hAnsi="Times New Roman"/>
          <w:bCs/>
          <w:sz w:val="24"/>
          <w:szCs w:val="24"/>
        </w:rPr>
        <w:t>Desafeta be</w:t>
      </w:r>
      <w:r w:rsidR="00714606" w:rsidRPr="00716CBC">
        <w:rPr>
          <w:rFonts w:ascii="Times New Roman" w:hAnsi="Times New Roman"/>
          <w:bCs/>
          <w:sz w:val="24"/>
          <w:szCs w:val="24"/>
        </w:rPr>
        <w:t>m</w:t>
      </w:r>
      <w:r w:rsidRPr="00716CBC">
        <w:rPr>
          <w:rFonts w:ascii="Times New Roman" w:hAnsi="Times New Roman"/>
          <w:bCs/>
          <w:sz w:val="24"/>
          <w:szCs w:val="24"/>
        </w:rPr>
        <w:t xml:space="preserve"> imóve</w:t>
      </w:r>
      <w:r w:rsidR="00714606" w:rsidRPr="00716CBC">
        <w:rPr>
          <w:rFonts w:ascii="Times New Roman" w:hAnsi="Times New Roman"/>
          <w:bCs/>
          <w:sz w:val="24"/>
          <w:szCs w:val="24"/>
        </w:rPr>
        <w:t>l</w:t>
      </w:r>
      <w:r w:rsidRPr="00716CBC">
        <w:rPr>
          <w:rFonts w:ascii="Times New Roman" w:hAnsi="Times New Roman"/>
          <w:bCs/>
          <w:sz w:val="24"/>
          <w:szCs w:val="24"/>
        </w:rPr>
        <w:t xml:space="preserve"> </w:t>
      </w:r>
      <w:r w:rsidR="0023760B" w:rsidRPr="00716CBC">
        <w:rPr>
          <w:rFonts w:ascii="Times New Roman" w:hAnsi="Times New Roman"/>
          <w:bCs/>
          <w:sz w:val="24"/>
          <w:szCs w:val="24"/>
        </w:rPr>
        <w:t>de propriedade do Município de Sorriso</w:t>
      </w:r>
      <w:r w:rsidR="00714606" w:rsidRPr="00716CBC">
        <w:rPr>
          <w:rFonts w:ascii="Times New Roman" w:hAnsi="Times New Roman"/>
          <w:bCs/>
          <w:sz w:val="24"/>
          <w:szCs w:val="24"/>
        </w:rPr>
        <w:t xml:space="preserve">-MT, </w:t>
      </w:r>
      <w:r w:rsidRPr="00716CBC">
        <w:rPr>
          <w:rFonts w:ascii="Times New Roman" w:hAnsi="Times New Roman"/>
          <w:bCs/>
          <w:sz w:val="24"/>
          <w:szCs w:val="24"/>
        </w:rPr>
        <w:t>para fins de transferência, e dá outras providências.</w:t>
      </w:r>
      <w:r w:rsidRPr="00716CB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360F" w:rsidRDefault="001A360F" w:rsidP="00716CBC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606DA" w:rsidRDefault="00B606DA" w:rsidP="00716CBC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16CBC" w:rsidRPr="00716CBC" w:rsidRDefault="00716CBC" w:rsidP="00716CBC">
      <w:pPr>
        <w:spacing w:after="0" w:line="240" w:lineRule="auto"/>
        <w:ind w:firstLine="3402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proofErr w:type="gramStart"/>
      <w:r w:rsidRPr="00716CBC">
        <w:rPr>
          <w:rFonts w:ascii="Times New Roman" w:eastAsia="Times New Roman" w:hAnsi="Times New Roman"/>
          <w:bCs/>
          <w:iCs/>
          <w:sz w:val="24"/>
          <w:szCs w:val="24"/>
        </w:rPr>
        <w:t>O Excelentíssimo</w:t>
      </w:r>
      <w:proofErr w:type="gramEnd"/>
      <w:r w:rsidRPr="00716CBC">
        <w:rPr>
          <w:rFonts w:ascii="Times New Roman" w:eastAsia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1A360F" w:rsidRPr="00716CBC" w:rsidRDefault="001A360F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06DA" w:rsidRDefault="00B606DA" w:rsidP="00B606D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B25E51">
        <w:rPr>
          <w:rFonts w:ascii="Times New Roman" w:hAnsi="Times New Roman"/>
          <w:sz w:val="24"/>
          <w:szCs w:val="24"/>
        </w:rPr>
        <w:t xml:space="preserve">Fica </w:t>
      </w:r>
      <w:proofErr w:type="spellStart"/>
      <w:r w:rsidRPr="00B25E51">
        <w:rPr>
          <w:rFonts w:ascii="Times New Roman" w:hAnsi="Times New Roman"/>
          <w:sz w:val="24"/>
          <w:szCs w:val="24"/>
        </w:rPr>
        <w:t>desafetado</w:t>
      </w:r>
      <w:proofErr w:type="spellEnd"/>
      <w:r w:rsidRPr="00B25E51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Lote urbano sob nº 23 da quadra nº 07, situado no Loteamento Urbano São José II etapa, na cidade de Sorriso-MT, com área de 250,00 (duzentos e cinquenta metros quadrados), com as seguintes medidas e confrontações:</w:t>
      </w:r>
    </w:p>
    <w:p w:rsidR="00B606DA" w:rsidRPr="00B25E51" w:rsidRDefault="00B606DA" w:rsidP="00B606D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606DA" w:rsidRPr="00B25E51" w:rsidRDefault="00B606DA" w:rsidP="00B606D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Frente: para a Rua São </w:t>
      </w:r>
      <w:r>
        <w:rPr>
          <w:rFonts w:ascii="Times New Roman" w:hAnsi="Times New Roman"/>
          <w:sz w:val="24"/>
          <w:szCs w:val="24"/>
        </w:rPr>
        <w:t>Tomé</w:t>
      </w:r>
      <w:r w:rsidRPr="00B25E51">
        <w:rPr>
          <w:rFonts w:ascii="Times New Roman" w:hAnsi="Times New Roman"/>
          <w:sz w:val="24"/>
          <w:szCs w:val="24"/>
        </w:rPr>
        <w:t>, medindo 10,00 metros;</w:t>
      </w:r>
    </w:p>
    <w:p w:rsidR="00B606DA" w:rsidRPr="00B25E51" w:rsidRDefault="00B606DA" w:rsidP="00B606D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Fundos: para o lote </w:t>
      </w:r>
      <w:r>
        <w:rPr>
          <w:rFonts w:ascii="Times New Roman" w:hAnsi="Times New Roman"/>
          <w:sz w:val="24"/>
          <w:szCs w:val="24"/>
        </w:rPr>
        <w:t>nº 22</w:t>
      </w:r>
      <w:r w:rsidRPr="00B25E51">
        <w:rPr>
          <w:rFonts w:ascii="Times New Roman" w:hAnsi="Times New Roman"/>
          <w:sz w:val="24"/>
          <w:szCs w:val="24"/>
        </w:rPr>
        <w:t>, medindo 10 metros;</w:t>
      </w:r>
    </w:p>
    <w:p w:rsidR="00B606DA" w:rsidRPr="00B25E51" w:rsidRDefault="00B606DA" w:rsidP="00B606D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Direito: para </w:t>
      </w:r>
      <w:r>
        <w:rPr>
          <w:rFonts w:ascii="Times New Roman" w:hAnsi="Times New Roman"/>
          <w:sz w:val="24"/>
          <w:szCs w:val="24"/>
        </w:rPr>
        <w:t>a Av. São Jorge,</w:t>
      </w:r>
      <w:r w:rsidRPr="00B25E51">
        <w:rPr>
          <w:rFonts w:ascii="Times New Roman" w:hAnsi="Times New Roman"/>
          <w:sz w:val="24"/>
          <w:szCs w:val="24"/>
        </w:rPr>
        <w:t xml:space="preserve"> medindo 25,00 metros;</w:t>
      </w:r>
    </w:p>
    <w:p w:rsidR="00B606DA" w:rsidRPr="00B25E51" w:rsidRDefault="00B606DA" w:rsidP="00B606D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Lado Esquerdo: para o lote nº 2</w:t>
      </w:r>
      <w:r>
        <w:rPr>
          <w:rFonts w:ascii="Times New Roman" w:hAnsi="Times New Roman"/>
          <w:sz w:val="24"/>
          <w:szCs w:val="24"/>
        </w:rPr>
        <w:t>4</w:t>
      </w:r>
      <w:r w:rsidRPr="00B25E51">
        <w:rPr>
          <w:rFonts w:ascii="Times New Roman" w:hAnsi="Times New Roman"/>
          <w:sz w:val="24"/>
          <w:szCs w:val="24"/>
        </w:rPr>
        <w:t>, medindo 25,00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5E51">
        <w:rPr>
          <w:rFonts w:ascii="Times New Roman" w:hAnsi="Times New Roman"/>
          <w:sz w:val="24"/>
          <w:szCs w:val="24"/>
        </w:rPr>
        <w:t>metros.</w:t>
      </w:r>
    </w:p>
    <w:p w:rsidR="00B606DA" w:rsidRPr="00B25E51" w:rsidRDefault="00B606DA" w:rsidP="00B606D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 </w:t>
      </w:r>
    </w:p>
    <w:p w:rsidR="00B606DA" w:rsidRPr="00B25E51" w:rsidRDefault="00B606DA" w:rsidP="00B606D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B25E51">
        <w:rPr>
          <w:rFonts w:ascii="Times New Roman" w:hAnsi="Times New Roman"/>
          <w:sz w:val="24"/>
          <w:szCs w:val="24"/>
        </w:rPr>
        <w:t>O imóve</w:t>
      </w:r>
      <w:r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acima descrito</w:t>
      </w:r>
      <w:r>
        <w:rPr>
          <w:rFonts w:ascii="Times New Roman" w:hAnsi="Times New Roman"/>
          <w:sz w:val="24"/>
          <w:szCs w:val="24"/>
        </w:rPr>
        <w:t xml:space="preserve"> se refere à doação</w:t>
      </w:r>
      <w:r w:rsidRPr="00B25E51">
        <w:rPr>
          <w:rFonts w:ascii="Times New Roman" w:hAnsi="Times New Roman"/>
          <w:sz w:val="24"/>
          <w:szCs w:val="24"/>
        </w:rPr>
        <w:t xml:space="preserve"> autorizada pela Lei Municipa</w:t>
      </w:r>
      <w:r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n.º 1.136/2003</w:t>
      </w:r>
      <w:r>
        <w:rPr>
          <w:rFonts w:ascii="Times New Roman" w:hAnsi="Times New Roman"/>
          <w:sz w:val="24"/>
          <w:szCs w:val="24"/>
        </w:rPr>
        <w:t>.</w:t>
      </w:r>
    </w:p>
    <w:p w:rsidR="00B606DA" w:rsidRPr="00B25E51" w:rsidRDefault="00B606DA" w:rsidP="00B606D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606DA" w:rsidRPr="00B25E51" w:rsidRDefault="00B606DA" w:rsidP="00B606D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 Art. 3º </w:t>
      </w:r>
      <w:r w:rsidRPr="00B25E51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16CBC">
        <w:rPr>
          <w:rFonts w:ascii="Times New Roman" w:eastAsia="Times New Roman" w:hAnsi="Times New Roman"/>
          <w:sz w:val="24"/>
          <w:szCs w:val="24"/>
          <w:lang w:eastAsia="pt-BR"/>
        </w:rPr>
        <w:t>Câmara Municipal de Sorriso, Estado de Mato Grosso, em 01 de dezembro de 2015.</w:t>
      </w: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pt-BR"/>
        </w:rPr>
      </w:pPr>
      <w:r w:rsidRPr="00716CBC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pt-BR"/>
        </w:rPr>
        <w:t>FÁBIO GAVASSO</w:t>
      </w:r>
    </w:p>
    <w:p w:rsidR="00716CBC" w:rsidRPr="00716CBC" w:rsidRDefault="00716CBC" w:rsidP="00716C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16CBC">
        <w:rPr>
          <w:rFonts w:ascii="Times New Roman" w:eastAsia="Times New Roman" w:hAnsi="Times New Roman"/>
          <w:bCs/>
          <w:iCs/>
          <w:sz w:val="24"/>
          <w:szCs w:val="24"/>
          <w:lang w:val="en-US" w:eastAsia="pt-BR"/>
        </w:rPr>
        <w:t>Presidente</w:t>
      </w:r>
    </w:p>
    <w:sectPr w:rsidR="00716CBC" w:rsidRPr="00716CBC" w:rsidSect="00716CBC">
      <w:pgSz w:w="11906" w:h="16838"/>
      <w:pgMar w:top="2410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123CB1"/>
    <w:rsid w:val="00165156"/>
    <w:rsid w:val="00195359"/>
    <w:rsid w:val="001958A3"/>
    <w:rsid w:val="001A360F"/>
    <w:rsid w:val="001A44E5"/>
    <w:rsid w:val="0023760B"/>
    <w:rsid w:val="0024615F"/>
    <w:rsid w:val="00390701"/>
    <w:rsid w:val="003A6B0E"/>
    <w:rsid w:val="003E1D0F"/>
    <w:rsid w:val="004606E4"/>
    <w:rsid w:val="00482511"/>
    <w:rsid w:val="005803B5"/>
    <w:rsid w:val="005942A1"/>
    <w:rsid w:val="005D3E30"/>
    <w:rsid w:val="00714606"/>
    <w:rsid w:val="00716CBC"/>
    <w:rsid w:val="007529DF"/>
    <w:rsid w:val="00903615"/>
    <w:rsid w:val="009C5990"/>
    <w:rsid w:val="00A054E2"/>
    <w:rsid w:val="00A57686"/>
    <w:rsid w:val="00A81DF8"/>
    <w:rsid w:val="00AD7A98"/>
    <w:rsid w:val="00B15B43"/>
    <w:rsid w:val="00B15F07"/>
    <w:rsid w:val="00B23497"/>
    <w:rsid w:val="00B25E51"/>
    <w:rsid w:val="00B606DA"/>
    <w:rsid w:val="00BC3532"/>
    <w:rsid w:val="00BF5C4E"/>
    <w:rsid w:val="00C41330"/>
    <w:rsid w:val="00CD6BE0"/>
    <w:rsid w:val="00CE23C1"/>
    <w:rsid w:val="00D057AD"/>
    <w:rsid w:val="00D428E2"/>
    <w:rsid w:val="00D96029"/>
    <w:rsid w:val="00D964F8"/>
    <w:rsid w:val="00F33131"/>
    <w:rsid w:val="00F574EF"/>
    <w:rsid w:val="00F67F63"/>
    <w:rsid w:val="00F8191A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3760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basedOn w:val="Fontepargpadro"/>
    <w:link w:val="Ttulo1"/>
    <w:rsid w:val="0023760B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2015-11-05T14:22:00Z</cp:lastPrinted>
  <dcterms:created xsi:type="dcterms:W3CDTF">2015-11-10T12:08:00Z</dcterms:created>
  <dcterms:modified xsi:type="dcterms:W3CDTF">2015-12-02T13:27:00Z</dcterms:modified>
</cp:coreProperties>
</file>