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FC7CA3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160B98" w:rsidRPr="00FC7CA3">
        <w:rPr>
          <w:rFonts w:ascii="Times New Roman" w:hAnsi="Times New Roman" w:cs="Times New Roman"/>
          <w:color w:val="000000"/>
          <w:sz w:val="24"/>
          <w:szCs w:val="24"/>
        </w:rPr>
        <w:t>Nº</w:t>
      </w:r>
      <w:proofErr w:type="gramStart"/>
      <w:r w:rsidR="00160B98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FC7CA3" w:rsidRPr="00FC7CA3">
        <w:rPr>
          <w:rFonts w:ascii="Times New Roman" w:hAnsi="Times New Roman" w:cs="Times New Roman"/>
          <w:color w:val="000000"/>
          <w:sz w:val="24"/>
          <w:szCs w:val="24"/>
        </w:rPr>
        <w:t>308</w:t>
      </w:r>
      <w:r w:rsidR="00160B98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/2015</w:t>
      </w:r>
    </w:p>
    <w:p w:rsidR="00D6190E" w:rsidRPr="00FC7CA3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B18" w:rsidRPr="00FC7CA3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FC7CA3" w:rsidRDefault="00D6190E" w:rsidP="00892EB2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FC7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C7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FC7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FC7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C7CA3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FC7CA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FC7CA3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FC7CA3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</w:t>
      </w:r>
      <w:r w:rsidR="00CB23A3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Senhor Pedro Taques, Governador do Estado do Mato Grosso,</w:t>
      </w:r>
      <w:r w:rsidR="00FA1027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3A3" w:rsidRPr="00FC7CA3">
        <w:rPr>
          <w:rFonts w:ascii="Times New Roman" w:hAnsi="Times New Roman" w:cs="Times New Roman"/>
          <w:color w:val="000000"/>
          <w:sz w:val="24"/>
          <w:szCs w:val="24"/>
        </w:rPr>
        <w:t>com cópia ao Senhor Marcelo Duarte</w:t>
      </w:r>
      <w:r w:rsidR="00D559F3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Monteiro, Secretá</w:t>
      </w:r>
      <w:r w:rsidR="00CB23A3" w:rsidRPr="00FC7CA3">
        <w:rPr>
          <w:rFonts w:ascii="Times New Roman" w:hAnsi="Times New Roman" w:cs="Times New Roman"/>
          <w:color w:val="000000"/>
          <w:sz w:val="24"/>
          <w:szCs w:val="24"/>
        </w:rPr>
        <w:t>rio de Infraestrutura e Logística do Estado de Mato Gros</w:t>
      </w:r>
      <w:r w:rsidR="00FA1027" w:rsidRPr="00FC7CA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B23A3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A1027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B23A3" w:rsidRPr="00FC7CA3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8673D8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7428" w:rsidRPr="00FC7CA3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="00B27428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7428" w:rsidRPr="00FC7CA3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="00B27428" w:rsidRPr="00FC7CA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559F3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de Sorriso/MT</w:t>
      </w:r>
      <w:r w:rsidR="00B27428" w:rsidRPr="00FC7C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2D3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FC7CA3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D82537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>informações sobre andamento do Projeto,</w:t>
      </w:r>
      <w:r w:rsidR="00CB23A3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Exe</w:t>
      </w:r>
      <w:r w:rsidR="00FA1027" w:rsidRPr="00FC7CA3">
        <w:rPr>
          <w:rFonts w:ascii="Times New Roman" w:hAnsi="Times New Roman" w:cs="Times New Roman"/>
          <w:b/>
          <w:color w:val="000000"/>
          <w:sz w:val="24"/>
          <w:szCs w:val="24"/>
        </w:rPr>
        <w:t>cuçã</w:t>
      </w:r>
      <w:r w:rsidR="00CB23A3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FA1027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</w:t>
      </w:r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da Ponte sobre o Rio </w:t>
      </w:r>
      <w:proofErr w:type="gramStart"/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>Teles</w:t>
      </w:r>
      <w:proofErr w:type="gramEnd"/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Pires</w:t>
      </w:r>
      <w:r w:rsidR="00FC7CA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MT – 140</w:t>
      </w:r>
      <w:r w:rsidR="00AA1D66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liga o Distrito de Boa Esperança ao Município de Santa Rita do </w:t>
      </w:r>
      <w:proofErr w:type="spellStart"/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>Trivelato</w:t>
      </w:r>
      <w:proofErr w:type="spellEnd"/>
      <w:r w:rsidR="00892EB2" w:rsidRPr="00FC7CA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92EB2" w:rsidRPr="00FC7CA3" w:rsidRDefault="00892EB2" w:rsidP="00892EB2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892EB2" w:rsidRPr="00FC7CA3" w:rsidRDefault="00892EB2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C7CA3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C7CA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  <w:r w:rsidR="00AA1D66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2537" w:rsidRPr="00FC7CA3" w:rsidRDefault="00D82537" w:rsidP="00D82537">
      <w:pPr>
        <w:rPr>
          <w:rFonts w:ascii="Times New Roman" w:hAnsi="Times New Roman" w:cs="Times New Roman"/>
          <w:sz w:val="24"/>
          <w:szCs w:val="24"/>
        </w:rPr>
      </w:pPr>
    </w:p>
    <w:p w:rsidR="00D82537" w:rsidRPr="00FC7CA3" w:rsidRDefault="009B0673" w:rsidP="00D825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C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C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2537" w:rsidRPr="00FC7CA3">
        <w:rPr>
          <w:rFonts w:ascii="Times New Roman" w:eastAsia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A1C73" w:rsidRPr="00FC7CA3" w:rsidRDefault="00DA1C73" w:rsidP="00DA1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EB2" w:rsidRPr="00FC7CA3" w:rsidRDefault="00892EB2" w:rsidP="00892EB2">
      <w:pPr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CA3">
        <w:rPr>
          <w:rFonts w:ascii="Times New Roman" w:hAnsi="Times New Roman" w:cs="Times New Roman"/>
          <w:sz w:val="24"/>
          <w:szCs w:val="24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892EB2" w:rsidRPr="00FC7CA3" w:rsidRDefault="00892EB2" w:rsidP="00892EB2">
      <w:pPr>
        <w:ind w:firstLine="1800"/>
        <w:jc w:val="both"/>
        <w:rPr>
          <w:rStyle w:val="texto1"/>
          <w:rFonts w:ascii="Times New Roman" w:hAnsi="Times New Roman" w:cs="Times New Roman"/>
          <w:sz w:val="24"/>
          <w:szCs w:val="24"/>
        </w:rPr>
      </w:pPr>
    </w:p>
    <w:p w:rsidR="00892EB2" w:rsidRPr="00FC7CA3" w:rsidRDefault="00892EB2" w:rsidP="00892EB2">
      <w:pPr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FC7CA3">
        <w:rPr>
          <w:rFonts w:ascii="Times New Roman" w:hAnsi="Times New Roman" w:cs="Times New Roman"/>
          <w:sz w:val="24"/>
          <w:szCs w:val="24"/>
        </w:rPr>
        <w:t xml:space="preserve">Considerando que todos têm direito a receber dos órgãos públicos informações de seu interesse particular, ou de interesse coletivo ou geral, que serão prestadas no prazo da lei, </w:t>
      </w:r>
      <w:proofErr w:type="gramStart"/>
      <w:r w:rsidRPr="00FC7CA3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FC7CA3">
        <w:rPr>
          <w:rFonts w:ascii="Times New Roman" w:hAnsi="Times New Roman" w:cs="Times New Roman"/>
          <w:sz w:val="24"/>
          <w:szCs w:val="24"/>
        </w:rPr>
        <w:t xml:space="preserve"> de responsabilidade, ressalvadas aquelas cujo sigilo seja imprescindível à segurança da sociedade e do Estado (Inciso XXXIII do Art. 5° da Constituição Federal de 1988);</w:t>
      </w:r>
    </w:p>
    <w:p w:rsidR="00892EB2" w:rsidRPr="00FC7CA3" w:rsidRDefault="00892EB2" w:rsidP="00892EB2">
      <w:pPr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892EB2" w:rsidRDefault="00892EB2" w:rsidP="00892EB2">
      <w:pPr>
        <w:ind w:firstLine="1418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FC7CA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Considerando que a MT 140 será uma nova e importante rota de escoamento da produção de grãos da região norte do Estado, e há anos é uma reinvindicação da população de Sorriso e região.</w:t>
      </w:r>
    </w:p>
    <w:p w:rsidR="00FC7CA3" w:rsidRPr="00FC7CA3" w:rsidRDefault="00FC7CA3" w:rsidP="00892EB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FC7CA3" w:rsidRDefault="00D6190E" w:rsidP="00FC7CA3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A0A09" w:rsidRPr="00FC7CA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2EB2" w:rsidRPr="00FC7CA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A1027" w:rsidRPr="00FC7CA3">
        <w:rPr>
          <w:rFonts w:ascii="Times New Roman" w:hAnsi="Times New Roman" w:cs="Times New Roman"/>
          <w:color w:val="000000"/>
          <w:sz w:val="24"/>
          <w:szCs w:val="24"/>
        </w:rPr>
        <w:t xml:space="preserve"> de Dezembro </w:t>
      </w:r>
      <w:r w:rsidR="00160B98" w:rsidRPr="00FC7CA3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FC7C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FC7CA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C7CA3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C7CA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7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FC7CA3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7C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FC7CA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FC7CA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FC7CA3" w:rsidTr="00DD6393">
        <w:tc>
          <w:tcPr>
            <w:tcW w:w="3070" w:type="dxa"/>
          </w:tcPr>
          <w:p w:rsidR="00DD6393" w:rsidRPr="00FC7C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C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FC7C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C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FC7C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C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FC7CA3" w:rsidTr="00DD6393">
        <w:tc>
          <w:tcPr>
            <w:tcW w:w="3070" w:type="dxa"/>
          </w:tcPr>
          <w:p w:rsidR="00DD6393" w:rsidRPr="00FC7C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C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FC7C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C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FC7CA3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C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FC7CA3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FC7CA3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FC7CA3" w:rsidRDefault="00D6190E" w:rsidP="004774CF">
      <w:pPr>
        <w:rPr>
          <w:sz w:val="24"/>
          <w:szCs w:val="24"/>
        </w:rPr>
      </w:pPr>
    </w:p>
    <w:sectPr w:rsidR="00D6190E" w:rsidRPr="00FC7CA3" w:rsidSect="00FC7CA3">
      <w:headerReference w:type="default" r:id="rId8"/>
      <w:pgSz w:w="11906" w:h="16838"/>
      <w:pgMar w:top="2552" w:right="113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74" w:rsidRDefault="00404574" w:rsidP="00F5557B">
      <w:r>
        <w:separator/>
      </w:r>
    </w:p>
  </w:endnote>
  <w:endnote w:type="continuationSeparator" w:id="0">
    <w:p w:rsidR="00404574" w:rsidRDefault="00404574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74" w:rsidRDefault="00404574" w:rsidP="00F5557B">
      <w:r>
        <w:separator/>
      </w:r>
    </w:p>
  </w:footnote>
  <w:footnote w:type="continuationSeparator" w:id="0">
    <w:p w:rsidR="00404574" w:rsidRDefault="00404574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72C8A"/>
    <w:rsid w:val="000D4573"/>
    <w:rsid w:val="00104B18"/>
    <w:rsid w:val="00160B98"/>
    <w:rsid w:val="001E0B42"/>
    <w:rsid w:val="001F3ED8"/>
    <w:rsid w:val="00212EC4"/>
    <w:rsid w:val="00236923"/>
    <w:rsid w:val="0024237A"/>
    <w:rsid w:val="00255EEC"/>
    <w:rsid w:val="002C2EEC"/>
    <w:rsid w:val="003254C8"/>
    <w:rsid w:val="00337734"/>
    <w:rsid w:val="0037641A"/>
    <w:rsid w:val="003A0A09"/>
    <w:rsid w:val="003B031B"/>
    <w:rsid w:val="00404574"/>
    <w:rsid w:val="00407413"/>
    <w:rsid w:val="0042254F"/>
    <w:rsid w:val="004452B9"/>
    <w:rsid w:val="004613A5"/>
    <w:rsid w:val="004774CF"/>
    <w:rsid w:val="004A6C3B"/>
    <w:rsid w:val="004E401E"/>
    <w:rsid w:val="004F3BBB"/>
    <w:rsid w:val="00516CC4"/>
    <w:rsid w:val="005367EA"/>
    <w:rsid w:val="005E7732"/>
    <w:rsid w:val="005F1E15"/>
    <w:rsid w:val="005F3082"/>
    <w:rsid w:val="00616CE1"/>
    <w:rsid w:val="00690F72"/>
    <w:rsid w:val="006A004F"/>
    <w:rsid w:val="006D4FA1"/>
    <w:rsid w:val="00702FD9"/>
    <w:rsid w:val="00733A77"/>
    <w:rsid w:val="008673D8"/>
    <w:rsid w:val="00892EB2"/>
    <w:rsid w:val="009073A8"/>
    <w:rsid w:val="009134BB"/>
    <w:rsid w:val="00913EF2"/>
    <w:rsid w:val="00932563"/>
    <w:rsid w:val="00932D3E"/>
    <w:rsid w:val="00940611"/>
    <w:rsid w:val="009532D0"/>
    <w:rsid w:val="00965A9E"/>
    <w:rsid w:val="009B0673"/>
    <w:rsid w:val="009B58A3"/>
    <w:rsid w:val="009C6DAE"/>
    <w:rsid w:val="00A26D5C"/>
    <w:rsid w:val="00A41C28"/>
    <w:rsid w:val="00A81773"/>
    <w:rsid w:val="00AA1D66"/>
    <w:rsid w:val="00AD3487"/>
    <w:rsid w:val="00B27428"/>
    <w:rsid w:val="00B34FA1"/>
    <w:rsid w:val="00B50BF9"/>
    <w:rsid w:val="00BE1521"/>
    <w:rsid w:val="00C33582"/>
    <w:rsid w:val="00C57CAE"/>
    <w:rsid w:val="00C76092"/>
    <w:rsid w:val="00C869C4"/>
    <w:rsid w:val="00CB23A3"/>
    <w:rsid w:val="00CB39AB"/>
    <w:rsid w:val="00CB5F0A"/>
    <w:rsid w:val="00CC178E"/>
    <w:rsid w:val="00D11747"/>
    <w:rsid w:val="00D142EC"/>
    <w:rsid w:val="00D2051E"/>
    <w:rsid w:val="00D559F3"/>
    <w:rsid w:val="00D6190E"/>
    <w:rsid w:val="00D762D3"/>
    <w:rsid w:val="00D82537"/>
    <w:rsid w:val="00DA1C73"/>
    <w:rsid w:val="00DA6B13"/>
    <w:rsid w:val="00DB2C8C"/>
    <w:rsid w:val="00DD6393"/>
    <w:rsid w:val="00EC59B4"/>
    <w:rsid w:val="00F067DB"/>
    <w:rsid w:val="00F5557B"/>
    <w:rsid w:val="00FA1027"/>
    <w:rsid w:val="00FB57A9"/>
    <w:rsid w:val="00FC7CA3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texto1">
    <w:name w:val="texto1"/>
    <w:basedOn w:val="Fontepargpadro"/>
    <w:rsid w:val="00892EB2"/>
    <w:rPr>
      <w:rFonts w:ascii="Verdana" w:hAnsi="Verdana" w:hint="default"/>
      <w:strike w:val="0"/>
      <w:dstrike w:val="0"/>
      <w:color w:val="000066"/>
      <w:spacing w:val="2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texto1">
    <w:name w:val="texto1"/>
    <w:basedOn w:val="Fontepargpadro"/>
    <w:rsid w:val="00892EB2"/>
    <w:rPr>
      <w:rFonts w:ascii="Verdana" w:hAnsi="Verdana" w:hint="default"/>
      <w:strike w:val="0"/>
      <w:dstrike w:val="0"/>
      <w:color w:val="000066"/>
      <w:spacing w:val="2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2015-12-14T10:40:00Z</cp:lastPrinted>
  <dcterms:created xsi:type="dcterms:W3CDTF">2015-12-14T10:40:00Z</dcterms:created>
  <dcterms:modified xsi:type="dcterms:W3CDTF">2015-12-14T11:33:00Z</dcterms:modified>
</cp:coreProperties>
</file>