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F2B92" w:rsidRPr="007F2B92">
        <w:rPr>
          <w:b/>
          <w:i w:val="0"/>
        </w:rPr>
        <w:t>159/2015.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75D4E">
        <w:rPr>
          <w:bCs/>
          <w:sz w:val="24"/>
          <w:szCs w:val="24"/>
        </w:rPr>
        <w:t>16</w:t>
      </w:r>
      <w:r w:rsidR="00BC33A9">
        <w:rPr>
          <w:bCs/>
          <w:sz w:val="24"/>
          <w:szCs w:val="24"/>
        </w:rPr>
        <w:t>/12</w:t>
      </w:r>
      <w:r>
        <w:rPr>
          <w:bCs/>
          <w:sz w:val="24"/>
          <w:szCs w:val="24"/>
        </w:rPr>
        <w:t>/2015.</w:t>
      </w: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40146C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F2B92">
        <w:rPr>
          <w:bCs/>
          <w:sz w:val="24"/>
          <w:szCs w:val="24"/>
        </w:rPr>
        <w:t>PROJETO DE LEI Nº 17</w:t>
      </w:r>
      <w:r w:rsidR="009C23EF" w:rsidRPr="007F2B92">
        <w:rPr>
          <w:bCs/>
          <w:sz w:val="24"/>
          <w:szCs w:val="24"/>
        </w:rPr>
        <w:t>3</w:t>
      </w:r>
      <w:r w:rsidR="000947C3" w:rsidRPr="007F2B92">
        <w:rPr>
          <w:bCs/>
          <w:sz w:val="24"/>
          <w:szCs w:val="24"/>
        </w:rPr>
        <w:t>/2015</w:t>
      </w:r>
      <w:r w:rsidR="007F2B92" w:rsidRPr="007F2B9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9C23EF" w:rsidRPr="009C23EF" w:rsidRDefault="007444F4" w:rsidP="009C23EF">
      <w:pPr>
        <w:pStyle w:val="Recuodecorpodetexto2"/>
        <w:ind w:left="0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9C23EF" w:rsidRPr="009C23EF">
        <w:rPr>
          <w:bCs/>
          <w:iCs/>
          <w:sz w:val="24"/>
          <w:szCs w:val="24"/>
        </w:rPr>
        <w:t>Autoriza o Poder Executivo municipal a celebrar Convênio de repasse de recursos financeiros com a APROFIR – Associação dos Produtores de Feijão e Irrigantes de Mato Grosso, e dá outras providências.</w:t>
      </w:r>
    </w:p>
    <w:p w:rsidR="00AD5068" w:rsidRPr="00896A6B" w:rsidRDefault="00AD5068" w:rsidP="0040146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7F2B92">
        <w:rPr>
          <w:sz w:val="24"/>
          <w:szCs w:val="24"/>
        </w:rPr>
        <w:t>HILTON POLESELLO</w:t>
      </w:r>
      <w:r w:rsidR="007F2B92" w:rsidRPr="007F2B9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40146C">
        <w:rPr>
          <w:b/>
          <w:bCs/>
          <w:sz w:val="24"/>
          <w:szCs w:val="24"/>
        </w:rPr>
        <w:t>nº 17</w:t>
      </w:r>
      <w:r w:rsidR="009C23EF">
        <w:rPr>
          <w:b/>
          <w:bCs/>
          <w:sz w:val="24"/>
          <w:szCs w:val="24"/>
        </w:rPr>
        <w:t>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65F"/>
    <w:rsid w:val="003B2853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D4D59"/>
    <w:rsid w:val="007E5075"/>
    <w:rsid w:val="007F2B92"/>
    <w:rsid w:val="007F354B"/>
    <w:rsid w:val="0088261D"/>
    <w:rsid w:val="008B3DE0"/>
    <w:rsid w:val="008D0194"/>
    <w:rsid w:val="0091388E"/>
    <w:rsid w:val="00926D73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C33A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7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2015-12-16T13:59:00Z</dcterms:created>
  <dcterms:modified xsi:type="dcterms:W3CDTF">2015-12-16T18:58:00Z</dcterms:modified>
</cp:coreProperties>
</file>