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79" w:rsidRPr="0012507F" w:rsidRDefault="00BE4579" w:rsidP="0012507F">
      <w:pPr>
        <w:pStyle w:val="Recuodecorpodetexto3"/>
        <w:ind w:left="0" w:firstLine="0"/>
        <w:jc w:val="center"/>
        <w:rPr>
          <w:b/>
          <w:sz w:val="24"/>
        </w:rPr>
      </w:pPr>
      <w:r w:rsidRPr="0012507F">
        <w:rPr>
          <w:b/>
          <w:bCs w:val="0"/>
          <w:sz w:val="24"/>
        </w:rPr>
        <w:t>PARECER DA COMISSÃO ESPECIAL PARA TÍTULOS COMENDAS E MOÇÕES</w:t>
      </w: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Pr="0012507F" w:rsidRDefault="00BE4579" w:rsidP="001250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579" w:rsidRDefault="00BE4579" w:rsidP="0012507F">
      <w:pPr>
        <w:pStyle w:val="Ttulo8"/>
        <w:spacing w:before="0" w:after="0"/>
        <w:jc w:val="both"/>
        <w:rPr>
          <w:b/>
          <w:i w:val="0"/>
        </w:rPr>
      </w:pPr>
      <w:r w:rsidRPr="0012507F">
        <w:rPr>
          <w:b/>
          <w:bCs/>
          <w:i w:val="0"/>
        </w:rPr>
        <w:t xml:space="preserve">PARECER Nº </w:t>
      </w:r>
      <w:r w:rsidR="0012507F" w:rsidRPr="0012507F">
        <w:rPr>
          <w:b/>
          <w:bCs/>
          <w:i w:val="0"/>
        </w:rPr>
        <w:t>00</w:t>
      </w:r>
      <w:r w:rsidR="00A412B4">
        <w:rPr>
          <w:b/>
          <w:bCs/>
          <w:i w:val="0"/>
        </w:rPr>
        <w:t>9</w:t>
      </w:r>
      <w:r w:rsidRPr="0012507F">
        <w:rPr>
          <w:b/>
          <w:i w:val="0"/>
        </w:rPr>
        <w:t>/2016.</w:t>
      </w:r>
    </w:p>
    <w:p w:rsidR="0012507F" w:rsidRPr="0012507F" w:rsidRDefault="0012507F" w:rsidP="0012507F">
      <w:pPr>
        <w:rPr>
          <w:lang w:eastAsia="pt-BR"/>
        </w:rPr>
      </w:pPr>
    </w:p>
    <w:p w:rsidR="00BE4579" w:rsidRPr="0012507F" w:rsidRDefault="00BE4579" w:rsidP="001250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E4579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07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 28/03/2016</w:t>
      </w:r>
      <w:r w:rsidR="0012507F">
        <w:rPr>
          <w:rFonts w:ascii="Times New Roman" w:hAnsi="Times New Roman" w:cs="Times New Roman"/>
          <w:bCs/>
          <w:sz w:val="24"/>
          <w:szCs w:val="24"/>
        </w:rPr>
        <w:t>.</w:t>
      </w:r>
    </w:p>
    <w:p w:rsid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07F" w:rsidRP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07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12507F">
        <w:rPr>
          <w:rFonts w:ascii="Times New Roman" w:hAnsi="Times New Roman" w:cs="Times New Roman"/>
          <w:bCs/>
          <w:sz w:val="24"/>
          <w:szCs w:val="24"/>
        </w:rPr>
        <w:t>MOÇÃO Nº 08/2016.</w:t>
      </w:r>
    </w:p>
    <w:p w:rsidR="00BE4579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07F" w:rsidRP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12507F">
        <w:rPr>
          <w:rFonts w:ascii="Times New Roman" w:hAnsi="Times New Roman" w:cs="Times New Roman"/>
          <w:b/>
          <w:sz w:val="24"/>
          <w:szCs w:val="24"/>
        </w:rPr>
        <w:t>EMENTA:</w:t>
      </w:r>
      <w:r w:rsidRPr="0012507F">
        <w:rPr>
          <w:rFonts w:ascii="Times New Roman" w:hAnsi="Times New Roman" w:cs="Times New Roman"/>
          <w:sz w:val="24"/>
          <w:szCs w:val="24"/>
        </w:rPr>
        <w:t xml:space="preserve"> </w:t>
      </w:r>
      <w:r w:rsidR="00A412B4" w:rsidRPr="00A412B4">
        <w:rPr>
          <w:rFonts w:ascii="Times New Roman" w:hAnsi="Times New Roman" w:cs="Times New Roman"/>
          <w:sz w:val="24"/>
          <w:szCs w:val="24"/>
        </w:rPr>
        <w:t xml:space="preserve">Concede Moção de Aplauso aos </w:t>
      </w:r>
      <w:proofErr w:type="spellStart"/>
      <w:r w:rsidR="00A412B4" w:rsidRPr="00A412B4">
        <w:rPr>
          <w:rFonts w:ascii="Times New Roman" w:hAnsi="Times New Roman" w:cs="Times New Roman"/>
          <w:sz w:val="24"/>
          <w:szCs w:val="24"/>
        </w:rPr>
        <w:t>Exmos</w:t>
      </w:r>
      <w:proofErr w:type="spellEnd"/>
      <w:r w:rsidR="00A412B4" w:rsidRPr="00A412B4">
        <w:rPr>
          <w:rFonts w:ascii="Times New Roman" w:hAnsi="Times New Roman" w:cs="Times New Roman"/>
          <w:sz w:val="24"/>
          <w:szCs w:val="24"/>
        </w:rPr>
        <w:t>. Senhores Juízes: Hildebrando da Costa Marques, Rodrigo Roberto Curvo e José Antônio Bezerra Filho.</w:t>
      </w:r>
    </w:p>
    <w:p w:rsidR="00BE4579" w:rsidRPr="0012507F" w:rsidRDefault="00BE4579" w:rsidP="0012507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12507F">
        <w:rPr>
          <w:b/>
          <w:sz w:val="24"/>
        </w:rPr>
        <w:t xml:space="preserve"> </w:t>
      </w: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bookmarkStart w:id="0" w:name="_GoBack"/>
      <w:bookmarkEnd w:id="0"/>
    </w:p>
    <w:p w:rsidR="00BE4579" w:rsidRPr="0012507F" w:rsidRDefault="00BE4579" w:rsidP="0012507F">
      <w:pPr>
        <w:pStyle w:val="Recuodecorpodetexto2"/>
        <w:ind w:left="0"/>
        <w:rPr>
          <w:sz w:val="24"/>
          <w:szCs w:val="24"/>
        </w:rPr>
      </w:pPr>
      <w:r w:rsidRPr="0012507F">
        <w:rPr>
          <w:b/>
          <w:bCs/>
          <w:sz w:val="24"/>
          <w:szCs w:val="24"/>
        </w:rPr>
        <w:t>RELATOR:</w:t>
      </w:r>
      <w:r w:rsidRPr="0012507F">
        <w:rPr>
          <w:b/>
          <w:sz w:val="24"/>
          <w:szCs w:val="24"/>
        </w:rPr>
        <w:t xml:space="preserve"> </w:t>
      </w:r>
      <w:r w:rsidRPr="0012507F">
        <w:rPr>
          <w:sz w:val="24"/>
          <w:szCs w:val="24"/>
        </w:rPr>
        <w:t>IRMÃO FONTENELE</w:t>
      </w:r>
      <w:r w:rsidR="0012507F">
        <w:rPr>
          <w:sz w:val="24"/>
          <w:szCs w:val="24"/>
        </w:rPr>
        <w:t>.</w:t>
      </w:r>
    </w:p>
    <w:p w:rsidR="00BE4579" w:rsidRPr="0012507F" w:rsidRDefault="00BE4579" w:rsidP="0012507F">
      <w:pPr>
        <w:pStyle w:val="Recuodecorpodetexto2"/>
        <w:ind w:left="0"/>
        <w:rPr>
          <w:b/>
          <w:sz w:val="24"/>
          <w:szCs w:val="24"/>
        </w:rPr>
      </w:pPr>
    </w:p>
    <w:p w:rsidR="00BE4579" w:rsidRPr="0012507F" w:rsidRDefault="00BE4579" w:rsidP="0012507F">
      <w:pPr>
        <w:pStyle w:val="Recuodecorpodetexto2"/>
        <w:ind w:left="0"/>
        <w:rPr>
          <w:b/>
          <w:sz w:val="24"/>
          <w:szCs w:val="24"/>
        </w:rPr>
      </w:pPr>
    </w:p>
    <w:p w:rsidR="00BE4579" w:rsidRPr="0012507F" w:rsidRDefault="00BE4579" w:rsidP="001250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7F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125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Após análise da Moção em </w:t>
      </w:r>
      <w:r w:rsidR="0012507F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12507F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12507F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12507F">
        <w:rPr>
          <w:rFonts w:ascii="Times New Roman" w:hAnsi="Times New Roman" w:cs="Times New Roman"/>
          <w:bCs/>
          <w:sz w:val="24"/>
          <w:szCs w:val="24"/>
        </w:rPr>
        <w:t>,</w:t>
      </w:r>
      <w:r w:rsidRPr="0012507F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12507F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E4579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2507F" w:rsidRPr="0012507F" w:rsidRDefault="0012507F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E4579" w:rsidRPr="0012507F" w:rsidRDefault="00BE4579" w:rsidP="00125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E4579" w:rsidRPr="0012507F" w:rsidTr="00F84FCD">
        <w:trPr>
          <w:jc w:val="center"/>
        </w:trPr>
        <w:tc>
          <w:tcPr>
            <w:tcW w:w="2697" w:type="dxa"/>
            <w:hideMark/>
          </w:tcPr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E4579" w:rsidRPr="0012507F" w:rsidRDefault="00BE4579" w:rsidP="0012507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2507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12507F" w:rsidRDefault="00A412B4" w:rsidP="00125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12507F" w:rsidSect="0012507F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E4579"/>
    <w:rsid w:val="0012507F"/>
    <w:rsid w:val="00935B8D"/>
    <w:rsid w:val="00A412B4"/>
    <w:rsid w:val="00A472C9"/>
    <w:rsid w:val="00A923EB"/>
    <w:rsid w:val="00BE4579"/>
    <w:rsid w:val="00C504A6"/>
    <w:rsid w:val="00C86B9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79"/>
  </w:style>
  <w:style w:type="paragraph" w:styleId="Ttulo8">
    <w:name w:val="heading 8"/>
    <w:basedOn w:val="Normal"/>
    <w:next w:val="Normal"/>
    <w:link w:val="Ttulo8Char"/>
    <w:unhideWhenUsed/>
    <w:qFormat/>
    <w:rsid w:val="00BE457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E45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E45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45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E457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45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457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457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79"/>
  </w:style>
  <w:style w:type="paragraph" w:styleId="Ttulo8">
    <w:name w:val="heading 8"/>
    <w:basedOn w:val="Normal"/>
    <w:next w:val="Normal"/>
    <w:link w:val="Ttulo8Char"/>
    <w:unhideWhenUsed/>
    <w:qFormat/>
    <w:rsid w:val="00BE457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E45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E45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45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E457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45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457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457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2016-03-28T19:39:00Z</dcterms:created>
  <dcterms:modified xsi:type="dcterms:W3CDTF">2016-03-28T19:44:00Z</dcterms:modified>
</cp:coreProperties>
</file>